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201" w:rsidRPr="00A37C8C" w:rsidRDefault="00601201" w:rsidP="00601201">
      <w:pPr>
        <w:autoSpaceDE w:val="0"/>
        <w:autoSpaceDN w:val="0"/>
        <w:adjustRightInd w:val="0"/>
        <w:spacing w:after="0" w:line="240" w:lineRule="auto"/>
        <w:ind w:left="4320" w:firstLine="720"/>
        <w:rPr>
          <w:rFonts w:ascii="Times New Roman" w:hAnsi="Times New Roman" w:cs="Times New Roman"/>
          <w:sz w:val="24"/>
          <w:szCs w:val="24"/>
          <w:lang w:val="lt-LT"/>
        </w:rPr>
      </w:pPr>
      <w:r w:rsidRPr="00A37C8C">
        <w:rPr>
          <w:rFonts w:ascii="Times New Roman" w:hAnsi="Times New Roman" w:cs="Times New Roman"/>
          <w:sz w:val="24"/>
          <w:szCs w:val="24"/>
          <w:lang w:val="lt-LT"/>
        </w:rPr>
        <w:t>PATVIRTINTA</w:t>
      </w:r>
    </w:p>
    <w:p w:rsidR="00601201" w:rsidRPr="00A37C8C" w:rsidRDefault="00601201" w:rsidP="00601201">
      <w:pPr>
        <w:autoSpaceDE w:val="0"/>
        <w:autoSpaceDN w:val="0"/>
        <w:adjustRightInd w:val="0"/>
        <w:spacing w:after="0" w:line="240" w:lineRule="auto"/>
        <w:ind w:left="4320" w:firstLine="720"/>
        <w:rPr>
          <w:rFonts w:ascii="Times New Roman" w:hAnsi="Times New Roman" w:cs="Times New Roman"/>
          <w:sz w:val="24"/>
          <w:szCs w:val="24"/>
          <w:lang w:val="lt-LT"/>
        </w:rPr>
      </w:pPr>
      <w:r w:rsidRPr="00A37C8C">
        <w:rPr>
          <w:rFonts w:ascii="Times New Roman" w:hAnsi="Times New Roman" w:cs="Times New Roman"/>
          <w:sz w:val="24"/>
          <w:szCs w:val="24"/>
          <w:lang w:val="lt-LT"/>
        </w:rPr>
        <w:t xml:space="preserve">Jonavos r. </w:t>
      </w:r>
      <w:proofErr w:type="spellStart"/>
      <w:r w:rsidRPr="00A37C8C">
        <w:rPr>
          <w:rFonts w:ascii="Times New Roman" w:hAnsi="Times New Roman" w:cs="Times New Roman"/>
          <w:sz w:val="24"/>
          <w:szCs w:val="24"/>
          <w:lang w:val="lt-LT"/>
        </w:rPr>
        <w:t>Užusalių-mokyklos-daugiafunkcio</w:t>
      </w:r>
      <w:proofErr w:type="spellEnd"/>
      <w:r w:rsidRPr="00A37C8C">
        <w:rPr>
          <w:rFonts w:ascii="Times New Roman" w:hAnsi="Times New Roman" w:cs="Times New Roman"/>
          <w:sz w:val="24"/>
          <w:szCs w:val="24"/>
          <w:lang w:val="lt-LT"/>
        </w:rPr>
        <w:t xml:space="preserve"> </w:t>
      </w:r>
    </w:p>
    <w:p w:rsidR="00601201" w:rsidRPr="00A37C8C" w:rsidRDefault="00601201" w:rsidP="00601201">
      <w:pPr>
        <w:autoSpaceDE w:val="0"/>
        <w:autoSpaceDN w:val="0"/>
        <w:adjustRightInd w:val="0"/>
        <w:spacing w:after="0" w:line="240" w:lineRule="auto"/>
        <w:ind w:left="4320" w:firstLine="720"/>
        <w:rPr>
          <w:rFonts w:ascii="Times New Roman" w:hAnsi="Times New Roman" w:cs="Times New Roman"/>
          <w:sz w:val="24"/>
          <w:szCs w:val="24"/>
          <w:lang w:val="lt-LT"/>
        </w:rPr>
      </w:pPr>
      <w:r w:rsidRPr="00A37C8C">
        <w:rPr>
          <w:rFonts w:ascii="Times New Roman" w:hAnsi="Times New Roman" w:cs="Times New Roman"/>
          <w:sz w:val="24"/>
          <w:szCs w:val="24"/>
          <w:lang w:val="lt-LT"/>
        </w:rPr>
        <w:t>centro direktoriaus</w:t>
      </w:r>
    </w:p>
    <w:p w:rsidR="00601201" w:rsidRPr="00A37C8C" w:rsidRDefault="00601201" w:rsidP="00601201">
      <w:pPr>
        <w:autoSpaceDE w:val="0"/>
        <w:autoSpaceDN w:val="0"/>
        <w:adjustRightInd w:val="0"/>
        <w:spacing w:after="0" w:line="240" w:lineRule="auto"/>
        <w:ind w:left="4320" w:firstLine="720"/>
        <w:rPr>
          <w:rFonts w:ascii="Times New Roman" w:hAnsi="Times New Roman" w:cs="Times New Roman"/>
          <w:sz w:val="24"/>
          <w:szCs w:val="24"/>
          <w:lang w:val="lt-LT"/>
        </w:rPr>
      </w:pPr>
      <w:r w:rsidRPr="00A37C8C">
        <w:rPr>
          <w:rFonts w:ascii="Times New Roman" w:hAnsi="Times New Roman" w:cs="Times New Roman"/>
          <w:sz w:val="24"/>
          <w:szCs w:val="24"/>
          <w:lang w:val="lt-LT"/>
        </w:rPr>
        <w:t xml:space="preserve">                          įsakymu </w:t>
      </w:r>
      <w:proofErr w:type="spellStart"/>
      <w:r w:rsidRPr="00A37C8C">
        <w:rPr>
          <w:rFonts w:ascii="Times New Roman" w:hAnsi="Times New Roman" w:cs="Times New Roman"/>
          <w:sz w:val="24"/>
          <w:szCs w:val="24"/>
          <w:lang w:val="lt-LT"/>
        </w:rPr>
        <w:t>Nr</w:t>
      </w:r>
      <w:proofErr w:type="spellEnd"/>
      <w:r w:rsidRPr="00A37C8C">
        <w:rPr>
          <w:rFonts w:ascii="Times New Roman" w:hAnsi="Times New Roman" w:cs="Times New Roman"/>
          <w:sz w:val="24"/>
          <w:szCs w:val="24"/>
          <w:lang w:val="lt-LT"/>
        </w:rPr>
        <w:t>. V-</w:t>
      </w:r>
    </w:p>
    <w:p w:rsidR="00601201" w:rsidRPr="00A37C8C" w:rsidRDefault="00601201" w:rsidP="00601201">
      <w:pPr>
        <w:autoSpaceDE w:val="0"/>
        <w:autoSpaceDN w:val="0"/>
        <w:adjustRightInd w:val="0"/>
        <w:spacing w:after="0" w:line="240" w:lineRule="auto"/>
        <w:rPr>
          <w:rFonts w:ascii="Times New Roman,Bold" w:hAnsi="Times New Roman,Bold" w:cs="Times New Roman,Bold"/>
          <w:b/>
          <w:bCs/>
          <w:sz w:val="24"/>
          <w:szCs w:val="24"/>
          <w:lang w:val="lt-LT"/>
        </w:rPr>
      </w:pPr>
    </w:p>
    <w:p w:rsidR="00601201" w:rsidRPr="00A37C8C" w:rsidRDefault="00601201" w:rsidP="00601201">
      <w:pPr>
        <w:autoSpaceDE w:val="0"/>
        <w:autoSpaceDN w:val="0"/>
        <w:adjustRightInd w:val="0"/>
        <w:spacing w:after="0" w:line="240" w:lineRule="auto"/>
        <w:rPr>
          <w:rFonts w:ascii="Times New Roman,Bold" w:hAnsi="Times New Roman,Bold" w:cs="Times New Roman,Bold"/>
          <w:b/>
          <w:bCs/>
          <w:sz w:val="24"/>
          <w:szCs w:val="24"/>
          <w:lang w:val="lt-LT"/>
        </w:rPr>
      </w:pPr>
    </w:p>
    <w:p w:rsidR="00683551" w:rsidRPr="00A37C8C" w:rsidRDefault="00683551" w:rsidP="00601201">
      <w:pPr>
        <w:autoSpaceDE w:val="0"/>
        <w:autoSpaceDN w:val="0"/>
        <w:adjustRightInd w:val="0"/>
        <w:spacing w:after="0" w:line="240" w:lineRule="auto"/>
        <w:rPr>
          <w:rFonts w:ascii="Times New Roman,Bold" w:hAnsi="Times New Roman,Bold" w:cs="Times New Roman,Bold"/>
          <w:b/>
          <w:bCs/>
          <w:sz w:val="24"/>
          <w:szCs w:val="24"/>
          <w:lang w:val="lt-LT"/>
        </w:rPr>
      </w:pPr>
    </w:p>
    <w:p w:rsidR="00601201" w:rsidRPr="00A37C8C" w:rsidRDefault="00601201" w:rsidP="00601201">
      <w:pPr>
        <w:autoSpaceDE w:val="0"/>
        <w:autoSpaceDN w:val="0"/>
        <w:adjustRightInd w:val="0"/>
        <w:spacing w:after="0" w:line="240" w:lineRule="auto"/>
        <w:jc w:val="center"/>
        <w:rPr>
          <w:rFonts w:ascii="Times New Roman" w:hAnsi="Times New Roman" w:cs="Times New Roman"/>
          <w:b/>
          <w:bCs/>
          <w:sz w:val="24"/>
          <w:szCs w:val="24"/>
          <w:lang w:val="lt-LT"/>
        </w:rPr>
      </w:pPr>
      <w:r w:rsidRPr="00A37C8C">
        <w:rPr>
          <w:rFonts w:ascii="Times New Roman" w:hAnsi="Times New Roman" w:cs="Times New Roman"/>
          <w:b/>
          <w:bCs/>
          <w:sz w:val="24"/>
          <w:szCs w:val="24"/>
          <w:lang w:val="lt-LT"/>
        </w:rPr>
        <w:t>JONAVOS R. UŽUSALIŲ MOKYKLOS-DAUGIAFUNKCIO CENTRO</w:t>
      </w:r>
    </w:p>
    <w:p w:rsidR="00601201" w:rsidRPr="00A37C8C" w:rsidRDefault="00601201" w:rsidP="00601201">
      <w:pPr>
        <w:autoSpaceDE w:val="0"/>
        <w:autoSpaceDN w:val="0"/>
        <w:adjustRightInd w:val="0"/>
        <w:spacing w:after="0" w:line="240" w:lineRule="auto"/>
        <w:jc w:val="center"/>
        <w:rPr>
          <w:rFonts w:ascii="Times New Roman" w:hAnsi="Times New Roman" w:cs="Times New Roman"/>
          <w:b/>
          <w:bCs/>
          <w:sz w:val="24"/>
          <w:szCs w:val="24"/>
          <w:lang w:val="lt-LT"/>
        </w:rPr>
      </w:pPr>
      <w:r w:rsidRPr="00A37C8C">
        <w:rPr>
          <w:rFonts w:ascii="Times New Roman" w:hAnsi="Times New Roman" w:cs="Times New Roman"/>
          <w:b/>
          <w:bCs/>
          <w:sz w:val="24"/>
          <w:szCs w:val="24"/>
          <w:lang w:val="lt-LT"/>
        </w:rPr>
        <w:t>2022 METŲ VEIKLOS PLANAS</w:t>
      </w:r>
    </w:p>
    <w:p w:rsidR="00601201" w:rsidRPr="00A37C8C" w:rsidRDefault="00601201" w:rsidP="00601201">
      <w:pPr>
        <w:autoSpaceDE w:val="0"/>
        <w:autoSpaceDN w:val="0"/>
        <w:adjustRightInd w:val="0"/>
        <w:spacing w:after="0" w:line="240" w:lineRule="auto"/>
        <w:jc w:val="center"/>
        <w:rPr>
          <w:rFonts w:ascii="Times New Roman" w:hAnsi="Times New Roman" w:cs="Times New Roman"/>
          <w:b/>
          <w:bCs/>
          <w:sz w:val="24"/>
          <w:szCs w:val="24"/>
          <w:lang w:val="lt-LT"/>
        </w:rPr>
      </w:pPr>
    </w:p>
    <w:p w:rsidR="00601201" w:rsidRPr="00A37C8C" w:rsidRDefault="00601201" w:rsidP="00601201">
      <w:pPr>
        <w:autoSpaceDE w:val="0"/>
        <w:autoSpaceDN w:val="0"/>
        <w:adjustRightInd w:val="0"/>
        <w:spacing w:after="0" w:line="240" w:lineRule="auto"/>
        <w:jc w:val="center"/>
        <w:rPr>
          <w:rFonts w:ascii="Times New Roman,Bold" w:hAnsi="Times New Roman,Bold" w:cs="Times New Roman,Bold"/>
          <w:b/>
          <w:bCs/>
          <w:sz w:val="24"/>
          <w:szCs w:val="24"/>
          <w:lang w:val="lt-LT"/>
        </w:rPr>
      </w:pPr>
    </w:p>
    <w:p w:rsidR="00601201" w:rsidRPr="00A37C8C" w:rsidRDefault="00601201" w:rsidP="00601201">
      <w:pPr>
        <w:autoSpaceDE w:val="0"/>
        <w:autoSpaceDN w:val="0"/>
        <w:adjustRightInd w:val="0"/>
        <w:spacing w:after="0" w:line="240" w:lineRule="auto"/>
        <w:jc w:val="center"/>
        <w:rPr>
          <w:rFonts w:ascii="Times New Roman" w:hAnsi="Times New Roman" w:cs="Times New Roman"/>
          <w:b/>
          <w:bCs/>
          <w:sz w:val="24"/>
          <w:szCs w:val="24"/>
          <w:lang w:val="lt-LT"/>
        </w:rPr>
      </w:pPr>
      <w:r w:rsidRPr="00A37C8C">
        <w:rPr>
          <w:rFonts w:ascii="Times New Roman" w:hAnsi="Times New Roman" w:cs="Times New Roman"/>
          <w:b/>
          <w:bCs/>
          <w:sz w:val="24"/>
          <w:szCs w:val="24"/>
          <w:lang w:val="lt-LT"/>
        </w:rPr>
        <w:t>I SKYRIUS</w:t>
      </w:r>
    </w:p>
    <w:p w:rsidR="00601201" w:rsidRPr="00A37C8C" w:rsidRDefault="00601201" w:rsidP="00601201">
      <w:pPr>
        <w:spacing w:after="160" w:line="259" w:lineRule="auto"/>
        <w:jc w:val="center"/>
        <w:rPr>
          <w:rFonts w:ascii="Times New Roman" w:eastAsia="Calibri" w:hAnsi="Times New Roman" w:cs="Times New Roman"/>
          <w:b/>
          <w:sz w:val="24"/>
          <w:szCs w:val="24"/>
          <w:lang w:val="lt-LT"/>
        </w:rPr>
      </w:pPr>
      <w:r w:rsidRPr="00A37C8C">
        <w:rPr>
          <w:rFonts w:ascii="Times New Roman" w:hAnsi="Times New Roman" w:cs="Times New Roman"/>
          <w:b/>
          <w:bCs/>
          <w:sz w:val="24"/>
          <w:szCs w:val="24"/>
          <w:lang w:val="lt-LT"/>
        </w:rPr>
        <w:t>BENDROSIOS NUOSTATOS</w:t>
      </w:r>
    </w:p>
    <w:p w:rsidR="00C320F4" w:rsidRPr="00A37C8C" w:rsidRDefault="00C320F4" w:rsidP="00C320F4">
      <w:pPr>
        <w:pStyle w:val="Sraopastraipa"/>
        <w:numPr>
          <w:ilvl w:val="0"/>
          <w:numId w:val="33"/>
        </w:numPr>
        <w:autoSpaceDE w:val="0"/>
        <w:autoSpaceDN w:val="0"/>
        <w:adjustRightInd w:val="0"/>
        <w:spacing w:after="0" w:line="240" w:lineRule="auto"/>
        <w:jc w:val="both"/>
        <w:rPr>
          <w:rFonts w:ascii="Times New Roman" w:hAnsi="Times New Roman" w:cs="Times New Roman"/>
          <w:sz w:val="24"/>
          <w:szCs w:val="24"/>
        </w:rPr>
      </w:pPr>
      <w:r w:rsidRPr="00A37C8C">
        <w:rPr>
          <w:rFonts w:ascii="Times New Roman" w:hAnsi="Times New Roman" w:cs="Times New Roman"/>
          <w:sz w:val="24"/>
          <w:szCs w:val="24"/>
        </w:rPr>
        <w:t xml:space="preserve">Jonavos r. </w:t>
      </w:r>
      <w:proofErr w:type="spellStart"/>
      <w:r w:rsidRPr="00A37C8C">
        <w:rPr>
          <w:rFonts w:ascii="Times New Roman" w:hAnsi="Times New Roman" w:cs="Times New Roman"/>
          <w:sz w:val="24"/>
          <w:szCs w:val="24"/>
        </w:rPr>
        <w:t>Užusalių</w:t>
      </w:r>
      <w:proofErr w:type="spellEnd"/>
      <w:r w:rsidRPr="00A37C8C">
        <w:rPr>
          <w:rFonts w:ascii="Times New Roman" w:hAnsi="Times New Roman" w:cs="Times New Roman"/>
          <w:sz w:val="24"/>
          <w:szCs w:val="24"/>
        </w:rPr>
        <w:t xml:space="preserve"> </w:t>
      </w:r>
      <w:r w:rsidR="00601201" w:rsidRPr="00A37C8C">
        <w:rPr>
          <w:rFonts w:ascii="Times New Roman" w:hAnsi="Times New Roman" w:cs="Times New Roman"/>
          <w:sz w:val="24"/>
          <w:szCs w:val="24"/>
        </w:rPr>
        <w:t>mokyklos-</w:t>
      </w:r>
      <w:proofErr w:type="spellStart"/>
      <w:r w:rsidR="00601201" w:rsidRPr="00A37C8C">
        <w:rPr>
          <w:rFonts w:ascii="Times New Roman" w:hAnsi="Times New Roman" w:cs="Times New Roman"/>
          <w:sz w:val="24"/>
          <w:szCs w:val="24"/>
        </w:rPr>
        <w:t>daugiafunkcio</w:t>
      </w:r>
      <w:proofErr w:type="spellEnd"/>
      <w:r w:rsidR="00601201" w:rsidRPr="00A37C8C">
        <w:rPr>
          <w:rFonts w:ascii="Times New Roman" w:hAnsi="Times New Roman" w:cs="Times New Roman"/>
          <w:sz w:val="24"/>
          <w:szCs w:val="24"/>
        </w:rPr>
        <w:t xml:space="preserve"> centro (toliau – Mokykla) 2022</w:t>
      </w:r>
      <w:r w:rsidR="00AE7239" w:rsidRPr="00A37C8C">
        <w:rPr>
          <w:rFonts w:ascii="Times New Roman" w:hAnsi="Times New Roman" w:cs="Times New Roman"/>
          <w:sz w:val="24"/>
          <w:szCs w:val="24"/>
        </w:rPr>
        <w:t xml:space="preserve"> </w:t>
      </w:r>
      <w:r w:rsidR="00601201" w:rsidRPr="00A37C8C">
        <w:rPr>
          <w:rFonts w:ascii="Times New Roman" w:hAnsi="Times New Roman" w:cs="Times New Roman"/>
          <w:sz w:val="24"/>
          <w:szCs w:val="24"/>
        </w:rPr>
        <w:t xml:space="preserve">metų veiklos </w:t>
      </w:r>
    </w:p>
    <w:p w:rsidR="006E670A" w:rsidRPr="00A37C8C" w:rsidRDefault="00601201" w:rsidP="00C320F4">
      <w:pPr>
        <w:autoSpaceDE w:val="0"/>
        <w:autoSpaceDN w:val="0"/>
        <w:adjustRightInd w:val="0"/>
        <w:spacing w:after="0" w:line="240" w:lineRule="auto"/>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 xml:space="preserve">planą (toliau – Veiklos planas) parengė darbo grupė, sudaryta Mokyklos direktoriaus 2021 </w:t>
      </w:r>
      <w:proofErr w:type="spellStart"/>
      <w:r w:rsidRPr="00A37C8C">
        <w:rPr>
          <w:rFonts w:ascii="Times New Roman" w:hAnsi="Times New Roman" w:cs="Times New Roman"/>
          <w:sz w:val="24"/>
          <w:szCs w:val="24"/>
          <w:lang w:val="lt-LT"/>
        </w:rPr>
        <w:t>m</w:t>
      </w:r>
      <w:proofErr w:type="spellEnd"/>
      <w:r w:rsidRPr="00A37C8C">
        <w:rPr>
          <w:rFonts w:ascii="Times New Roman" w:hAnsi="Times New Roman" w:cs="Times New Roman"/>
          <w:sz w:val="24"/>
          <w:szCs w:val="24"/>
          <w:lang w:val="lt-LT"/>
        </w:rPr>
        <w:t xml:space="preserve">. </w:t>
      </w:r>
      <w:r w:rsidR="00B412F4" w:rsidRPr="00A37C8C">
        <w:rPr>
          <w:rFonts w:ascii="Times New Roman" w:hAnsi="Times New Roman" w:cs="Times New Roman"/>
          <w:sz w:val="24"/>
          <w:szCs w:val="24"/>
          <w:lang w:val="lt-LT"/>
        </w:rPr>
        <w:t>l</w:t>
      </w:r>
      <w:r w:rsidR="00C320F4" w:rsidRPr="00A37C8C">
        <w:rPr>
          <w:rFonts w:ascii="Times New Roman" w:hAnsi="Times New Roman" w:cs="Times New Roman"/>
          <w:sz w:val="24"/>
          <w:szCs w:val="24"/>
          <w:lang w:val="lt-LT"/>
        </w:rPr>
        <w:t xml:space="preserve">apkričio 22 </w:t>
      </w:r>
      <w:proofErr w:type="spellStart"/>
      <w:r w:rsidR="00C320F4" w:rsidRPr="00A37C8C">
        <w:rPr>
          <w:rFonts w:ascii="Times New Roman" w:hAnsi="Times New Roman" w:cs="Times New Roman"/>
          <w:sz w:val="24"/>
          <w:szCs w:val="24"/>
          <w:lang w:val="lt-LT"/>
        </w:rPr>
        <w:t>d</w:t>
      </w:r>
      <w:proofErr w:type="spellEnd"/>
      <w:r w:rsidR="00C320F4" w:rsidRPr="00A37C8C">
        <w:rPr>
          <w:rFonts w:ascii="Times New Roman" w:hAnsi="Times New Roman" w:cs="Times New Roman"/>
          <w:sz w:val="24"/>
          <w:szCs w:val="24"/>
          <w:lang w:val="lt-LT"/>
        </w:rPr>
        <w:t xml:space="preserve">. įsakymu </w:t>
      </w:r>
      <w:proofErr w:type="spellStart"/>
      <w:r w:rsidR="00C320F4" w:rsidRPr="00A37C8C">
        <w:rPr>
          <w:rFonts w:ascii="Times New Roman" w:hAnsi="Times New Roman" w:cs="Times New Roman"/>
          <w:sz w:val="24"/>
          <w:szCs w:val="24"/>
          <w:lang w:val="lt-LT"/>
        </w:rPr>
        <w:t>Nr</w:t>
      </w:r>
      <w:proofErr w:type="spellEnd"/>
      <w:r w:rsidR="00C320F4" w:rsidRPr="00A37C8C">
        <w:rPr>
          <w:rFonts w:ascii="Times New Roman" w:hAnsi="Times New Roman" w:cs="Times New Roman"/>
          <w:sz w:val="24"/>
          <w:szCs w:val="24"/>
          <w:lang w:val="lt-LT"/>
        </w:rPr>
        <w:t>. V-80.</w:t>
      </w:r>
      <w:r w:rsidRPr="00A37C8C">
        <w:rPr>
          <w:rFonts w:ascii="Times New Roman" w:hAnsi="Times New Roman" w:cs="Times New Roman"/>
          <w:sz w:val="24"/>
          <w:szCs w:val="24"/>
          <w:lang w:val="lt-LT"/>
        </w:rPr>
        <w:t xml:space="preserve"> </w:t>
      </w:r>
    </w:p>
    <w:p w:rsidR="006E670A" w:rsidRPr="00A37C8C" w:rsidRDefault="000F1F66" w:rsidP="006E670A">
      <w:pPr>
        <w:pStyle w:val="Sraopastraipa"/>
        <w:numPr>
          <w:ilvl w:val="0"/>
          <w:numId w:val="33"/>
        </w:numPr>
        <w:autoSpaceDE w:val="0"/>
        <w:autoSpaceDN w:val="0"/>
        <w:adjustRightInd w:val="0"/>
        <w:spacing w:after="0" w:line="240" w:lineRule="auto"/>
        <w:jc w:val="both"/>
        <w:rPr>
          <w:rFonts w:ascii="Times New Roman" w:hAnsi="Times New Roman" w:cs="Times New Roman"/>
          <w:sz w:val="24"/>
          <w:szCs w:val="24"/>
        </w:rPr>
      </w:pPr>
      <w:r w:rsidRPr="00A37C8C">
        <w:rPr>
          <w:rFonts w:ascii="Times New Roman" w:hAnsi="Times New Roman" w:cs="Times New Roman"/>
          <w:sz w:val="24"/>
          <w:szCs w:val="24"/>
        </w:rPr>
        <w:t>Veiklos planas pa</w:t>
      </w:r>
      <w:r w:rsidR="00C320F4" w:rsidRPr="00A37C8C">
        <w:rPr>
          <w:rFonts w:ascii="Times New Roman" w:hAnsi="Times New Roman" w:cs="Times New Roman"/>
          <w:sz w:val="24"/>
          <w:szCs w:val="24"/>
        </w:rPr>
        <w:t xml:space="preserve">rengtas vadovaujantis Lietuvos švietimo įstatymo nuostatomis, </w:t>
      </w:r>
    </w:p>
    <w:p w:rsidR="00601201" w:rsidRPr="00A37C8C" w:rsidRDefault="00C320F4" w:rsidP="006E670A">
      <w:pPr>
        <w:autoSpaceDE w:val="0"/>
        <w:autoSpaceDN w:val="0"/>
        <w:adjustRightInd w:val="0"/>
        <w:spacing w:after="0" w:line="240" w:lineRule="auto"/>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Bendrosiomis programomis, Mokyklos 2021–2023 metų strateginiu veiklos planu, veiklos kokybės įsivertinimo rezultatais, veiklos ataskaitomis, išvadomis.</w:t>
      </w:r>
    </w:p>
    <w:p w:rsidR="00B412F4" w:rsidRPr="00A37C8C" w:rsidRDefault="00B67393" w:rsidP="00C320F4">
      <w:pPr>
        <w:pStyle w:val="Sraopastraipa"/>
        <w:numPr>
          <w:ilvl w:val="0"/>
          <w:numId w:val="33"/>
        </w:numPr>
        <w:autoSpaceDE w:val="0"/>
        <w:autoSpaceDN w:val="0"/>
        <w:adjustRightInd w:val="0"/>
        <w:spacing w:after="0" w:line="240" w:lineRule="auto"/>
        <w:jc w:val="both"/>
        <w:rPr>
          <w:rFonts w:ascii="Times New Roman" w:hAnsi="Times New Roman" w:cs="Times New Roman"/>
          <w:sz w:val="24"/>
          <w:szCs w:val="24"/>
        </w:rPr>
      </w:pPr>
      <w:r w:rsidRPr="00A37C8C">
        <w:rPr>
          <w:rFonts w:ascii="Times New Roman" w:hAnsi="Times New Roman" w:cs="Times New Roman"/>
          <w:sz w:val="24"/>
          <w:szCs w:val="24"/>
        </w:rPr>
        <w:t>2022 metų m</w:t>
      </w:r>
      <w:r w:rsidR="00B412F4" w:rsidRPr="00A37C8C">
        <w:rPr>
          <w:rFonts w:ascii="Times New Roman" w:hAnsi="Times New Roman" w:cs="Times New Roman"/>
          <w:sz w:val="24"/>
          <w:szCs w:val="24"/>
        </w:rPr>
        <w:t xml:space="preserve">okytojų tarybos </w:t>
      </w:r>
      <w:r w:rsidRPr="00A37C8C">
        <w:rPr>
          <w:rFonts w:ascii="Times New Roman" w:hAnsi="Times New Roman" w:cs="Times New Roman"/>
          <w:sz w:val="24"/>
          <w:szCs w:val="24"/>
        </w:rPr>
        <w:t xml:space="preserve">posėdžių planas pateiktas 1 priede, </w:t>
      </w:r>
      <w:r w:rsidR="007D342B" w:rsidRPr="00A37C8C">
        <w:rPr>
          <w:rFonts w:ascii="Times New Roman" w:hAnsi="Times New Roman" w:cs="Times New Roman"/>
          <w:sz w:val="24"/>
          <w:szCs w:val="24"/>
        </w:rPr>
        <w:t>2022 metų m</w:t>
      </w:r>
      <w:r w:rsidRPr="00A37C8C">
        <w:rPr>
          <w:rFonts w:ascii="Times New Roman" w:hAnsi="Times New Roman" w:cs="Times New Roman"/>
          <w:sz w:val="24"/>
          <w:szCs w:val="24"/>
        </w:rPr>
        <w:t>okyklos renginių planas - 2 priede.</w:t>
      </w:r>
    </w:p>
    <w:p w:rsidR="00B412F4" w:rsidRPr="00A37C8C" w:rsidRDefault="00B412F4" w:rsidP="006E670A">
      <w:pPr>
        <w:pStyle w:val="Sraopastraipa"/>
        <w:numPr>
          <w:ilvl w:val="0"/>
          <w:numId w:val="33"/>
        </w:numPr>
        <w:autoSpaceDE w:val="0"/>
        <w:autoSpaceDN w:val="0"/>
        <w:adjustRightInd w:val="0"/>
        <w:spacing w:after="0" w:line="240" w:lineRule="auto"/>
        <w:jc w:val="both"/>
        <w:rPr>
          <w:rFonts w:ascii="Times New Roman" w:hAnsi="Times New Roman" w:cs="Times New Roman"/>
          <w:sz w:val="24"/>
          <w:szCs w:val="24"/>
        </w:rPr>
      </w:pPr>
      <w:r w:rsidRPr="00A37C8C">
        <w:rPr>
          <w:rFonts w:ascii="Times New Roman" w:hAnsi="Times New Roman" w:cs="Times New Roman"/>
          <w:sz w:val="24"/>
          <w:szCs w:val="24"/>
        </w:rPr>
        <w:t>Kiti planai</w:t>
      </w:r>
      <w:r w:rsidR="00F74C2A" w:rsidRPr="00A37C8C">
        <w:rPr>
          <w:rFonts w:ascii="Times New Roman" w:hAnsi="Times New Roman" w:cs="Times New Roman"/>
          <w:sz w:val="24"/>
          <w:szCs w:val="24"/>
        </w:rPr>
        <w:t xml:space="preserve">, patvirtinti Mokyklos direktoriaus įsakymais, </w:t>
      </w:r>
      <w:r w:rsidR="00AA47F3" w:rsidRPr="00A37C8C">
        <w:rPr>
          <w:rFonts w:ascii="Times New Roman" w:hAnsi="Times New Roman" w:cs="Times New Roman"/>
          <w:sz w:val="24"/>
          <w:szCs w:val="24"/>
        </w:rPr>
        <w:t xml:space="preserve"> parengti 2021-2022 mokslo metams</w:t>
      </w:r>
      <w:r w:rsidRPr="00A37C8C">
        <w:rPr>
          <w:rFonts w:ascii="Times New Roman" w:hAnsi="Times New Roman" w:cs="Times New Roman"/>
          <w:sz w:val="24"/>
          <w:szCs w:val="24"/>
        </w:rPr>
        <w:t xml:space="preserve">: </w:t>
      </w:r>
    </w:p>
    <w:p w:rsidR="00B412F4" w:rsidRPr="00A37C8C" w:rsidRDefault="006E670A" w:rsidP="006E670A">
      <w:pPr>
        <w:autoSpaceDE w:val="0"/>
        <w:autoSpaceDN w:val="0"/>
        <w:adjustRightInd w:val="0"/>
        <w:spacing w:after="0" w:line="240" w:lineRule="auto"/>
        <w:ind w:firstLine="720"/>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 xml:space="preserve">4.1. </w:t>
      </w:r>
      <w:r w:rsidR="00B412F4" w:rsidRPr="00A37C8C">
        <w:rPr>
          <w:rFonts w:ascii="Times New Roman" w:hAnsi="Times New Roman" w:cs="Times New Roman"/>
          <w:sz w:val="24"/>
          <w:szCs w:val="24"/>
          <w:lang w:val="lt-LT"/>
        </w:rPr>
        <w:t>Pedagoginės veiklos 2021–2022 mokslo metais priežiūros planai;</w:t>
      </w:r>
      <w:r w:rsidR="00B67393" w:rsidRPr="00A37C8C">
        <w:rPr>
          <w:rFonts w:ascii="Times New Roman" w:hAnsi="Times New Roman" w:cs="Times New Roman"/>
          <w:sz w:val="24"/>
          <w:szCs w:val="24"/>
          <w:lang w:val="lt-LT"/>
        </w:rPr>
        <w:t xml:space="preserve"> </w:t>
      </w:r>
    </w:p>
    <w:p w:rsidR="00B412F4" w:rsidRPr="00A37C8C" w:rsidRDefault="006E670A" w:rsidP="006E670A">
      <w:pPr>
        <w:autoSpaceDE w:val="0"/>
        <w:autoSpaceDN w:val="0"/>
        <w:adjustRightInd w:val="0"/>
        <w:spacing w:after="0" w:line="240" w:lineRule="auto"/>
        <w:ind w:firstLine="720"/>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 xml:space="preserve">4.2. </w:t>
      </w:r>
      <w:r w:rsidR="00B412F4" w:rsidRPr="00A37C8C">
        <w:rPr>
          <w:rFonts w:ascii="Times New Roman" w:hAnsi="Times New Roman" w:cs="Times New Roman"/>
          <w:sz w:val="24"/>
          <w:szCs w:val="24"/>
          <w:lang w:val="lt-LT"/>
        </w:rPr>
        <w:t>Metodinės tarybos 2021–2022 mokslo metų veiklos planas;</w:t>
      </w:r>
    </w:p>
    <w:p w:rsidR="00B412F4" w:rsidRPr="00A37C8C" w:rsidRDefault="006E670A" w:rsidP="006E670A">
      <w:pPr>
        <w:autoSpaceDE w:val="0"/>
        <w:autoSpaceDN w:val="0"/>
        <w:adjustRightInd w:val="0"/>
        <w:spacing w:after="0" w:line="240" w:lineRule="auto"/>
        <w:ind w:firstLine="720"/>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 xml:space="preserve">4.3. </w:t>
      </w:r>
      <w:r w:rsidR="00B412F4" w:rsidRPr="00A37C8C">
        <w:rPr>
          <w:rFonts w:ascii="Times New Roman" w:hAnsi="Times New Roman" w:cs="Times New Roman"/>
          <w:sz w:val="24"/>
          <w:szCs w:val="24"/>
          <w:lang w:val="lt-LT"/>
        </w:rPr>
        <w:t>Vaiko gerovės komisijos 2021–2022 mokslo metų veiklos planas;</w:t>
      </w:r>
    </w:p>
    <w:p w:rsidR="00B412F4" w:rsidRPr="00A37C8C" w:rsidRDefault="006E670A" w:rsidP="006E670A">
      <w:pPr>
        <w:autoSpaceDE w:val="0"/>
        <w:autoSpaceDN w:val="0"/>
        <w:adjustRightInd w:val="0"/>
        <w:spacing w:after="0" w:line="240" w:lineRule="auto"/>
        <w:ind w:firstLine="720"/>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 xml:space="preserve">4.4. </w:t>
      </w:r>
      <w:r w:rsidR="004A6F14" w:rsidRPr="00A37C8C">
        <w:rPr>
          <w:rFonts w:ascii="Times New Roman" w:hAnsi="Times New Roman" w:cs="Times New Roman"/>
          <w:sz w:val="24"/>
          <w:szCs w:val="24"/>
          <w:lang w:val="lt-LT"/>
        </w:rPr>
        <w:t xml:space="preserve">Profesinio švietimo </w:t>
      </w:r>
      <w:r w:rsidR="00B412F4" w:rsidRPr="00A37C8C">
        <w:rPr>
          <w:rFonts w:ascii="Times New Roman" w:hAnsi="Times New Roman" w:cs="Times New Roman"/>
          <w:sz w:val="24"/>
          <w:szCs w:val="24"/>
          <w:lang w:val="lt-LT"/>
        </w:rPr>
        <w:t>2021–</w:t>
      </w:r>
      <w:r w:rsidRPr="00A37C8C">
        <w:rPr>
          <w:rFonts w:ascii="Times New Roman" w:hAnsi="Times New Roman" w:cs="Times New Roman"/>
          <w:sz w:val="24"/>
          <w:szCs w:val="24"/>
          <w:lang w:val="lt-LT"/>
        </w:rPr>
        <w:t>2022 mokslo metų veiklos planas;</w:t>
      </w:r>
    </w:p>
    <w:p w:rsidR="006E670A" w:rsidRPr="00A37C8C" w:rsidRDefault="006E670A" w:rsidP="006E670A">
      <w:pPr>
        <w:autoSpaceDE w:val="0"/>
        <w:autoSpaceDN w:val="0"/>
        <w:adjustRightInd w:val="0"/>
        <w:spacing w:after="0" w:line="240" w:lineRule="auto"/>
        <w:ind w:firstLine="720"/>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 xml:space="preserve">4.5. Pailgintos dienos grupės 2021-2022 </w:t>
      </w:r>
      <w:proofErr w:type="spellStart"/>
      <w:r w:rsidRPr="00A37C8C">
        <w:rPr>
          <w:rFonts w:ascii="Times New Roman" w:hAnsi="Times New Roman" w:cs="Times New Roman"/>
          <w:sz w:val="24"/>
          <w:szCs w:val="24"/>
          <w:lang w:val="lt-LT"/>
        </w:rPr>
        <w:t>m</w:t>
      </w:r>
      <w:proofErr w:type="spellEnd"/>
      <w:r w:rsidRPr="00A37C8C">
        <w:rPr>
          <w:rFonts w:ascii="Times New Roman" w:hAnsi="Times New Roman" w:cs="Times New Roman"/>
          <w:sz w:val="24"/>
          <w:szCs w:val="24"/>
          <w:lang w:val="lt-LT"/>
        </w:rPr>
        <w:t xml:space="preserve">. </w:t>
      </w:r>
      <w:proofErr w:type="spellStart"/>
      <w:r w:rsidRPr="00A37C8C">
        <w:rPr>
          <w:rFonts w:ascii="Times New Roman" w:hAnsi="Times New Roman" w:cs="Times New Roman"/>
          <w:sz w:val="24"/>
          <w:szCs w:val="24"/>
          <w:lang w:val="lt-LT"/>
        </w:rPr>
        <w:t>m</w:t>
      </w:r>
      <w:proofErr w:type="spellEnd"/>
      <w:r w:rsidRPr="00A37C8C">
        <w:rPr>
          <w:rFonts w:ascii="Times New Roman" w:hAnsi="Times New Roman" w:cs="Times New Roman"/>
          <w:sz w:val="24"/>
          <w:szCs w:val="24"/>
          <w:lang w:val="lt-LT"/>
        </w:rPr>
        <w:t>. veiklos planas.</w:t>
      </w:r>
    </w:p>
    <w:p w:rsidR="00564C82" w:rsidRPr="00A37C8C" w:rsidRDefault="006E670A" w:rsidP="006E670A">
      <w:pPr>
        <w:pStyle w:val="Betarp"/>
        <w:ind w:firstLine="720"/>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5</w:t>
      </w:r>
      <w:r w:rsidR="00EA63CB">
        <w:rPr>
          <w:rFonts w:ascii="Times New Roman" w:hAnsi="Times New Roman" w:cs="Times New Roman"/>
          <w:sz w:val="24"/>
          <w:szCs w:val="24"/>
          <w:lang w:val="lt-LT"/>
        </w:rPr>
        <w:t>.</w:t>
      </w:r>
      <w:r w:rsidR="00564C82" w:rsidRPr="00A37C8C">
        <w:rPr>
          <w:rFonts w:ascii="Times New Roman" w:hAnsi="Times New Roman" w:cs="Times New Roman"/>
          <w:sz w:val="24"/>
          <w:szCs w:val="24"/>
          <w:lang w:val="lt-LT"/>
        </w:rPr>
        <w:t xml:space="preserve"> Ikimokyklinio ugdymo metodinės grupės </w:t>
      </w:r>
      <w:r w:rsidRPr="00A37C8C">
        <w:rPr>
          <w:rFonts w:ascii="Times New Roman" w:hAnsi="Times New Roman" w:cs="Times New Roman"/>
          <w:sz w:val="24"/>
          <w:szCs w:val="24"/>
          <w:lang w:val="lt-LT"/>
        </w:rPr>
        <w:t xml:space="preserve">veiklos </w:t>
      </w:r>
      <w:r w:rsidR="00564C82" w:rsidRPr="00A37C8C">
        <w:rPr>
          <w:rFonts w:ascii="Times New Roman" w:hAnsi="Times New Roman" w:cs="Times New Roman"/>
          <w:sz w:val="24"/>
          <w:szCs w:val="24"/>
          <w:lang w:val="lt-LT"/>
        </w:rPr>
        <w:t>planas</w:t>
      </w:r>
      <w:r w:rsidRPr="00A37C8C">
        <w:rPr>
          <w:rFonts w:ascii="Times New Roman" w:hAnsi="Times New Roman" w:cs="Times New Roman"/>
          <w:sz w:val="24"/>
          <w:szCs w:val="24"/>
          <w:lang w:val="lt-LT"/>
        </w:rPr>
        <w:t xml:space="preserve"> rengiamas biudžetiniams metams.</w:t>
      </w:r>
    </w:p>
    <w:p w:rsidR="00564C82" w:rsidRPr="00A37C8C" w:rsidRDefault="00564C82" w:rsidP="00564C82">
      <w:pPr>
        <w:pStyle w:val="Betarp"/>
        <w:ind w:firstLine="720"/>
        <w:rPr>
          <w:rFonts w:ascii="Times New Roman" w:hAnsi="Times New Roman" w:cs="Times New Roman"/>
          <w:sz w:val="24"/>
          <w:szCs w:val="24"/>
          <w:lang w:val="lt-LT"/>
        </w:rPr>
      </w:pPr>
    </w:p>
    <w:p w:rsidR="007052F0" w:rsidRPr="00A37C8C" w:rsidRDefault="007052F0" w:rsidP="00564C82">
      <w:pPr>
        <w:pStyle w:val="Betarp"/>
        <w:ind w:firstLine="720"/>
        <w:rPr>
          <w:rFonts w:ascii="Times New Roman" w:hAnsi="Times New Roman" w:cs="Times New Roman"/>
          <w:sz w:val="24"/>
          <w:szCs w:val="24"/>
          <w:lang w:val="lt-LT"/>
        </w:rPr>
      </w:pPr>
    </w:p>
    <w:p w:rsidR="001A778A" w:rsidRPr="00A37C8C" w:rsidRDefault="001A778A" w:rsidP="001A778A">
      <w:pPr>
        <w:autoSpaceDE w:val="0"/>
        <w:autoSpaceDN w:val="0"/>
        <w:adjustRightInd w:val="0"/>
        <w:spacing w:after="0" w:line="240" w:lineRule="auto"/>
        <w:jc w:val="center"/>
        <w:rPr>
          <w:rFonts w:ascii="Times New Roman" w:hAnsi="Times New Roman" w:cs="Times New Roman"/>
          <w:b/>
          <w:bCs/>
          <w:sz w:val="24"/>
          <w:szCs w:val="24"/>
          <w:lang w:val="lt-LT"/>
        </w:rPr>
      </w:pPr>
      <w:r w:rsidRPr="00A37C8C">
        <w:rPr>
          <w:rFonts w:ascii="Times New Roman" w:hAnsi="Times New Roman" w:cs="Times New Roman"/>
          <w:b/>
          <w:bCs/>
          <w:sz w:val="24"/>
          <w:szCs w:val="24"/>
          <w:lang w:val="lt-LT"/>
        </w:rPr>
        <w:t>II SKYRIUS</w:t>
      </w:r>
    </w:p>
    <w:p w:rsidR="001A778A" w:rsidRPr="00A37C8C" w:rsidRDefault="001A778A" w:rsidP="001A778A">
      <w:pPr>
        <w:spacing w:after="160" w:line="259" w:lineRule="auto"/>
        <w:jc w:val="center"/>
        <w:rPr>
          <w:rFonts w:ascii="Times New Roman" w:hAnsi="Times New Roman" w:cs="Times New Roman"/>
          <w:b/>
          <w:bCs/>
          <w:sz w:val="24"/>
          <w:szCs w:val="24"/>
          <w:lang w:val="lt-LT"/>
        </w:rPr>
      </w:pPr>
      <w:r w:rsidRPr="00A37C8C">
        <w:rPr>
          <w:rFonts w:ascii="Times New Roman" w:hAnsi="Times New Roman" w:cs="Times New Roman"/>
          <w:b/>
          <w:bCs/>
          <w:sz w:val="24"/>
          <w:szCs w:val="24"/>
          <w:lang w:val="lt-LT"/>
        </w:rPr>
        <w:t>MOKYKLOS PRISTATYMAS</w:t>
      </w:r>
    </w:p>
    <w:p w:rsidR="001A778A" w:rsidRPr="00A37C8C" w:rsidRDefault="001A778A" w:rsidP="00124510">
      <w:pPr>
        <w:pStyle w:val="Betarp"/>
        <w:jc w:val="both"/>
        <w:rPr>
          <w:rFonts w:ascii="Times New Roman" w:hAnsi="Times New Roman" w:cs="Times New Roman"/>
          <w:sz w:val="24"/>
          <w:szCs w:val="24"/>
          <w:lang w:val="lt-LT"/>
        </w:rPr>
      </w:pPr>
    </w:p>
    <w:p w:rsidR="00124510" w:rsidRPr="00A37C8C" w:rsidRDefault="00AA47F3" w:rsidP="00124510">
      <w:pPr>
        <w:pStyle w:val="Betarp"/>
        <w:ind w:firstLine="720"/>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6</w:t>
      </w:r>
      <w:r w:rsidR="00124510" w:rsidRPr="00A37C8C">
        <w:rPr>
          <w:rFonts w:ascii="Times New Roman" w:hAnsi="Times New Roman" w:cs="Times New Roman"/>
          <w:sz w:val="24"/>
          <w:szCs w:val="24"/>
          <w:lang w:val="lt-LT"/>
        </w:rPr>
        <w:t xml:space="preserve">. Filosofija. Mes tikime, kad asmenybė pati yra aktyvi, planuojanti ir kurianti, atsakanti už savo veiksmus, siekianti augti ir tobulėti (humanistinė pedagoginė filosofija). Visi individai gali realizuoti savo potencialias galimybes, svarbu tik paties asmens motyvai ir aplinkos sąlygos, todėl kuo tinkamesnės </w:t>
      </w:r>
      <w:proofErr w:type="spellStart"/>
      <w:r w:rsidR="00124510" w:rsidRPr="00A37C8C">
        <w:rPr>
          <w:rFonts w:ascii="Times New Roman" w:hAnsi="Times New Roman" w:cs="Times New Roman"/>
          <w:sz w:val="24"/>
          <w:szCs w:val="24"/>
          <w:lang w:val="lt-LT"/>
        </w:rPr>
        <w:t>ugdymo(si</w:t>
      </w:r>
      <w:proofErr w:type="spellEnd"/>
      <w:r w:rsidR="00124510" w:rsidRPr="00A37C8C">
        <w:rPr>
          <w:rFonts w:ascii="Times New Roman" w:hAnsi="Times New Roman" w:cs="Times New Roman"/>
          <w:sz w:val="24"/>
          <w:szCs w:val="24"/>
          <w:lang w:val="lt-LT"/>
        </w:rPr>
        <w:t>) aplinkos (emocinė, kultūrinė, fizinė, ugdymo būdai) mokykloje, tuo daugiau potencialių savirealizacijos galimybių gali individas turėti.</w:t>
      </w:r>
    </w:p>
    <w:p w:rsidR="00124510" w:rsidRPr="00A37C8C" w:rsidRDefault="00AA47F3" w:rsidP="00124510">
      <w:pPr>
        <w:pStyle w:val="Betarp"/>
        <w:ind w:firstLine="720"/>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7</w:t>
      </w:r>
      <w:r w:rsidR="00124510" w:rsidRPr="00A37C8C">
        <w:rPr>
          <w:rFonts w:ascii="Times New Roman" w:hAnsi="Times New Roman" w:cs="Times New Roman"/>
          <w:sz w:val="24"/>
          <w:szCs w:val="24"/>
          <w:lang w:val="lt-LT"/>
        </w:rPr>
        <w:t>. Vizija. Tai įvairių gebėjimų turintiems mokiniams/vaikams skirta mokykla, kurios pedagogai, nuolat tobulindami profesinę kvalifikaciją, padeda ugdytiniams įgyti atsakingumo, mokėjimo mokytis, kūrybingumo, socialinių-emocinių  kompetencijų.</w:t>
      </w:r>
    </w:p>
    <w:p w:rsidR="000F446F" w:rsidRPr="00A37C8C" w:rsidRDefault="00AA47F3" w:rsidP="00A37C8C">
      <w:pPr>
        <w:pStyle w:val="Betarp"/>
        <w:ind w:firstLine="720"/>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8</w:t>
      </w:r>
      <w:r w:rsidR="00124510" w:rsidRPr="00A37C8C">
        <w:rPr>
          <w:rFonts w:ascii="Times New Roman" w:hAnsi="Times New Roman" w:cs="Times New Roman"/>
          <w:sz w:val="24"/>
          <w:szCs w:val="24"/>
          <w:lang w:val="lt-LT"/>
        </w:rPr>
        <w:t>. Misija.</w:t>
      </w:r>
      <w:r w:rsidR="00C320F4" w:rsidRPr="00A37C8C">
        <w:rPr>
          <w:rFonts w:ascii="Times New Roman" w:hAnsi="Times New Roman" w:cs="Times New Roman"/>
          <w:sz w:val="24"/>
          <w:szCs w:val="24"/>
          <w:lang w:val="lt-LT"/>
        </w:rPr>
        <w:t xml:space="preserve"> </w:t>
      </w:r>
      <w:r w:rsidR="00124510" w:rsidRPr="00A37C8C">
        <w:rPr>
          <w:rFonts w:ascii="Times New Roman" w:hAnsi="Times New Roman" w:cs="Times New Roman"/>
          <w:sz w:val="24"/>
          <w:szCs w:val="24"/>
          <w:lang w:val="lt-LT"/>
        </w:rPr>
        <w:t xml:space="preserve">Tai kokybišką ikimokyklinį, priešmokyklinį, pradinį ir pagrindinį ugdymą teikianti mokykla, kurios visi bendruomenės nariai puoselėja fiziškai ir </w:t>
      </w:r>
      <w:proofErr w:type="spellStart"/>
      <w:r w:rsidR="00124510" w:rsidRPr="00A37C8C">
        <w:rPr>
          <w:rFonts w:ascii="Times New Roman" w:hAnsi="Times New Roman" w:cs="Times New Roman"/>
          <w:sz w:val="24"/>
          <w:szCs w:val="24"/>
          <w:lang w:val="lt-LT"/>
        </w:rPr>
        <w:t>emociškai</w:t>
      </w:r>
      <w:proofErr w:type="spellEnd"/>
      <w:r w:rsidR="00124510" w:rsidRPr="00A37C8C">
        <w:rPr>
          <w:rFonts w:ascii="Times New Roman" w:hAnsi="Times New Roman" w:cs="Times New Roman"/>
          <w:sz w:val="24"/>
          <w:szCs w:val="24"/>
          <w:lang w:val="lt-LT"/>
        </w:rPr>
        <w:t xml:space="preserve"> saugią aplinką, kur atsižvelgiama į ugdytinių individualius gebėjimus ir poreikius, padedama įgyti mokymosi mokytis, kūrybiškumo, socialinės-emocinės, bendravimo ir bendradarbiavimo  kompetencijų.</w:t>
      </w:r>
    </w:p>
    <w:p w:rsidR="00124510" w:rsidRPr="00A37C8C" w:rsidRDefault="00AA47F3" w:rsidP="00124510">
      <w:pPr>
        <w:pStyle w:val="Betarp"/>
        <w:ind w:firstLine="720"/>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lastRenderedPageBreak/>
        <w:t>9</w:t>
      </w:r>
      <w:r w:rsidR="00124510" w:rsidRPr="00A37C8C">
        <w:rPr>
          <w:rFonts w:ascii="Times New Roman" w:hAnsi="Times New Roman" w:cs="Times New Roman"/>
          <w:sz w:val="24"/>
          <w:szCs w:val="24"/>
          <w:lang w:val="lt-LT"/>
        </w:rPr>
        <w:t>. Vertybės:</w:t>
      </w:r>
    </w:p>
    <w:p w:rsidR="00124510" w:rsidRPr="00A37C8C" w:rsidRDefault="00AA47F3" w:rsidP="00124510">
      <w:pPr>
        <w:pStyle w:val="Betarp"/>
        <w:ind w:firstLine="720"/>
        <w:jc w:val="both"/>
        <w:rPr>
          <w:rFonts w:ascii="Times New Roman" w:hAnsi="Times New Roman" w:cs="Times New Roman"/>
          <w:iCs/>
          <w:sz w:val="24"/>
          <w:szCs w:val="24"/>
          <w:lang w:val="lt-LT"/>
        </w:rPr>
      </w:pPr>
      <w:r w:rsidRPr="00A37C8C">
        <w:rPr>
          <w:rFonts w:ascii="Times New Roman" w:hAnsi="Times New Roman" w:cs="Times New Roman"/>
          <w:iCs/>
          <w:sz w:val="24"/>
          <w:szCs w:val="24"/>
          <w:lang w:val="lt-LT"/>
        </w:rPr>
        <w:t>9</w:t>
      </w:r>
      <w:r w:rsidR="00124510" w:rsidRPr="00A37C8C">
        <w:rPr>
          <w:rFonts w:ascii="Times New Roman" w:hAnsi="Times New Roman" w:cs="Times New Roman"/>
          <w:iCs/>
          <w:sz w:val="24"/>
          <w:szCs w:val="24"/>
          <w:lang w:val="lt-LT"/>
        </w:rPr>
        <w:t>.1. Bendravimas ir bendradarbiavimas: siekiama bendrų tikslų mokantis ir dirbant, konstruktyviai sprendžiant problemas, gerbiama priešinga nuomonė, pažiūros ir įsitikinimai, kolegiškai padedama vieni kitiems, skatinama lyderystė.</w:t>
      </w:r>
    </w:p>
    <w:p w:rsidR="00124510" w:rsidRPr="00A37C8C" w:rsidRDefault="00AA47F3" w:rsidP="00124510">
      <w:pPr>
        <w:pStyle w:val="Betarp"/>
        <w:ind w:firstLine="720"/>
        <w:jc w:val="both"/>
        <w:rPr>
          <w:rFonts w:ascii="Times New Roman" w:hAnsi="Times New Roman" w:cs="Times New Roman"/>
          <w:iCs/>
          <w:sz w:val="24"/>
          <w:szCs w:val="24"/>
          <w:lang w:val="lt-LT"/>
        </w:rPr>
      </w:pPr>
      <w:r w:rsidRPr="00A37C8C">
        <w:rPr>
          <w:rFonts w:ascii="Times New Roman" w:hAnsi="Times New Roman" w:cs="Times New Roman"/>
          <w:iCs/>
          <w:sz w:val="24"/>
          <w:szCs w:val="24"/>
          <w:lang w:val="lt-LT"/>
        </w:rPr>
        <w:t>9</w:t>
      </w:r>
      <w:r w:rsidR="00124510" w:rsidRPr="00A37C8C">
        <w:rPr>
          <w:rFonts w:ascii="Times New Roman" w:hAnsi="Times New Roman" w:cs="Times New Roman"/>
          <w:iCs/>
          <w:sz w:val="24"/>
          <w:szCs w:val="24"/>
          <w:lang w:val="lt-LT"/>
        </w:rPr>
        <w:t>.2. Atsakomybė ir pareigingumas: sąžiningai atliekamos pareigos, mokomasi pagal savo galias, rūpinamasi savimi ir kitais.</w:t>
      </w:r>
    </w:p>
    <w:p w:rsidR="00124510" w:rsidRPr="00A37C8C" w:rsidRDefault="00AA47F3" w:rsidP="00124510">
      <w:pPr>
        <w:pStyle w:val="Betarp"/>
        <w:ind w:firstLine="720"/>
        <w:jc w:val="both"/>
        <w:rPr>
          <w:rFonts w:ascii="Times New Roman" w:hAnsi="Times New Roman" w:cs="Times New Roman"/>
          <w:iCs/>
          <w:sz w:val="24"/>
          <w:szCs w:val="24"/>
          <w:lang w:val="lt-LT"/>
        </w:rPr>
      </w:pPr>
      <w:r w:rsidRPr="00A37C8C">
        <w:rPr>
          <w:rFonts w:ascii="Times New Roman" w:hAnsi="Times New Roman" w:cs="Times New Roman"/>
          <w:iCs/>
          <w:sz w:val="24"/>
          <w:szCs w:val="24"/>
          <w:lang w:val="lt-LT"/>
        </w:rPr>
        <w:t>9</w:t>
      </w:r>
      <w:r w:rsidR="00124510" w:rsidRPr="00A37C8C">
        <w:rPr>
          <w:rFonts w:ascii="Times New Roman" w:hAnsi="Times New Roman" w:cs="Times New Roman"/>
          <w:iCs/>
          <w:sz w:val="24"/>
          <w:szCs w:val="24"/>
          <w:lang w:val="lt-LT"/>
        </w:rPr>
        <w:t>.3. Kūrybiškumas: bendruomenės narių saviraiška ir tobulėjimas, kūrybinis mąstymas sprendžiant problemas, mokantis ir dalyvaujant neformaliajame ugdyme.</w:t>
      </w:r>
    </w:p>
    <w:p w:rsidR="00124510" w:rsidRPr="00A37C8C" w:rsidRDefault="00AA47F3" w:rsidP="00124510">
      <w:pPr>
        <w:pStyle w:val="Betarp"/>
        <w:ind w:firstLine="720"/>
        <w:jc w:val="both"/>
        <w:rPr>
          <w:rFonts w:ascii="Times New Roman" w:hAnsi="Times New Roman" w:cs="Times New Roman"/>
          <w:iCs/>
          <w:sz w:val="24"/>
          <w:szCs w:val="24"/>
          <w:lang w:val="lt-LT"/>
        </w:rPr>
      </w:pPr>
      <w:r w:rsidRPr="00A37C8C">
        <w:rPr>
          <w:rFonts w:ascii="Times New Roman" w:hAnsi="Times New Roman" w:cs="Times New Roman"/>
          <w:iCs/>
          <w:sz w:val="24"/>
          <w:szCs w:val="24"/>
          <w:lang w:val="lt-LT"/>
        </w:rPr>
        <w:t>9</w:t>
      </w:r>
      <w:r w:rsidR="00124510" w:rsidRPr="00A37C8C">
        <w:rPr>
          <w:rFonts w:ascii="Times New Roman" w:hAnsi="Times New Roman" w:cs="Times New Roman"/>
          <w:iCs/>
          <w:sz w:val="24"/>
          <w:szCs w:val="24"/>
          <w:lang w:val="lt-LT"/>
        </w:rPr>
        <w:t>.4. Lankstumas: naujovių priėmimas ir tobulėjimas išlaikant tradicijas.</w:t>
      </w:r>
    </w:p>
    <w:p w:rsidR="00124510" w:rsidRPr="00A37C8C" w:rsidRDefault="00AA47F3" w:rsidP="00124510">
      <w:pPr>
        <w:pStyle w:val="Betarp"/>
        <w:ind w:firstLine="720"/>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10</w:t>
      </w:r>
      <w:r w:rsidR="00124510" w:rsidRPr="00A37C8C">
        <w:rPr>
          <w:rFonts w:ascii="Times New Roman" w:hAnsi="Times New Roman" w:cs="Times New Roman"/>
          <w:sz w:val="24"/>
          <w:szCs w:val="24"/>
          <w:lang w:val="lt-LT"/>
        </w:rPr>
        <w:t>. Prioritetas – mokinių/ugdytinių pasiekimų gerinimas.</w:t>
      </w:r>
    </w:p>
    <w:p w:rsidR="00124510" w:rsidRPr="00A37C8C" w:rsidRDefault="00AA47F3" w:rsidP="00124510">
      <w:pPr>
        <w:pStyle w:val="Betarp"/>
        <w:ind w:firstLine="720"/>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11</w:t>
      </w:r>
      <w:r w:rsidR="00124510" w:rsidRPr="00A37C8C">
        <w:rPr>
          <w:rFonts w:ascii="Times New Roman" w:hAnsi="Times New Roman" w:cs="Times New Roman"/>
          <w:sz w:val="24"/>
          <w:szCs w:val="24"/>
          <w:lang w:val="lt-LT"/>
        </w:rPr>
        <w:t>. 2020-2021 mok</w:t>
      </w:r>
      <w:r w:rsidR="000F1F66" w:rsidRPr="00A37C8C">
        <w:rPr>
          <w:rFonts w:ascii="Times New Roman" w:hAnsi="Times New Roman" w:cs="Times New Roman"/>
          <w:sz w:val="24"/>
          <w:szCs w:val="24"/>
          <w:lang w:val="lt-LT"/>
        </w:rPr>
        <w:t>s</w:t>
      </w:r>
      <w:r w:rsidR="00124510" w:rsidRPr="00A37C8C">
        <w:rPr>
          <w:rFonts w:ascii="Times New Roman" w:hAnsi="Times New Roman" w:cs="Times New Roman"/>
          <w:sz w:val="24"/>
          <w:szCs w:val="24"/>
          <w:lang w:val="lt-LT"/>
        </w:rPr>
        <w:t>lo metais vykdytos programos:</w:t>
      </w:r>
    </w:p>
    <w:p w:rsidR="00124510" w:rsidRPr="00A37C8C" w:rsidRDefault="00AA47F3" w:rsidP="00124510">
      <w:pPr>
        <w:pStyle w:val="Betarp"/>
        <w:ind w:firstLine="720"/>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11</w:t>
      </w:r>
      <w:r w:rsidR="00124510" w:rsidRPr="00A37C8C">
        <w:rPr>
          <w:rFonts w:ascii="Times New Roman" w:hAnsi="Times New Roman" w:cs="Times New Roman"/>
          <w:sz w:val="24"/>
          <w:szCs w:val="24"/>
          <w:lang w:val="lt-LT"/>
        </w:rPr>
        <w:t>.1. ikimokyklinio ugdymo;</w:t>
      </w:r>
    </w:p>
    <w:p w:rsidR="00124510" w:rsidRPr="00A37C8C" w:rsidRDefault="00AA47F3" w:rsidP="00124510">
      <w:pPr>
        <w:pStyle w:val="Betarp"/>
        <w:ind w:firstLine="720"/>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11</w:t>
      </w:r>
      <w:r w:rsidR="00124510" w:rsidRPr="00A37C8C">
        <w:rPr>
          <w:rFonts w:ascii="Times New Roman" w:hAnsi="Times New Roman" w:cs="Times New Roman"/>
          <w:sz w:val="24"/>
          <w:szCs w:val="24"/>
          <w:lang w:val="lt-LT"/>
        </w:rPr>
        <w:t>.2. priešmokyklinio ugdymo;</w:t>
      </w:r>
    </w:p>
    <w:p w:rsidR="00124510" w:rsidRPr="00A37C8C" w:rsidRDefault="00AA47F3" w:rsidP="00124510">
      <w:pPr>
        <w:pStyle w:val="Betarp"/>
        <w:ind w:firstLine="720"/>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11</w:t>
      </w:r>
      <w:r w:rsidR="00124510" w:rsidRPr="00A37C8C">
        <w:rPr>
          <w:rFonts w:ascii="Times New Roman" w:hAnsi="Times New Roman" w:cs="Times New Roman"/>
          <w:sz w:val="24"/>
          <w:szCs w:val="24"/>
          <w:lang w:val="lt-LT"/>
        </w:rPr>
        <w:t>.3. pradinio ugdymo;</w:t>
      </w:r>
    </w:p>
    <w:p w:rsidR="00E851FB" w:rsidRPr="00A37C8C" w:rsidRDefault="00AA47F3" w:rsidP="00124510">
      <w:pPr>
        <w:pStyle w:val="Betarp"/>
        <w:ind w:firstLine="720"/>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11</w:t>
      </w:r>
      <w:r w:rsidR="00124510" w:rsidRPr="00A37C8C">
        <w:rPr>
          <w:rFonts w:ascii="Times New Roman" w:hAnsi="Times New Roman" w:cs="Times New Roman"/>
          <w:sz w:val="24"/>
          <w:szCs w:val="24"/>
          <w:lang w:val="lt-LT"/>
        </w:rPr>
        <w:t>.4. pagrindinio ugdymo</w:t>
      </w:r>
    </w:p>
    <w:p w:rsidR="005D683D" w:rsidRPr="00A37C8C" w:rsidRDefault="00AA47F3" w:rsidP="00124510">
      <w:pPr>
        <w:pStyle w:val="Betarp"/>
        <w:ind w:firstLine="720"/>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12</w:t>
      </w:r>
      <w:r w:rsidR="00E851FB" w:rsidRPr="00A37C8C">
        <w:rPr>
          <w:rFonts w:ascii="Times New Roman" w:hAnsi="Times New Roman" w:cs="Times New Roman"/>
          <w:sz w:val="24"/>
          <w:szCs w:val="24"/>
          <w:lang w:val="lt-LT"/>
        </w:rPr>
        <w:t>. Klasių/grupių komplektų ir mokinių/vaikų skaičius</w:t>
      </w:r>
      <w:r w:rsidR="005D683D" w:rsidRPr="00A37C8C">
        <w:rPr>
          <w:rFonts w:ascii="Times New Roman" w:hAnsi="Times New Roman" w:cs="Times New Roman"/>
          <w:sz w:val="24"/>
          <w:szCs w:val="24"/>
          <w:lang w:val="lt-LT"/>
        </w:rPr>
        <w:t>:</w:t>
      </w:r>
    </w:p>
    <w:p w:rsidR="00683551" w:rsidRPr="00A37C8C" w:rsidRDefault="00AA47F3" w:rsidP="000F446F">
      <w:pPr>
        <w:pStyle w:val="Betarp"/>
        <w:ind w:firstLine="720"/>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12</w:t>
      </w:r>
      <w:r w:rsidR="005D683D" w:rsidRPr="00A37C8C">
        <w:rPr>
          <w:rFonts w:ascii="Times New Roman" w:hAnsi="Times New Roman" w:cs="Times New Roman"/>
          <w:sz w:val="24"/>
          <w:szCs w:val="24"/>
          <w:lang w:val="lt-LT"/>
        </w:rPr>
        <w:t xml:space="preserve">.1. 2020  </w:t>
      </w:r>
      <w:proofErr w:type="spellStart"/>
      <w:r w:rsidR="005D683D" w:rsidRPr="00A37C8C">
        <w:rPr>
          <w:rFonts w:ascii="Times New Roman" w:hAnsi="Times New Roman" w:cs="Times New Roman"/>
          <w:sz w:val="24"/>
          <w:szCs w:val="24"/>
          <w:lang w:val="lt-LT"/>
        </w:rPr>
        <w:t>m</w:t>
      </w:r>
      <w:proofErr w:type="spellEnd"/>
      <w:r w:rsidR="005D683D" w:rsidRPr="00A37C8C">
        <w:rPr>
          <w:rFonts w:ascii="Times New Roman" w:hAnsi="Times New Roman" w:cs="Times New Roman"/>
          <w:sz w:val="24"/>
          <w:szCs w:val="24"/>
          <w:lang w:val="lt-LT"/>
        </w:rPr>
        <w:t xml:space="preserve">. rugsėjo 1 </w:t>
      </w:r>
      <w:proofErr w:type="spellStart"/>
      <w:r w:rsidR="005D683D" w:rsidRPr="00A37C8C">
        <w:rPr>
          <w:rFonts w:ascii="Times New Roman" w:hAnsi="Times New Roman" w:cs="Times New Roman"/>
          <w:sz w:val="24"/>
          <w:szCs w:val="24"/>
          <w:lang w:val="lt-LT"/>
        </w:rPr>
        <w:t>d</w:t>
      </w:r>
      <w:proofErr w:type="spellEnd"/>
      <w:r w:rsidR="005D683D" w:rsidRPr="00A37C8C">
        <w:rPr>
          <w:rFonts w:ascii="Times New Roman" w:hAnsi="Times New Roman" w:cs="Times New Roman"/>
          <w:sz w:val="24"/>
          <w:szCs w:val="24"/>
          <w:lang w:val="lt-LT"/>
        </w:rPr>
        <w:t>.:</w:t>
      </w:r>
    </w:p>
    <w:tbl>
      <w:tblPr>
        <w:tblStyle w:val="Lentelstinklelis"/>
        <w:tblW w:w="0" w:type="auto"/>
        <w:tblLook w:val="04A0" w:firstRow="1" w:lastRow="0" w:firstColumn="1" w:lastColumn="0" w:noHBand="0" w:noVBand="1"/>
      </w:tblPr>
      <w:tblGrid>
        <w:gridCol w:w="1645"/>
        <w:gridCol w:w="1058"/>
        <w:gridCol w:w="1137"/>
        <w:gridCol w:w="589"/>
        <w:gridCol w:w="589"/>
        <w:gridCol w:w="589"/>
        <w:gridCol w:w="589"/>
        <w:gridCol w:w="589"/>
        <w:gridCol w:w="589"/>
        <w:gridCol w:w="589"/>
        <w:gridCol w:w="589"/>
        <w:gridCol w:w="589"/>
        <w:gridCol w:w="589"/>
        <w:gridCol w:w="670"/>
      </w:tblGrid>
      <w:tr w:rsidR="005D683D" w:rsidRPr="00A37C8C" w:rsidTr="00CD7302">
        <w:tc>
          <w:tcPr>
            <w:tcW w:w="742" w:type="dxa"/>
          </w:tcPr>
          <w:p w:rsidR="005D683D" w:rsidRPr="00A37C8C" w:rsidRDefault="005D683D" w:rsidP="00CD7302">
            <w:pPr>
              <w:pStyle w:val="Betarp"/>
              <w:jc w:val="center"/>
              <w:rPr>
                <w:rFonts w:cs="Times New Roman"/>
                <w:b/>
                <w:szCs w:val="24"/>
              </w:rPr>
            </w:pPr>
          </w:p>
        </w:tc>
        <w:tc>
          <w:tcPr>
            <w:tcW w:w="742" w:type="dxa"/>
          </w:tcPr>
          <w:p w:rsidR="005D683D" w:rsidRPr="00A37C8C" w:rsidRDefault="005D683D" w:rsidP="00CD7302">
            <w:pPr>
              <w:pStyle w:val="Betarp"/>
              <w:jc w:val="center"/>
              <w:rPr>
                <w:rFonts w:cs="Times New Roman"/>
                <w:b/>
                <w:szCs w:val="24"/>
              </w:rPr>
            </w:pPr>
            <w:proofErr w:type="spellStart"/>
            <w:r w:rsidRPr="00A37C8C">
              <w:rPr>
                <w:rFonts w:cs="Times New Roman"/>
                <w:b/>
                <w:szCs w:val="24"/>
              </w:rPr>
              <w:t>Ikimo-kyklinio</w:t>
            </w:r>
            <w:proofErr w:type="spellEnd"/>
            <w:r w:rsidRPr="00A37C8C">
              <w:rPr>
                <w:rFonts w:cs="Times New Roman"/>
                <w:b/>
                <w:szCs w:val="24"/>
              </w:rPr>
              <w:t xml:space="preserve"> ugdymo</w:t>
            </w:r>
          </w:p>
        </w:tc>
        <w:tc>
          <w:tcPr>
            <w:tcW w:w="743" w:type="dxa"/>
          </w:tcPr>
          <w:p w:rsidR="005D683D" w:rsidRPr="00A37C8C" w:rsidRDefault="005D683D" w:rsidP="00CD7302">
            <w:pPr>
              <w:pStyle w:val="Betarp"/>
              <w:jc w:val="center"/>
              <w:rPr>
                <w:rFonts w:cs="Times New Roman"/>
                <w:b/>
                <w:szCs w:val="24"/>
              </w:rPr>
            </w:pPr>
            <w:proofErr w:type="spellStart"/>
            <w:r w:rsidRPr="00A37C8C">
              <w:rPr>
                <w:rFonts w:cs="Times New Roman"/>
                <w:b/>
                <w:szCs w:val="24"/>
              </w:rPr>
              <w:t>Priešmo-kyklinio</w:t>
            </w:r>
            <w:proofErr w:type="spellEnd"/>
            <w:r w:rsidRPr="00A37C8C">
              <w:rPr>
                <w:rFonts w:cs="Times New Roman"/>
                <w:b/>
                <w:szCs w:val="24"/>
              </w:rPr>
              <w:t xml:space="preserve"> ugdymo</w:t>
            </w:r>
          </w:p>
        </w:tc>
        <w:tc>
          <w:tcPr>
            <w:tcW w:w="743" w:type="dxa"/>
          </w:tcPr>
          <w:p w:rsidR="005D683D" w:rsidRPr="00A37C8C" w:rsidRDefault="005D683D" w:rsidP="00CD7302">
            <w:pPr>
              <w:pStyle w:val="Betarp"/>
              <w:jc w:val="center"/>
              <w:rPr>
                <w:rFonts w:cs="Times New Roman"/>
                <w:b/>
                <w:szCs w:val="24"/>
              </w:rPr>
            </w:pPr>
            <w:r w:rsidRPr="00A37C8C">
              <w:rPr>
                <w:rFonts w:cs="Times New Roman"/>
                <w:b/>
                <w:szCs w:val="24"/>
              </w:rPr>
              <w:t xml:space="preserve">1 </w:t>
            </w:r>
            <w:proofErr w:type="spellStart"/>
            <w:r w:rsidRPr="00A37C8C">
              <w:rPr>
                <w:rFonts w:cs="Times New Roman"/>
                <w:b/>
                <w:szCs w:val="24"/>
              </w:rPr>
              <w:t>kl</w:t>
            </w:r>
            <w:proofErr w:type="spellEnd"/>
            <w:r w:rsidRPr="00A37C8C">
              <w:rPr>
                <w:rFonts w:cs="Times New Roman"/>
                <w:b/>
                <w:szCs w:val="24"/>
              </w:rPr>
              <w:t>.</w:t>
            </w:r>
          </w:p>
        </w:tc>
        <w:tc>
          <w:tcPr>
            <w:tcW w:w="743" w:type="dxa"/>
          </w:tcPr>
          <w:p w:rsidR="005D683D" w:rsidRPr="00A37C8C" w:rsidRDefault="005D683D" w:rsidP="00CD7302">
            <w:pPr>
              <w:pStyle w:val="Betarp"/>
              <w:jc w:val="center"/>
              <w:rPr>
                <w:rFonts w:cs="Times New Roman"/>
                <w:b/>
                <w:szCs w:val="24"/>
              </w:rPr>
            </w:pPr>
            <w:r w:rsidRPr="00A37C8C">
              <w:rPr>
                <w:rFonts w:cs="Times New Roman"/>
                <w:b/>
                <w:szCs w:val="24"/>
              </w:rPr>
              <w:t xml:space="preserve">2 </w:t>
            </w:r>
            <w:proofErr w:type="spellStart"/>
            <w:r w:rsidRPr="00A37C8C">
              <w:rPr>
                <w:rFonts w:cs="Times New Roman"/>
                <w:b/>
                <w:szCs w:val="24"/>
              </w:rPr>
              <w:t>kl</w:t>
            </w:r>
            <w:proofErr w:type="spellEnd"/>
            <w:r w:rsidRPr="00A37C8C">
              <w:rPr>
                <w:rFonts w:cs="Times New Roman"/>
                <w:b/>
                <w:szCs w:val="24"/>
              </w:rPr>
              <w:t>.</w:t>
            </w:r>
          </w:p>
        </w:tc>
        <w:tc>
          <w:tcPr>
            <w:tcW w:w="743" w:type="dxa"/>
          </w:tcPr>
          <w:p w:rsidR="005D683D" w:rsidRPr="00A37C8C" w:rsidRDefault="005D683D" w:rsidP="00CD7302">
            <w:pPr>
              <w:pStyle w:val="Betarp"/>
              <w:jc w:val="center"/>
              <w:rPr>
                <w:rFonts w:cs="Times New Roman"/>
                <w:b/>
                <w:szCs w:val="24"/>
              </w:rPr>
            </w:pPr>
            <w:r w:rsidRPr="00A37C8C">
              <w:rPr>
                <w:rFonts w:cs="Times New Roman"/>
                <w:b/>
                <w:szCs w:val="24"/>
              </w:rPr>
              <w:t xml:space="preserve">3 </w:t>
            </w:r>
            <w:proofErr w:type="spellStart"/>
            <w:r w:rsidRPr="00A37C8C">
              <w:rPr>
                <w:rFonts w:cs="Times New Roman"/>
                <w:b/>
                <w:szCs w:val="24"/>
              </w:rPr>
              <w:t>kl</w:t>
            </w:r>
            <w:proofErr w:type="spellEnd"/>
            <w:r w:rsidRPr="00A37C8C">
              <w:rPr>
                <w:rFonts w:cs="Times New Roman"/>
                <w:b/>
                <w:szCs w:val="24"/>
              </w:rPr>
              <w:t>.</w:t>
            </w:r>
          </w:p>
        </w:tc>
        <w:tc>
          <w:tcPr>
            <w:tcW w:w="743" w:type="dxa"/>
          </w:tcPr>
          <w:p w:rsidR="005D683D" w:rsidRPr="00A37C8C" w:rsidRDefault="005D683D" w:rsidP="00CD7302">
            <w:pPr>
              <w:pStyle w:val="Betarp"/>
              <w:jc w:val="center"/>
              <w:rPr>
                <w:rFonts w:cs="Times New Roman"/>
                <w:b/>
                <w:szCs w:val="24"/>
              </w:rPr>
            </w:pPr>
            <w:r w:rsidRPr="00A37C8C">
              <w:rPr>
                <w:rFonts w:cs="Times New Roman"/>
                <w:b/>
                <w:szCs w:val="24"/>
              </w:rPr>
              <w:t xml:space="preserve">4 </w:t>
            </w:r>
            <w:proofErr w:type="spellStart"/>
            <w:r w:rsidRPr="00A37C8C">
              <w:rPr>
                <w:rFonts w:cs="Times New Roman"/>
                <w:b/>
                <w:szCs w:val="24"/>
              </w:rPr>
              <w:t>kl</w:t>
            </w:r>
            <w:proofErr w:type="spellEnd"/>
            <w:r w:rsidRPr="00A37C8C">
              <w:rPr>
                <w:rFonts w:cs="Times New Roman"/>
                <w:b/>
                <w:szCs w:val="24"/>
              </w:rPr>
              <w:t>.</w:t>
            </w:r>
          </w:p>
          <w:p w:rsidR="005D683D" w:rsidRPr="00A37C8C" w:rsidRDefault="005D683D" w:rsidP="00CD7302">
            <w:pPr>
              <w:pStyle w:val="Betarp"/>
              <w:jc w:val="center"/>
              <w:rPr>
                <w:rFonts w:cs="Times New Roman"/>
                <w:b/>
                <w:szCs w:val="24"/>
              </w:rPr>
            </w:pPr>
          </w:p>
        </w:tc>
        <w:tc>
          <w:tcPr>
            <w:tcW w:w="743" w:type="dxa"/>
          </w:tcPr>
          <w:p w:rsidR="005D683D" w:rsidRPr="00A37C8C" w:rsidRDefault="005D683D" w:rsidP="00CD7302">
            <w:pPr>
              <w:pStyle w:val="Betarp"/>
              <w:jc w:val="center"/>
              <w:rPr>
                <w:rFonts w:cs="Times New Roman"/>
                <w:b/>
                <w:szCs w:val="24"/>
              </w:rPr>
            </w:pPr>
            <w:r w:rsidRPr="00A37C8C">
              <w:rPr>
                <w:rFonts w:cs="Times New Roman"/>
                <w:b/>
                <w:szCs w:val="24"/>
              </w:rPr>
              <w:t xml:space="preserve">5 </w:t>
            </w:r>
            <w:proofErr w:type="spellStart"/>
            <w:r w:rsidRPr="00A37C8C">
              <w:rPr>
                <w:rFonts w:cs="Times New Roman"/>
                <w:b/>
                <w:szCs w:val="24"/>
              </w:rPr>
              <w:t>kl</w:t>
            </w:r>
            <w:proofErr w:type="spellEnd"/>
            <w:r w:rsidRPr="00A37C8C">
              <w:rPr>
                <w:rFonts w:cs="Times New Roman"/>
                <w:b/>
                <w:szCs w:val="24"/>
              </w:rPr>
              <w:t>.</w:t>
            </w:r>
          </w:p>
          <w:p w:rsidR="005D683D" w:rsidRPr="00A37C8C" w:rsidRDefault="005D683D" w:rsidP="00CD7302">
            <w:pPr>
              <w:pStyle w:val="Betarp"/>
              <w:jc w:val="center"/>
              <w:rPr>
                <w:rFonts w:cs="Times New Roman"/>
                <w:b/>
                <w:szCs w:val="24"/>
              </w:rPr>
            </w:pPr>
          </w:p>
        </w:tc>
        <w:tc>
          <w:tcPr>
            <w:tcW w:w="743" w:type="dxa"/>
          </w:tcPr>
          <w:p w:rsidR="005D683D" w:rsidRPr="00A37C8C" w:rsidRDefault="005D683D" w:rsidP="00CD7302">
            <w:pPr>
              <w:pStyle w:val="Betarp"/>
              <w:jc w:val="center"/>
              <w:rPr>
                <w:rFonts w:cs="Times New Roman"/>
                <w:b/>
                <w:szCs w:val="24"/>
              </w:rPr>
            </w:pPr>
            <w:r w:rsidRPr="00A37C8C">
              <w:rPr>
                <w:rFonts w:cs="Times New Roman"/>
                <w:b/>
                <w:szCs w:val="24"/>
              </w:rPr>
              <w:t xml:space="preserve">6 </w:t>
            </w:r>
            <w:proofErr w:type="spellStart"/>
            <w:r w:rsidRPr="00A37C8C">
              <w:rPr>
                <w:rFonts w:cs="Times New Roman"/>
                <w:b/>
                <w:szCs w:val="24"/>
              </w:rPr>
              <w:t>kl</w:t>
            </w:r>
            <w:proofErr w:type="spellEnd"/>
            <w:r w:rsidRPr="00A37C8C">
              <w:rPr>
                <w:rFonts w:cs="Times New Roman"/>
                <w:b/>
                <w:szCs w:val="24"/>
              </w:rPr>
              <w:t>.</w:t>
            </w:r>
          </w:p>
        </w:tc>
        <w:tc>
          <w:tcPr>
            <w:tcW w:w="743" w:type="dxa"/>
          </w:tcPr>
          <w:p w:rsidR="005D683D" w:rsidRPr="00A37C8C" w:rsidRDefault="005D683D" w:rsidP="00CD7302">
            <w:pPr>
              <w:pStyle w:val="Betarp"/>
              <w:jc w:val="center"/>
              <w:rPr>
                <w:rFonts w:cs="Times New Roman"/>
                <w:b/>
                <w:szCs w:val="24"/>
              </w:rPr>
            </w:pPr>
            <w:r w:rsidRPr="00A37C8C">
              <w:rPr>
                <w:rFonts w:cs="Times New Roman"/>
                <w:b/>
                <w:szCs w:val="24"/>
              </w:rPr>
              <w:t xml:space="preserve">7 </w:t>
            </w:r>
            <w:proofErr w:type="spellStart"/>
            <w:r w:rsidRPr="00A37C8C">
              <w:rPr>
                <w:rFonts w:cs="Times New Roman"/>
                <w:b/>
                <w:szCs w:val="24"/>
              </w:rPr>
              <w:t>kl</w:t>
            </w:r>
            <w:proofErr w:type="spellEnd"/>
            <w:r w:rsidRPr="00A37C8C">
              <w:rPr>
                <w:rFonts w:cs="Times New Roman"/>
                <w:b/>
                <w:szCs w:val="24"/>
              </w:rPr>
              <w:t>.</w:t>
            </w:r>
          </w:p>
        </w:tc>
        <w:tc>
          <w:tcPr>
            <w:tcW w:w="743" w:type="dxa"/>
          </w:tcPr>
          <w:p w:rsidR="005D683D" w:rsidRPr="00A37C8C" w:rsidRDefault="005D683D" w:rsidP="00CD7302">
            <w:pPr>
              <w:pStyle w:val="Betarp"/>
              <w:jc w:val="center"/>
              <w:rPr>
                <w:rFonts w:cs="Times New Roman"/>
                <w:b/>
                <w:szCs w:val="24"/>
              </w:rPr>
            </w:pPr>
            <w:r w:rsidRPr="00A37C8C">
              <w:rPr>
                <w:rFonts w:cs="Times New Roman"/>
                <w:b/>
                <w:szCs w:val="24"/>
              </w:rPr>
              <w:t xml:space="preserve">8 </w:t>
            </w:r>
            <w:proofErr w:type="spellStart"/>
            <w:r w:rsidRPr="00A37C8C">
              <w:rPr>
                <w:rFonts w:cs="Times New Roman"/>
                <w:b/>
                <w:szCs w:val="24"/>
              </w:rPr>
              <w:t>kl</w:t>
            </w:r>
            <w:proofErr w:type="spellEnd"/>
            <w:r w:rsidRPr="00A37C8C">
              <w:rPr>
                <w:rFonts w:cs="Times New Roman"/>
                <w:b/>
                <w:szCs w:val="24"/>
              </w:rPr>
              <w:t>.</w:t>
            </w:r>
          </w:p>
        </w:tc>
        <w:tc>
          <w:tcPr>
            <w:tcW w:w="743" w:type="dxa"/>
          </w:tcPr>
          <w:p w:rsidR="005D683D" w:rsidRPr="00A37C8C" w:rsidRDefault="005D683D" w:rsidP="00CD7302">
            <w:pPr>
              <w:pStyle w:val="Betarp"/>
              <w:jc w:val="center"/>
              <w:rPr>
                <w:rFonts w:cs="Times New Roman"/>
                <w:b/>
                <w:szCs w:val="24"/>
              </w:rPr>
            </w:pPr>
            <w:r w:rsidRPr="00A37C8C">
              <w:rPr>
                <w:rFonts w:cs="Times New Roman"/>
                <w:b/>
                <w:szCs w:val="24"/>
              </w:rPr>
              <w:t xml:space="preserve">9 </w:t>
            </w:r>
            <w:proofErr w:type="spellStart"/>
            <w:r w:rsidRPr="00A37C8C">
              <w:rPr>
                <w:rFonts w:cs="Times New Roman"/>
                <w:b/>
                <w:szCs w:val="24"/>
              </w:rPr>
              <w:t>kl</w:t>
            </w:r>
            <w:proofErr w:type="spellEnd"/>
            <w:r w:rsidRPr="00A37C8C">
              <w:rPr>
                <w:rFonts w:cs="Times New Roman"/>
                <w:b/>
                <w:szCs w:val="24"/>
              </w:rPr>
              <w:t>.</w:t>
            </w:r>
          </w:p>
        </w:tc>
        <w:tc>
          <w:tcPr>
            <w:tcW w:w="743" w:type="dxa"/>
          </w:tcPr>
          <w:p w:rsidR="005D683D" w:rsidRPr="00A37C8C" w:rsidRDefault="005D683D" w:rsidP="00CD7302">
            <w:pPr>
              <w:pStyle w:val="Betarp"/>
              <w:jc w:val="center"/>
              <w:rPr>
                <w:rFonts w:cs="Times New Roman"/>
                <w:b/>
                <w:szCs w:val="24"/>
              </w:rPr>
            </w:pPr>
            <w:r w:rsidRPr="00A37C8C">
              <w:rPr>
                <w:rFonts w:cs="Times New Roman"/>
                <w:b/>
                <w:szCs w:val="24"/>
              </w:rPr>
              <w:t xml:space="preserve">10 </w:t>
            </w:r>
            <w:proofErr w:type="spellStart"/>
            <w:r w:rsidRPr="00A37C8C">
              <w:rPr>
                <w:rFonts w:cs="Times New Roman"/>
                <w:b/>
                <w:szCs w:val="24"/>
              </w:rPr>
              <w:t>kl</w:t>
            </w:r>
            <w:proofErr w:type="spellEnd"/>
            <w:r w:rsidRPr="00A37C8C">
              <w:rPr>
                <w:rFonts w:cs="Times New Roman"/>
                <w:b/>
                <w:szCs w:val="24"/>
              </w:rPr>
              <w:t>.</w:t>
            </w:r>
          </w:p>
        </w:tc>
        <w:tc>
          <w:tcPr>
            <w:tcW w:w="743" w:type="dxa"/>
          </w:tcPr>
          <w:p w:rsidR="005D683D" w:rsidRPr="00A37C8C" w:rsidRDefault="005D683D" w:rsidP="00CD7302">
            <w:pPr>
              <w:pStyle w:val="Betarp"/>
              <w:jc w:val="center"/>
              <w:rPr>
                <w:rFonts w:cs="Times New Roman"/>
                <w:b/>
                <w:szCs w:val="24"/>
              </w:rPr>
            </w:pPr>
            <w:r w:rsidRPr="00A37C8C">
              <w:rPr>
                <w:rFonts w:cs="Times New Roman"/>
                <w:b/>
                <w:szCs w:val="24"/>
              </w:rPr>
              <w:t xml:space="preserve">Iš viso </w:t>
            </w:r>
          </w:p>
        </w:tc>
      </w:tr>
      <w:tr w:rsidR="005D683D" w:rsidRPr="00A37C8C" w:rsidTr="00CD7302">
        <w:tc>
          <w:tcPr>
            <w:tcW w:w="742" w:type="dxa"/>
          </w:tcPr>
          <w:p w:rsidR="005D683D" w:rsidRPr="00A37C8C" w:rsidRDefault="005D683D" w:rsidP="00CD7302">
            <w:pPr>
              <w:pStyle w:val="Betarp"/>
              <w:jc w:val="center"/>
              <w:rPr>
                <w:rFonts w:cs="Times New Roman"/>
                <w:szCs w:val="24"/>
              </w:rPr>
            </w:pPr>
            <w:r w:rsidRPr="00A37C8C">
              <w:rPr>
                <w:rFonts w:cs="Times New Roman"/>
                <w:b/>
                <w:szCs w:val="24"/>
              </w:rPr>
              <w:t xml:space="preserve">Klasių/grupių skaičius  </w:t>
            </w:r>
          </w:p>
        </w:tc>
        <w:tc>
          <w:tcPr>
            <w:tcW w:w="742" w:type="dxa"/>
          </w:tcPr>
          <w:p w:rsidR="005D683D" w:rsidRPr="00A37C8C" w:rsidRDefault="005D683D" w:rsidP="00CD7302">
            <w:pPr>
              <w:pStyle w:val="Betarp"/>
              <w:jc w:val="center"/>
              <w:rPr>
                <w:rFonts w:cs="Times New Roman"/>
                <w:szCs w:val="24"/>
              </w:rPr>
            </w:pPr>
            <w:r w:rsidRPr="00A37C8C">
              <w:rPr>
                <w:rFonts w:cs="Times New Roman"/>
                <w:szCs w:val="24"/>
              </w:rPr>
              <w:t>3</w:t>
            </w:r>
          </w:p>
        </w:tc>
        <w:tc>
          <w:tcPr>
            <w:tcW w:w="743" w:type="dxa"/>
          </w:tcPr>
          <w:p w:rsidR="005D683D" w:rsidRPr="00A37C8C" w:rsidRDefault="005D683D" w:rsidP="00CD7302">
            <w:pPr>
              <w:pStyle w:val="Betarp"/>
              <w:jc w:val="center"/>
              <w:rPr>
                <w:rFonts w:cs="Times New Roman"/>
                <w:szCs w:val="24"/>
              </w:rPr>
            </w:pPr>
            <w:r w:rsidRPr="00A37C8C">
              <w:rPr>
                <w:rFonts w:cs="Times New Roman"/>
                <w:szCs w:val="24"/>
              </w:rPr>
              <w:t>1</w:t>
            </w:r>
          </w:p>
        </w:tc>
        <w:tc>
          <w:tcPr>
            <w:tcW w:w="743" w:type="dxa"/>
          </w:tcPr>
          <w:p w:rsidR="005D683D" w:rsidRPr="00A37C8C" w:rsidRDefault="005D683D" w:rsidP="00CD7302">
            <w:pPr>
              <w:pStyle w:val="Betarp"/>
              <w:jc w:val="center"/>
              <w:rPr>
                <w:rFonts w:cs="Times New Roman"/>
                <w:szCs w:val="24"/>
              </w:rPr>
            </w:pPr>
            <w:r w:rsidRPr="00A37C8C">
              <w:rPr>
                <w:rFonts w:cs="Times New Roman"/>
                <w:szCs w:val="24"/>
              </w:rPr>
              <w:t>1</w:t>
            </w:r>
          </w:p>
        </w:tc>
        <w:tc>
          <w:tcPr>
            <w:tcW w:w="743" w:type="dxa"/>
          </w:tcPr>
          <w:p w:rsidR="005D683D" w:rsidRPr="00A37C8C" w:rsidRDefault="005D683D" w:rsidP="00CD7302">
            <w:pPr>
              <w:pStyle w:val="Betarp"/>
              <w:jc w:val="center"/>
              <w:rPr>
                <w:rFonts w:cs="Times New Roman"/>
                <w:szCs w:val="24"/>
              </w:rPr>
            </w:pPr>
            <w:r w:rsidRPr="00A37C8C">
              <w:rPr>
                <w:rFonts w:cs="Times New Roman"/>
                <w:szCs w:val="24"/>
              </w:rPr>
              <w:t>1</w:t>
            </w:r>
          </w:p>
        </w:tc>
        <w:tc>
          <w:tcPr>
            <w:tcW w:w="743" w:type="dxa"/>
          </w:tcPr>
          <w:p w:rsidR="005D683D" w:rsidRPr="00A37C8C" w:rsidRDefault="005D683D" w:rsidP="00CD7302">
            <w:pPr>
              <w:pStyle w:val="Betarp"/>
              <w:jc w:val="center"/>
              <w:rPr>
                <w:rFonts w:cs="Times New Roman"/>
                <w:szCs w:val="24"/>
              </w:rPr>
            </w:pPr>
            <w:r w:rsidRPr="00A37C8C">
              <w:rPr>
                <w:rFonts w:cs="Times New Roman"/>
                <w:szCs w:val="24"/>
              </w:rPr>
              <w:t>1</w:t>
            </w:r>
          </w:p>
        </w:tc>
        <w:tc>
          <w:tcPr>
            <w:tcW w:w="743" w:type="dxa"/>
          </w:tcPr>
          <w:p w:rsidR="005D683D" w:rsidRPr="00A37C8C" w:rsidRDefault="005D683D" w:rsidP="00CD7302">
            <w:pPr>
              <w:pStyle w:val="Betarp"/>
              <w:jc w:val="center"/>
              <w:rPr>
                <w:rFonts w:cs="Times New Roman"/>
                <w:szCs w:val="24"/>
              </w:rPr>
            </w:pPr>
            <w:r w:rsidRPr="00A37C8C">
              <w:rPr>
                <w:rFonts w:cs="Times New Roman"/>
                <w:szCs w:val="24"/>
              </w:rPr>
              <w:t>1</w:t>
            </w:r>
          </w:p>
        </w:tc>
        <w:tc>
          <w:tcPr>
            <w:tcW w:w="743" w:type="dxa"/>
          </w:tcPr>
          <w:p w:rsidR="005D683D" w:rsidRPr="00A37C8C" w:rsidRDefault="005D683D" w:rsidP="00CD7302">
            <w:pPr>
              <w:pStyle w:val="Betarp"/>
              <w:jc w:val="center"/>
              <w:rPr>
                <w:rFonts w:cs="Times New Roman"/>
                <w:szCs w:val="24"/>
              </w:rPr>
            </w:pPr>
            <w:r w:rsidRPr="00A37C8C">
              <w:rPr>
                <w:rFonts w:cs="Times New Roman"/>
                <w:szCs w:val="24"/>
              </w:rPr>
              <w:t>1</w:t>
            </w:r>
          </w:p>
        </w:tc>
        <w:tc>
          <w:tcPr>
            <w:tcW w:w="743" w:type="dxa"/>
          </w:tcPr>
          <w:p w:rsidR="005D683D" w:rsidRPr="00A37C8C" w:rsidRDefault="005D683D" w:rsidP="00CD7302">
            <w:pPr>
              <w:pStyle w:val="Betarp"/>
              <w:jc w:val="center"/>
              <w:rPr>
                <w:rFonts w:cs="Times New Roman"/>
                <w:szCs w:val="24"/>
              </w:rPr>
            </w:pPr>
            <w:r w:rsidRPr="00A37C8C">
              <w:rPr>
                <w:rFonts w:cs="Times New Roman"/>
                <w:szCs w:val="24"/>
              </w:rPr>
              <w:t>1</w:t>
            </w:r>
          </w:p>
        </w:tc>
        <w:tc>
          <w:tcPr>
            <w:tcW w:w="743" w:type="dxa"/>
          </w:tcPr>
          <w:p w:rsidR="005D683D" w:rsidRPr="00A37C8C" w:rsidRDefault="005D683D" w:rsidP="00CD7302">
            <w:pPr>
              <w:pStyle w:val="Betarp"/>
              <w:jc w:val="center"/>
              <w:rPr>
                <w:rFonts w:cs="Times New Roman"/>
                <w:szCs w:val="24"/>
              </w:rPr>
            </w:pPr>
            <w:r w:rsidRPr="00A37C8C">
              <w:rPr>
                <w:rFonts w:cs="Times New Roman"/>
                <w:szCs w:val="24"/>
              </w:rPr>
              <w:t>1</w:t>
            </w:r>
          </w:p>
        </w:tc>
        <w:tc>
          <w:tcPr>
            <w:tcW w:w="743" w:type="dxa"/>
          </w:tcPr>
          <w:p w:rsidR="005D683D" w:rsidRPr="00A37C8C" w:rsidRDefault="005D683D" w:rsidP="00CD7302">
            <w:pPr>
              <w:pStyle w:val="Betarp"/>
              <w:jc w:val="center"/>
              <w:rPr>
                <w:rFonts w:cs="Times New Roman"/>
                <w:szCs w:val="24"/>
              </w:rPr>
            </w:pPr>
            <w:r w:rsidRPr="00A37C8C">
              <w:rPr>
                <w:rFonts w:cs="Times New Roman"/>
                <w:szCs w:val="24"/>
              </w:rPr>
              <w:t>1</w:t>
            </w:r>
          </w:p>
        </w:tc>
        <w:tc>
          <w:tcPr>
            <w:tcW w:w="743" w:type="dxa"/>
          </w:tcPr>
          <w:p w:rsidR="005D683D" w:rsidRPr="00A37C8C" w:rsidRDefault="005D683D" w:rsidP="00CD7302">
            <w:pPr>
              <w:pStyle w:val="Betarp"/>
              <w:jc w:val="center"/>
              <w:rPr>
                <w:rFonts w:cs="Times New Roman"/>
                <w:szCs w:val="24"/>
              </w:rPr>
            </w:pPr>
            <w:r w:rsidRPr="00A37C8C">
              <w:rPr>
                <w:rFonts w:cs="Times New Roman"/>
                <w:szCs w:val="24"/>
              </w:rPr>
              <w:t>1</w:t>
            </w:r>
          </w:p>
        </w:tc>
        <w:tc>
          <w:tcPr>
            <w:tcW w:w="743" w:type="dxa"/>
          </w:tcPr>
          <w:p w:rsidR="005D683D" w:rsidRPr="00A37C8C" w:rsidRDefault="005D683D" w:rsidP="00CD7302">
            <w:pPr>
              <w:pStyle w:val="Betarp"/>
              <w:jc w:val="center"/>
              <w:rPr>
                <w:rFonts w:cs="Times New Roman"/>
                <w:szCs w:val="24"/>
              </w:rPr>
            </w:pPr>
            <w:r w:rsidRPr="00A37C8C">
              <w:rPr>
                <w:rFonts w:cs="Times New Roman"/>
                <w:szCs w:val="24"/>
              </w:rPr>
              <w:t>-</w:t>
            </w:r>
          </w:p>
        </w:tc>
        <w:tc>
          <w:tcPr>
            <w:tcW w:w="743" w:type="dxa"/>
          </w:tcPr>
          <w:p w:rsidR="005D683D" w:rsidRPr="00A37C8C" w:rsidRDefault="005D683D" w:rsidP="00CD7302">
            <w:pPr>
              <w:pStyle w:val="Betarp"/>
              <w:jc w:val="center"/>
              <w:rPr>
                <w:rFonts w:cs="Times New Roman"/>
                <w:szCs w:val="24"/>
              </w:rPr>
            </w:pPr>
            <w:r w:rsidRPr="00A37C8C">
              <w:rPr>
                <w:rFonts w:cs="Times New Roman"/>
                <w:szCs w:val="24"/>
              </w:rPr>
              <w:t>13</w:t>
            </w:r>
          </w:p>
        </w:tc>
      </w:tr>
      <w:tr w:rsidR="005D683D" w:rsidRPr="00A37C8C" w:rsidTr="00CD7302">
        <w:tc>
          <w:tcPr>
            <w:tcW w:w="742" w:type="dxa"/>
          </w:tcPr>
          <w:p w:rsidR="005D683D" w:rsidRPr="00A37C8C" w:rsidRDefault="005D683D" w:rsidP="00CD7302">
            <w:pPr>
              <w:pStyle w:val="Betarp"/>
              <w:jc w:val="center"/>
              <w:rPr>
                <w:rFonts w:cs="Times New Roman"/>
                <w:szCs w:val="24"/>
              </w:rPr>
            </w:pPr>
            <w:r w:rsidRPr="00A37C8C">
              <w:rPr>
                <w:rFonts w:cs="Times New Roman"/>
                <w:b/>
                <w:szCs w:val="24"/>
              </w:rPr>
              <w:t>Mokinių skaičius</w:t>
            </w:r>
          </w:p>
        </w:tc>
        <w:tc>
          <w:tcPr>
            <w:tcW w:w="742" w:type="dxa"/>
          </w:tcPr>
          <w:p w:rsidR="005D683D" w:rsidRPr="00A37C8C" w:rsidRDefault="00BE7DC6" w:rsidP="00CD7302">
            <w:pPr>
              <w:pStyle w:val="Betarp"/>
              <w:jc w:val="center"/>
              <w:rPr>
                <w:rFonts w:cs="Times New Roman"/>
                <w:szCs w:val="24"/>
              </w:rPr>
            </w:pPr>
            <w:r w:rsidRPr="00A37C8C">
              <w:rPr>
                <w:rFonts w:cs="Times New Roman"/>
                <w:szCs w:val="24"/>
              </w:rPr>
              <w:t>44</w:t>
            </w:r>
          </w:p>
        </w:tc>
        <w:tc>
          <w:tcPr>
            <w:tcW w:w="743" w:type="dxa"/>
          </w:tcPr>
          <w:p w:rsidR="005D683D" w:rsidRPr="00A37C8C" w:rsidRDefault="00BE7DC6" w:rsidP="00CD7302">
            <w:pPr>
              <w:pStyle w:val="Betarp"/>
              <w:jc w:val="center"/>
              <w:rPr>
                <w:rFonts w:cs="Times New Roman"/>
                <w:szCs w:val="24"/>
              </w:rPr>
            </w:pPr>
            <w:r w:rsidRPr="00A37C8C">
              <w:rPr>
                <w:rFonts w:cs="Times New Roman"/>
                <w:szCs w:val="24"/>
              </w:rPr>
              <w:t>9</w:t>
            </w:r>
          </w:p>
        </w:tc>
        <w:tc>
          <w:tcPr>
            <w:tcW w:w="743" w:type="dxa"/>
          </w:tcPr>
          <w:p w:rsidR="005D683D" w:rsidRPr="00A37C8C" w:rsidRDefault="00BE7DC6" w:rsidP="00CD7302">
            <w:pPr>
              <w:pStyle w:val="Betarp"/>
              <w:jc w:val="center"/>
              <w:rPr>
                <w:rFonts w:cs="Times New Roman"/>
                <w:szCs w:val="24"/>
              </w:rPr>
            </w:pPr>
            <w:r w:rsidRPr="00A37C8C">
              <w:rPr>
                <w:rFonts w:cs="Times New Roman"/>
                <w:szCs w:val="24"/>
              </w:rPr>
              <w:t>14</w:t>
            </w:r>
          </w:p>
        </w:tc>
        <w:tc>
          <w:tcPr>
            <w:tcW w:w="743" w:type="dxa"/>
          </w:tcPr>
          <w:p w:rsidR="005D683D" w:rsidRPr="00A37C8C" w:rsidRDefault="00FC3763" w:rsidP="00CD7302">
            <w:pPr>
              <w:pStyle w:val="Betarp"/>
              <w:jc w:val="center"/>
              <w:rPr>
                <w:rFonts w:cs="Times New Roman"/>
                <w:szCs w:val="24"/>
              </w:rPr>
            </w:pPr>
            <w:r w:rsidRPr="00A37C8C">
              <w:rPr>
                <w:rFonts w:cs="Times New Roman"/>
                <w:szCs w:val="24"/>
              </w:rPr>
              <w:t>12</w:t>
            </w:r>
          </w:p>
        </w:tc>
        <w:tc>
          <w:tcPr>
            <w:tcW w:w="743" w:type="dxa"/>
          </w:tcPr>
          <w:p w:rsidR="005D683D" w:rsidRPr="00A37C8C" w:rsidRDefault="00FC3763" w:rsidP="00CD7302">
            <w:pPr>
              <w:pStyle w:val="Betarp"/>
              <w:jc w:val="center"/>
              <w:rPr>
                <w:rFonts w:cs="Times New Roman"/>
                <w:szCs w:val="24"/>
              </w:rPr>
            </w:pPr>
            <w:r w:rsidRPr="00A37C8C">
              <w:rPr>
                <w:rFonts w:cs="Times New Roman"/>
                <w:szCs w:val="24"/>
              </w:rPr>
              <w:t>10</w:t>
            </w:r>
          </w:p>
        </w:tc>
        <w:tc>
          <w:tcPr>
            <w:tcW w:w="743" w:type="dxa"/>
          </w:tcPr>
          <w:p w:rsidR="005D683D" w:rsidRPr="00A37C8C" w:rsidRDefault="00FC3763" w:rsidP="00CD7302">
            <w:pPr>
              <w:pStyle w:val="Betarp"/>
              <w:jc w:val="center"/>
              <w:rPr>
                <w:rFonts w:cs="Times New Roman"/>
                <w:szCs w:val="24"/>
              </w:rPr>
            </w:pPr>
            <w:r w:rsidRPr="00A37C8C">
              <w:rPr>
                <w:rFonts w:cs="Times New Roman"/>
                <w:szCs w:val="24"/>
              </w:rPr>
              <w:t>13</w:t>
            </w:r>
          </w:p>
        </w:tc>
        <w:tc>
          <w:tcPr>
            <w:tcW w:w="743" w:type="dxa"/>
          </w:tcPr>
          <w:p w:rsidR="005D683D" w:rsidRPr="00A37C8C" w:rsidRDefault="00FC3763" w:rsidP="00CD7302">
            <w:pPr>
              <w:pStyle w:val="Betarp"/>
              <w:jc w:val="center"/>
              <w:rPr>
                <w:rFonts w:cs="Times New Roman"/>
                <w:szCs w:val="24"/>
              </w:rPr>
            </w:pPr>
            <w:r w:rsidRPr="00A37C8C">
              <w:rPr>
                <w:rFonts w:cs="Times New Roman"/>
                <w:szCs w:val="24"/>
              </w:rPr>
              <w:t>9</w:t>
            </w:r>
          </w:p>
        </w:tc>
        <w:tc>
          <w:tcPr>
            <w:tcW w:w="743" w:type="dxa"/>
          </w:tcPr>
          <w:p w:rsidR="005D683D" w:rsidRPr="00A37C8C" w:rsidRDefault="00FC3763" w:rsidP="00CD7302">
            <w:pPr>
              <w:pStyle w:val="Betarp"/>
              <w:jc w:val="center"/>
              <w:rPr>
                <w:rFonts w:cs="Times New Roman"/>
                <w:szCs w:val="24"/>
              </w:rPr>
            </w:pPr>
            <w:r w:rsidRPr="00A37C8C">
              <w:rPr>
                <w:rFonts w:cs="Times New Roman"/>
                <w:szCs w:val="24"/>
              </w:rPr>
              <w:t>10</w:t>
            </w:r>
          </w:p>
        </w:tc>
        <w:tc>
          <w:tcPr>
            <w:tcW w:w="743" w:type="dxa"/>
          </w:tcPr>
          <w:p w:rsidR="005D683D" w:rsidRPr="00A37C8C" w:rsidRDefault="00FC3763" w:rsidP="00CD7302">
            <w:pPr>
              <w:pStyle w:val="Betarp"/>
              <w:jc w:val="center"/>
              <w:rPr>
                <w:rFonts w:cs="Times New Roman"/>
                <w:szCs w:val="24"/>
              </w:rPr>
            </w:pPr>
            <w:r w:rsidRPr="00A37C8C">
              <w:rPr>
                <w:rFonts w:cs="Times New Roman"/>
                <w:szCs w:val="24"/>
              </w:rPr>
              <w:t>9</w:t>
            </w:r>
          </w:p>
        </w:tc>
        <w:tc>
          <w:tcPr>
            <w:tcW w:w="743" w:type="dxa"/>
          </w:tcPr>
          <w:p w:rsidR="005D683D" w:rsidRPr="00A37C8C" w:rsidRDefault="00FC3763" w:rsidP="00CD7302">
            <w:pPr>
              <w:pStyle w:val="Betarp"/>
              <w:jc w:val="center"/>
              <w:rPr>
                <w:rFonts w:cs="Times New Roman"/>
                <w:szCs w:val="24"/>
              </w:rPr>
            </w:pPr>
            <w:r w:rsidRPr="00A37C8C">
              <w:rPr>
                <w:rFonts w:cs="Times New Roman"/>
                <w:szCs w:val="24"/>
              </w:rPr>
              <w:t>12</w:t>
            </w:r>
          </w:p>
        </w:tc>
        <w:tc>
          <w:tcPr>
            <w:tcW w:w="743" w:type="dxa"/>
          </w:tcPr>
          <w:p w:rsidR="005D683D" w:rsidRPr="00A37C8C" w:rsidRDefault="00FC3763" w:rsidP="00CD7302">
            <w:pPr>
              <w:pStyle w:val="Betarp"/>
              <w:jc w:val="center"/>
              <w:rPr>
                <w:rFonts w:cs="Times New Roman"/>
                <w:szCs w:val="24"/>
              </w:rPr>
            </w:pPr>
            <w:r w:rsidRPr="00A37C8C">
              <w:rPr>
                <w:rFonts w:cs="Times New Roman"/>
                <w:szCs w:val="24"/>
              </w:rPr>
              <w:t>11</w:t>
            </w:r>
          </w:p>
        </w:tc>
        <w:tc>
          <w:tcPr>
            <w:tcW w:w="743" w:type="dxa"/>
          </w:tcPr>
          <w:p w:rsidR="005D683D" w:rsidRPr="00A37C8C" w:rsidRDefault="00BE7DC6" w:rsidP="00CD7302">
            <w:pPr>
              <w:pStyle w:val="Betarp"/>
              <w:jc w:val="center"/>
              <w:rPr>
                <w:rFonts w:cs="Times New Roman"/>
                <w:szCs w:val="24"/>
              </w:rPr>
            </w:pPr>
            <w:r w:rsidRPr="00A37C8C">
              <w:rPr>
                <w:rFonts w:cs="Times New Roman"/>
                <w:szCs w:val="24"/>
              </w:rPr>
              <w:t>-</w:t>
            </w:r>
          </w:p>
        </w:tc>
        <w:tc>
          <w:tcPr>
            <w:tcW w:w="743" w:type="dxa"/>
          </w:tcPr>
          <w:p w:rsidR="005D683D" w:rsidRPr="00A37C8C" w:rsidRDefault="00BE7DC6" w:rsidP="00CD7302">
            <w:pPr>
              <w:pStyle w:val="Betarp"/>
              <w:jc w:val="center"/>
              <w:rPr>
                <w:rFonts w:cs="Times New Roman"/>
                <w:szCs w:val="24"/>
              </w:rPr>
            </w:pPr>
            <w:r w:rsidRPr="00A37C8C">
              <w:rPr>
                <w:rFonts w:cs="Times New Roman"/>
                <w:szCs w:val="24"/>
              </w:rPr>
              <w:t>153</w:t>
            </w:r>
          </w:p>
        </w:tc>
      </w:tr>
    </w:tbl>
    <w:p w:rsidR="005D683D" w:rsidRPr="00A37C8C" w:rsidRDefault="005D683D" w:rsidP="005D683D">
      <w:pPr>
        <w:pStyle w:val="Betarp"/>
        <w:jc w:val="both"/>
        <w:rPr>
          <w:rFonts w:ascii="Times New Roman" w:hAnsi="Times New Roman" w:cs="Times New Roman"/>
          <w:sz w:val="24"/>
          <w:szCs w:val="24"/>
          <w:lang w:val="lt-LT"/>
        </w:rPr>
      </w:pPr>
    </w:p>
    <w:p w:rsidR="00E851FB" w:rsidRPr="00A37C8C" w:rsidRDefault="00AA47F3" w:rsidP="000F446F">
      <w:pPr>
        <w:pStyle w:val="Betarp"/>
        <w:ind w:firstLine="720"/>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12</w:t>
      </w:r>
      <w:r w:rsidR="005D683D" w:rsidRPr="00A37C8C">
        <w:rPr>
          <w:rFonts w:ascii="Times New Roman" w:hAnsi="Times New Roman" w:cs="Times New Roman"/>
          <w:sz w:val="24"/>
          <w:szCs w:val="24"/>
          <w:lang w:val="lt-LT"/>
        </w:rPr>
        <w:t xml:space="preserve">.2. </w:t>
      </w:r>
      <w:r w:rsidR="000F446F" w:rsidRPr="00A37C8C">
        <w:rPr>
          <w:rFonts w:ascii="Times New Roman" w:hAnsi="Times New Roman" w:cs="Times New Roman"/>
          <w:sz w:val="24"/>
          <w:szCs w:val="24"/>
          <w:lang w:val="lt-LT"/>
        </w:rPr>
        <w:t xml:space="preserve"> 2021 </w:t>
      </w:r>
      <w:proofErr w:type="spellStart"/>
      <w:r w:rsidR="000F446F" w:rsidRPr="00A37C8C">
        <w:rPr>
          <w:rFonts w:ascii="Times New Roman" w:hAnsi="Times New Roman" w:cs="Times New Roman"/>
          <w:sz w:val="24"/>
          <w:szCs w:val="24"/>
          <w:lang w:val="lt-LT"/>
        </w:rPr>
        <w:t>m</w:t>
      </w:r>
      <w:proofErr w:type="spellEnd"/>
      <w:r w:rsidR="000F446F" w:rsidRPr="00A37C8C">
        <w:rPr>
          <w:rFonts w:ascii="Times New Roman" w:hAnsi="Times New Roman" w:cs="Times New Roman"/>
          <w:sz w:val="24"/>
          <w:szCs w:val="24"/>
          <w:lang w:val="lt-LT"/>
        </w:rPr>
        <w:t xml:space="preserve">. rugsėjo </w:t>
      </w:r>
      <w:proofErr w:type="spellStart"/>
      <w:r w:rsidR="000F446F" w:rsidRPr="00A37C8C">
        <w:rPr>
          <w:rFonts w:ascii="Times New Roman" w:hAnsi="Times New Roman" w:cs="Times New Roman"/>
          <w:sz w:val="24"/>
          <w:szCs w:val="24"/>
          <w:lang w:val="lt-LT"/>
        </w:rPr>
        <w:t>mėn</w:t>
      </w:r>
      <w:proofErr w:type="spellEnd"/>
      <w:r w:rsidR="000F446F" w:rsidRPr="00A37C8C">
        <w:rPr>
          <w:rFonts w:ascii="Times New Roman" w:hAnsi="Times New Roman" w:cs="Times New Roman"/>
          <w:sz w:val="24"/>
          <w:szCs w:val="24"/>
          <w:lang w:val="lt-LT"/>
        </w:rPr>
        <w:t>.:</w:t>
      </w:r>
    </w:p>
    <w:tbl>
      <w:tblPr>
        <w:tblStyle w:val="Lentelstinklelis"/>
        <w:tblW w:w="0" w:type="auto"/>
        <w:tblLook w:val="04A0" w:firstRow="1" w:lastRow="0" w:firstColumn="1" w:lastColumn="0" w:noHBand="0" w:noVBand="1"/>
      </w:tblPr>
      <w:tblGrid>
        <w:gridCol w:w="1645"/>
        <w:gridCol w:w="1058"/>
        <w:gridCol w:w="1137"/>
        <w:gridCol w:w="589"/>
        <w:gridCol w:w="589"/>
        <w:gridCol w:w="589"/>
        <w:gridCol w:w="589"/>
        <w:gridCol w:w="589"/>
        <w:gridCol w:w="589"/>
        <w:gridCol w:w="589"/>
        <w:gridCol w:w="589"/>
        <w:gridCol w:w="589"/>
        <w:gridCol w:w="589"/>
        <w:gridCol w:w="670"/>
      </w:tblGrid>
      <w:tr w:rsidR="00B12581" w:rsidRPr="00A37C8C" w:rsidTr="00E851FB">
        <w:tc>
          <w:tcPr>
            <w:tcW w:w="742" w:type="dxa"/>
          </w:tcPr>
          <w:p w:rsidR="00E851FB" w:rsidRPr="00A37C8C" w:rsidRDefault="00E851FB" w:rsidP="00B12581">
            <w:pPr>
              <w:pStyle w:val="Betarp"/>
              <w:jc w:val="center"/>
              <w:rPr>
                <w:rFonts w:cs="Times New Roman"/>
                <w:b/>
                <w:szCs w:val="24"/>
              </w:rPr>
            </w:pPr>
          </w:p>
        </w:tc>
        <w:tc>
          <w:tcPr>
            <w:tcW w:w="742" w:type="dxa"/>
          </w:tcPr>
          <w:p w:rsidR="00E851FB" w:rsidRPr="00A37C8C" w:rsidRDefault="00E851FB" w:rsidP="00B12581">
            <w:pPr>
              <w:pStyle w:val="Betarp"/>
              <w:jc w:val="center"/>
              <w:rPr>
                <w:rFonts w:cs="Times New Roman"/>
                <w:b/>
                <w:szCs w:val="24"/>
              </w:rPr>
            </w:pPr>
            <w:proofErr w:type="spellStart"/>
            <w:r w:rsidRPr="00A37C8C">
              <w:rPr>
                <w:rFonts w:cs="Times New Roman"/>
                <w:b/>
                <w:szCs w:val="24"/>
              </w:rPr>
              <w:t>Ikimo</w:t>
            </w:r>
            <w:r w:rsidR="00B12581" w:rsidRPr="00A37C8C">
              <w:rPr>
                <w:rFonts w:cs="Times New Roman"/>
                <w:b/>
                <w:szCs w:val="24"/>
              </w:rPr>
              <w:t>-</w:t>
            </w:r>
            <w:r w:rsidRPr="00A37C8C">
              <w:rPr>
                <w:rFonts w:cs="Times New Roman"/>
                <w:b/>
                <w:szCs w:val="24"/>
              </w:rPr>
              <w:t>kyklinio</w:t>
            </w:r>
            <w:proofErr w:type="spellEnd"/>
            <w:r w:rsidRPr="00A37C8C">
              <w:rPr>
                <w:rFonts w:cs="Times New Roman"/>
                <w:b/>
                <w:szCs w:val="24"/>
              </w:rPr>
              <w:t xml:space="preserve"> ugdymo</w:t>
            </w:r>
          </w:p>
        </w:tc>
        <w:tc>
          <w:tcPr>
            <w:tcW w:w="743" w:type="dxa"/>
          </w:tcPr>
          <w:p w:rsidR="00E851FB" w:rsidRPr="00A37C8C" w:rsidRDefault="00E851FB" w:rsidP="00B12581">
            <w:pPr>
              <w:pStyle w:val="Betarp"/>
              <w:jc w:val="center"/>
              <w:rPr>
                <w:rFonts w:cs="Times New Roman"/>
                <w:b/>
                <w:szCs w:val="24"/>
              </w:rPr>
            </w:pPr>
            <w:proofErr w:type="spellStart"/>
            <w:r w:rsidRPr="00A37C8C">
              <w:rPr>
                <w:rFonts w:cs="Times New Roman"/>
                <w:b/>
                <w:szCs w:val="24"/>
              </w:rPr>
              <w:t>Priešmo</w:t>
            </w:r>
            <w:r w:rsidR="00B12581" w:rsidRPr="00A37C8C">
              <w:rPr>
                <w:rFonts w:cs="Times New Roman"/>
                <w:b/>
                <w:szCs w:val="24"/>
              </w:rPr>
              <w:t>-</w:t>
            </w:r>
            <w:r w:rsidRPr="00A37C8C">
              <w:rPr>
                <w:rFonts w:cs="Times New Roman"/>
                <w:b/>
                <w:szCs w:val="24"/>
              </w:rPr>
              <w:t>kyklinio</w:t>
            </w:r>
            <w:proofErr w:type="spellEnd"/>
            <w:r w:rsidRPr="00A37C8C">
              <w:rPr>
                <w:rFonts w:cs="Times New Roman"/>
                <w:b/>
                <w:szCs w:val="24"/>
              </w:rPr>
              <w:t xml:space="preserve"> ugdymo</w:t>
            </w:r>
          </w:p>
        </w:tc>
        <w:tc>
          <w:tcPr>
            <w:tcW w:w="743" w:type="dxa"/>
          </w:tcPr>
          <w:p w:rsidR="00E851FB" w:rsidRPr="00A37C8C" w:rsidRDefault="00E851FB" w:rsidP="00B12581">
            <w:pPr>
              <w:pStyle w:val="Betarp"/>
              <w:jc w:val="center"/>
              <w:rPr>
                <w:rFonts w:cs="Times New Roman"/>
                <w:b/>
                <w:szCs w:val="24"/>
              </w:rPr>
            </w:pPr>
            <w:r w:rsidRPr="00A37C8C">
              <w:rPr>
                <w:rFonts w:cs="Times New Roman"/>
                <w:b/>
                <w:szCs w:val="24"/>
              </w:rPr>
              <w:t xml:space="preserve">1 </w:t>
            </w:r>
            <w:proofErr w:type="spellStart"/>
            <w:r w:rsidRPr="00A37C8C">
              <w:rPr>
                <w:rFonts w:cs="Times New Roman"/>
                <w:b/>
                <w:szCs w:val="24"/>
              </w:rPr>
              <w:t>kl</w:t>
            </w:r>
            <w:proofErr w:type="spellEnd"/>
            <w:r w:rsidRPr="00A37C8C">
              <w:rPr>
                <w:rFonts w:cs="Times New Roman"/>
                <w:b/>
                <w:szCs w:val="24"/>
              </w:rPr>
              <w:t>.</w:t>
            </w:r>
          </w:p>
        </w:tc>
        <w:tc>
          <w:tcPr>
            <w:tcW w:w="743" w:type="dxa"/>
          </w:tcPr>
          <w:p w:rsidR="00E851FB" w:rsidRPr="00A37C8C" w:rsidRDefault="00E851FB" w:rsidP="00B12581">
            <w:pPr>
              <w:pStyle w:val="Betarp"/>
              <w:jc w:val="center"/>
              <w:rPr>
                <w:rFonts w:cs="Times New Roman"/>
                <w:b/>
                <w:szCs w:val="24"/>
              </w:rPr>
            </w:pPr>
            <w:r w:rsidRPr="00A37C8C">
              <w:rPr>
                <w:rFonts w:cs="Times New Roman"/>
                <w:b/>
                <w:szCs w:val="24"/>
              </w:rPr>
              <w:t xml:space="preserve">2 </w:t>
            </w:r>
            <w:proofErr w:type="spellStart"/>
            <w:r w:rsidRPr="00A37C8C">
              <w:rPr>
                <w:rFonts w:cs="Times New Roman"/>
                <w:b/>
                <w:szCs w:val="24"/>
              </w:rPr>
              <w:t>kl</w:t>
            </w:r>
            <w:proofErr w:type="spellEnd"/>
            <w:r w:rsidRPr="00A37C8C">
              <w:rPr>
                <w:rFonts w:cs="Times New Roman"/>
                <w:b/>
                <w:szCs w:val="24"/>
              </w:rPr>
              <w:t>.</w:t>
            </w:r>
          </w:p>
        </w:tc>
        <w:tc>
          <w:tcPr>
            <w:tcW w:w="743" w:type="dxa"/>
          </w:tcPr>
          <w:p w:rsidR="00E851FB" w:rsidRPr="00A37C8C" w:rsidRDefault="00E851FB" w:rsidP="00B12581">
            <w:pPr>
              <w:pStyle w:val="Betarp"/>
              <w:jc w:val="center"/>
              <w:rPr>
                <w:rFonts w:cs="Times New Roman"/>
                <w:b/>
                <w:szCs w:val="24"/>
              </w:rPr>
            </w:pPr>
            <w:r w:rsidRPr="00A37C8C">
              <w:rPr>
                <w:rFonts w:cs="Times New Roman"/>
                <w:b/>
                <w:szCs w:val="24"/>
              </w:rPr>
              <w:t xml:space="preserve">3 </w:t>
            </w:r>
            <w:proofErr w:type="spellStart"/>
            <w:r w:rsidRPr="00A37C8C">
              <w:rPr>
                <w:rFonts w:cs="Times New Roman"/>
                <w:b/>
                <w:szCs w:val="24"/>
              </w:rPr>
              <w:t>kl</w:t>
            </w:r>
            <w:proofErr w:type="spellEnd"/>
            <w:r w:rsidRPr="00A37C8C">
              <w:rPr>
                <w:rFonts w:cs="Times New Roman"/>
                <w:b/>
                <w:szCs w:val="24"/>
              </w:rPr>
              <w:t>.</w:t>
            </w:r>
          </w:p>
        </w:tc>
        <w:tc>
          <w:tcPr>
            <w:tcW w:w="743" w:type="dxa"/>
          </w:tcPr>
          <w:p w:rsidR="00E851FB" w:rsidRPr="00A37C8C" w:rsidRDefault="00E851FB" w:rsidP="00B12581">
            <w:pPr>
              <w:pStyle w:val="Betarp"/>
              <w:jc w:val="center"/>
              <w:rPr>
                <w:rFonts w:cs="Times New Roman"/>
                <w:b/>
                <w:szCs w:val="24"/>
              </w:rPr>
            </w:pPr>
            <w:r w:rsidRPr="00A37C8C">
              <w:rPr>
                <w:rFonts w:cs="Times New Roman"/>
                <w:b/>
                <w:szCs w:val="24"/>
              </w:rPr>
              <w:t xml:space="preserve">4 </w:t>
            </w:r>
            <w:proofErr w:type="spellStart"/>
            <w:r w:rsidRPr="00A37C8C">
              <w:rPr>
                <w:rFonts w:cs="Times New Roman"/>
                <w:b/>
                <w:szCs w:val="24"/>
              </w:rPr>
              <w:t>kl</w:t>
            </w:r>
            <w:proofErr w:type="spellEnd"/>
            <w:r w:rsidRPr="00A37C8C">
              <w:rPr>
                <w:rFonts w:cs="Times New Roman"/>
                <w:b/>
                <w:szCs w:val="24"/>
              </w:rPr>
              <w:t>.</w:t>
            </w:r>
          </w:p>
          <w:p w:rsidR="00E851FB" w:rsidRPr="00A37C8C" w:rsidRDefault="00E851FB" w:rsidP="00B12581">
            <w:pPr>
              <w:pStyle w:val="Betarp"/>
              <w:jc w:val="center"/>
              <w:rPr>
                <w:rFonts w:cs="Times New Roman"/>
                <w:b/>
                <w:szCs w:val="24"/>
              </w:rPr>
            </w:pPr>
          </w:p>
        </w:tc>
        <w:tc>
          <w:tcPr>
            <w:tcW w:w="743" w:type="dxa"/>
          </w:tcPr>
          <w:p w:rsidR="00E851FB" w:rsidRPr="00A37C8C" w:rsidRDefault="00E851FB" w:rsidP="00B12581">
            <w:pPr>
              <w:pStyle w:val="Betarp"/>
              <w:jc w:val="center"/>
              <w:rPr>
                <w:rFonts w:cs="Times New Roman"/>
                <w:b/>
                <w:szCs w:val="24"/>
              </w:rPr>
            </w:pPr>
            <w:r w:rsidRPr="00A37C8C">
              <w:rPr>
                <w:rFonts w:cs="Times New Roman"/>
                <w:b/>
                <w:szCs w:val="24"/>
              </w:rPr>
              <w:t xml:space="preserve">5 </w:t>
            </w:r>
            <w:proofErr w:type="spellStart"/>
            <w:r w:rsidRPr="00A37C8C">
              <w:rPr>
                <w:rFonts w:cs="Times New Roman"/>
                <w:b/>
                <w:szCs w:val="24"/>
              </w:rPr>
              <w:t>kl</w:t>
            </w:r>
            <w:proofErr w:type="spellEnd"/>
            <w:r w:rsidRPr="00A37C8C">
              <w:rPr>
                <w:rFonts w:cs="Times New Roman"/>
                <w:b/>
                <w:szCs w:val="24"/>
              </w:rPr>
              <w:t>.</w:t>
            </w:r>
          </w:p>
          <w:p w:rsidR="00E851FB" w:rsidRPr="00A37C8C" w:rsidRDefault="00E851FB" w:rsidP="00B12581">
            <w:pPr>
              <w:pStyle w:val="Betarp"/>
              <w:jc w:val="center"/>
              <w:rPr>
                <w:rFonts w:cs="Times New Roman"/>
                <w:b/>
                <w:szCs w:val="24"/>
              </w:rPr>
            </w:pPr>
          </w:p>
        </w:tc>
        <w:tc>
          <w:tcPr>
            <w:tcW w:w="743" w:type="dxa"/>
          </w:tcPr>
          <w:p w:rsidR="00E851FB" w:rsidRPr="00A37C8C" w:rsidRDefault="00E851FB" w:rsidP="00B12581">
            <w:pPr>
              <w:pStyle w:val="Betarp"/>
              <w:jc w:val="center"/>
              <w:rPr>
                <w:rFonts w:cs="Times New Roman"/>
                <w:b/>
                <w:szCs w:val="24"/>
              </w:rPr>
            </w:pPr>
            <w:r w:rsidRPr="00A37C8C">
              <w:rPr>
                <w:rFonts w:cs="Times New Roman"/>
                <w:b/>
                <w:szCs w:val="24"/>
              </w:rPr>
              <w:t xml:space="preserve">6 </w:t>
            </w:r>
            <w:proofErr w:type="spellStart"/>
            <w:r w:rsidRPr="00A37C8C">
              <w:rPr>
                <w:rFonts w:cs="Times New Roman"/>
                <w:b/>
                <w:szCs w:val="24"/>
              </w:rPr>
              <w:t>kl</w:t>
            </w:r>
            <w:proofErr w:type="spellEnd"/>
            <w:r w:rsidRPr="00A37C8C">
              <w:rPr>
                <w:rFonts w:cs="Times New Roman"/>
                <w:b/>
                <w:szCs w:val="24"/>
              </w:rPr>
              <w:t>.</w:t>
            </w:r>
          </w:p>
        </w:tc>
        <w:tc>
          <w:tcPr>
            <w:tcW w:w="743" w:type="dxa"/>
          </w:tcPr>
          <w:p w:rsidR="00E851FB" w:rsidRPr="00A37C8C" w:rsidRDefault="00E851FB" w:rsidP="00B12581">
            <w:pPr>
              <w:pStyle w:val="Betarp"/>
              <w:jc w:val="center"/>
              <w:rPr>
                <w:rFonts w:cs="Times New Roman"/>
                <w:b/>
                <w:szCs w:val="24"/>
              </w:rPr>
            </w:pPr>
            <w:r w:rsidRPr="00A37C8C">
              <w:rPr>
                <w:rFonts w:cs="Times New Roman"/>
                <w:b/>
                <w:szCs w:val="24"/>
              </w:rPr>
              <w:t xml:space="preserve">7 </w:t>
            </w:r>
            <w:proofErr w:type="spellStart"/>
            <w:r w:rsidRPr="00A37C8C">
              <w:rPr>
                <w:rFonts w:cs="Times New Roman"/>
                <w:b/>
                <w:szCs w:val="24"/>
              </w:rPr>
              <w:t>kl</w:t>
            </w:r>
            <w:proofErr w:type="spellEnd"/>
            <w:r w:rsidRPr="00A37C8C">
              <w:rPr>
                <w:rFonts w:cs="Times New Roman"/>
                <w:b/>
                <w:szCs w:val="24"/>
              </w:rPr>
              <w:t>.</w:t>
            </w:r>
          </w:p>
        </w:tc>
        <w:tc>
          <w:tcPr>
            <w:tcW w:w="743" w:type="dxa"/>
          </w:tcPr>
          <w:p w:rsidR="00E851FB" w:rsidRPr="00A37C8C" w:rsidRDefault="00E851FB" w:rsidP="00B12581">
            <w:pPr>
              <w:pStyle w:val="Betarp"/>
              <w:jc w:val="center"/>
              <w:rPr>
                <w:rFonts w:cs="Times New Roman"/>
                <w:b/>
                <w:szCs w:val="24"/>
              </w:rPr>
            </w:pPr>
            <w:r w:rsidRPr="00A37C8C">
              <w:rPr>
                <w:rFonts w:cs="Times New Roman"/>
                <w:b/>
                <w:szCs w:val="24"/>
              </w:rPr>
              <w:t xml:space="preserve">8 </w:t>
            </w:r>
            <w:proofErr w:type="spellStart"/>
            <w:r w:rsidRPr="00A37C8C">
              <w:rPr>
                <w:rFonts w:cs="Times New Roman"/>
                <w:b/>
                <w:szCs w:val="24"/>
              </w:rPr>
              <w:t>kl</w:t>
            </w:r>
            <w:proofErr w:type="spellEnd"/>
            <w:r w:rsidRPr="00A37C8C">
              <w:rPr>
                <w:rFonts w:cs="Times New Roman"/>
                <w:b/>
                <w:szCs w:val="24"/>
              </w:rPr>
              <w:t>.</w:t>
            </w:r>
          </w:p>
        </w:tc>
        <w:tc>
          <w:tcPr>
            <w:tcW w:w="743" w:type="dxa"/>
          </w:tcPr>
          <w:p w:rsidR="00E851FB" w:rsidRPr="00A37C8C" w:rsidRDefault="00E851FB" w:rsidP="00B12581">
            <w:pPr>
              <w:pStyle w:val="Betarp"/>
              <w:jc w:val="center"/>
              <w:rPr>
                <w:rFonts w:cs="Times New Roman"/>
                <w:b/>
                <w:szCs w:val="24"/>
              </w:rPr>
            </w:pPr>
            <w:r w:rsidRPr="00A37C8C">
              <w:rPr>
                <w:rFonts w:cs="Times New Roman"/>
                <w:b/>
                <w:szCs w:val="24"/>
              </w:rPr>
              <w:t xml:space="preserve">9 </w:t>
            </w:r>
            <w:proofErr w:type="spellStart"/>
            <w:r w:rsidRPr="00A37C8C">
              <w:rPr>
                <w:rFonts w:cs="Times New Roman"/>
                <w:b/>
                <w:szCs w:val="24"/>
              </w:rPr>
              <w:t>kl</w:t>
            </w:r>
            <w:proofErr w:type="spellEnd"/>
            <w:r w:rsidRPr="00A37C8C">
              <w:rPr>
                <w:rFonts w:cs="Times New Roman"/>
                <w:b/>
                <w:szCs w:val="24"/>
              </w:rPr>
              <w:t>.</w:t>
            </w:r>
          </w:p>
        </w:tc>
        <w:tc>
          <w:tcPr>
            <w:tcW w:w="743" w:type="dxa"/>
          </w:tcPr>
          <w:p w:rsidR="00E851FB" w:rsidRPr="00A37C8C" w:rsidRDefault="00E851FB" w:rsidP="00B12581">
            <w:pPr>
              <w:pStyle w:val="Betarp"/>
              <w:jc w:val="center"/>
              <w:rPr>
                <w:rFonts w:cs="Times New Roman"/>
                <w:b/>
                <w:szCs w:val="24"/>
              </w:rPr>
            </w:pPr>
            <w:r w:rsidRPr="00A37C8C">
              <w:rPr>
                <w:rFonts w:cs="Times New Roman"/>
                <w:b/>
                <w:szCs w:val="24"/>
              </w:rPr>
              <w:t xml:space="preserve">10 </w:t>
            </w:r>
            <w:proofErr w:type="spellStart"/>
            <w:r w:rsidRPr="00A37C8C">
              <w:rPr>
                <w:rFonts w:cs="Times New Roman"/>
                <w:b/>
                <w:szCs w:val="24"/>
              </w:rPr>
              <w:t>kl</w:t>
            </w:r>
            <w:proofErr w:type="spellEnd"/>
            <w:r w:rsidRPr="00A37C8C">
              <w:rPr>
                <w:rFonts w:cs="Times New Roman"/>
                <w:b/>
                <w:szCs w:val="24"/>
              </w:rPr>
              <w:t>.</w:t>
            </w:r>
          </w:p>
        </w:tc>
        <w:tc>
          <w:tcPr>
            <w:tcW w:w="743" w:type="dxa"/>
          </w:tcPr>
          <w:p w:rsidR="00E851FB" w:rsidRPr="00A37C8C" w:rsidRDefault="00B12581" w:rsidP="00B12581">
            <w:pPr>
              <w:pStyle w:val="Betarp"/>
              <w:jc w:val="center"/>
              <w:rPr>
                <w:rFonts w:cs="Times New Roman"/>
                <w:b/>
                <w:szCs w:val="24"/>
              </w:rPr>
            </w:pPr>
            <w:r w:rsidRPr="00A37C8C">
              <w:rPr>
                <w:rFonts w:cs="Times New Roman"/>
                <w:b/>
                <w:szCs w:val="24"/>
              </w:rPr>
              <w:t xml:space="preserve">Iš viso </w:t>
            </w:r>
          </w:p>
        </w:tc>
      </w:tr>
      <w:tr w:rsidR="00B12581" w:rsidRPr="00A37C8C" w:rsidTr="00E851FB">
        <w:tc>
          <w:tcPr>
            <w:tcW w:w="742" w:type="dxa"/>
          </w:tcPr>
          <w:p w:rsidR="00E851FB" w:rsidRPr="00A37C8C" w:rsidRDefault="00B12581" w:rsidP="00B12581">
            <w:pPr>
              <w:pStyle w:val="Betarp"/>
              <w:jc w:val="center"/>
              <w:rPr>
                <w:rFonts w:cs="Times New Roman"/>
                <w:szCs w:val="24"/>
              </w:rPr>
            </w:pPr>
            <w:r w:rsidRPr="00A37C8C">
              <w:rPr>
                <w:rFonts w:cs="Times New Roman"/>
                <w:b/>
                <w:szCs w:val="24"/>
              </w:rPr>
              <w:t xml:space="preserve">Klasių/grupių skaičius  </w:t>
            </w:r>
          </w:p>
        </w:tc>
        <w:tc>
          <w:tcPr>
            <w:tcW w:w="742" w:type="dxa"/>
          </w:tcPr>
          <w:p w:rsidR="00E851FB" w:rsidRPr="00A37C8C" w:rsidRDefault="00E851FB" w:rsidP="00B12581">
            <w:pPr>
              <w:pStyle w:val="Betarp"/>
              <w:jc w:val="center"/>
              <w:rPr>
                <w:rFonts w:cs="Times New Roman"/>
                <w:szCs w:val="24"/>
              </w:rPr>
            </w:pPr>
            <w:r w:rsidRPr="00A37C8C">
              <w:rPr>
                <w:rFonts w:cs="Times New Roman"/>
                <w:szCs w:val="24"/>
              </w:rPr>
              <w:t>3</w:t>
            </w:r>
          </w:p>
        </w:tc>
        <w:tc>
          <w:tcPr>
            <w:tcW w:w="743" w:type="dxa"/>
          </w:tcPr>
          <w:p w:rsidR="00E851FB" w:rsidRPr="00A37C8C" w:rsidRDefault="00E851FB" w:rsidP="00B12581">
            <w:pPr>
              <w:pStyle w:val="Betarp"/>
              <w:jc w:val="center"/>
              <w:rPr>
                <w:rFonts w:cs="Times New Roman"/>
                <w:szCs w:val="24"/>
              </w:rPr>
            </w:pPr>
            <w:r w:rsidRPr="00A37C8C">
              <w:rPr>
                <w:rFonts w:cs="Times New Roman"/>
                <w:szCs w:val="24"/>
              </w:rPr>
              <w:t>1</w:t>
            </w:r>
          </w:p>
        </w:tc>
        <w:tc>
          <w:tcPr>
            <w:tcW w:w="743" w:type="dxa"/>
          </w:tcPr>
          <w:p w:rsidR="00E851FB" w:rsidRPr="00A37C8C" w:rsidRDefault="00E851FB" w:rsidP="00B12581">
            <w:pPr>
              <w:pStyle w:val="Betarp"/>
              <w:jc w:val="center"/>
              <w:rPr>
                <w:rFonts w:cs="Times New Roman"/>
                <w:szCs w:val="24"/>
              </w:rPr>
            </w:pPr>
            <w:r w:rsidRPr="00A37C8C">
              <w:rPr>
                <w:rFonts w:cs="Times New Roman"/>
                <w:szCs w:val="24"/>
              </w:rPr>
              <w:t>1</w:t>
            </w:r>
          </w:p>
        </w:tc>
        <w:tc>
          <w:tcPr>
            <w:tcW w:w="743" w:type="dxa"/>
          </w:tcPr>
          <w:p w:rsidR="00E851FB" w:rsidRPr="00A37C8C" w:rsidRDefault="00E851FB" w:rsidP="00B12581">
            <w:pPr>
              <w:pStyle w:val="Betarp"/>
              <w:jc w:val="center"/>
              <w:rPr>
                <w:rFonts w:cs="Times New Roman"/>
                <w:szCs w:val="24"/>
              </w:rPr>
            </w:pPr>
            <w:r w:rsidRPr="00A37C8C">
              <w:rPr>
                <w:rFonts w:cs="Times New Roman"/>
                <w:szCs w:val="24"/>
              </w:rPr>
              <w:t>1</w:t>
            </w:r>
          </w:p>
        </w:tc>
        <w:tc>
          <w:tcPr>
            <w:tcW w:w="743" w:type="dxa"/>
          </w:tcPr>
          <w:p w:rsidR="00E851FB" w:rsidRPr="00A37C8C" w:rsidRDefault="00E851FB" w:rsidP="00B12581">
            <w:pPr>
              <w:pStyle w:val="Betarp"/>
              <w:jc w:val="center"/>
              <w:rPr>
                <w:rFonts w:cs="Times New Roman"/>
                <w:szCs w:val="24"/>
              </w:rPr>
            </w:pPr>
            <w:r w:rsidRPr="00A37C8C">
              <w:rPr>
                <w:rFonts w:cs="Times New Roman"/>
                <w:szCs w:val="24"/>
              </w:rPr>
              <w:t>1</w:t>
            </w:r>
          </w:p>
        </w:tc>
        <w:tc>
          <w:tcPr>
            <w:tcW w:w="743" w:type="dxa"/>
          </w:tcPr>
          <w:p w:rsidR="00E851FB" w:rsidRPr="00A37C8C" w:rsidRDefault="00E851FB" w:rsidP="00B12581">
            <w:pPr>
              <w:pStyle w:val="Betarp"/>
              <w:jc w:val="center"/>
              <w:rPr>
                <w:rFonts w:cs="Times New Roman"/>
                <w:szCs w:val="24"/>
              </w:rPr>
            </w:pPr>
            <w:r w:rsidRPr="00A37C8C">
              <w:rPr>
                <w:rFonts w:cs="Times New Roman"/>
                <w:szCs w:val="24"/>
              </w:rPr>
              <w:t>1</w:t>
            </w:r>
          </w:p>
        </w:tc>
        <w:tc>
          <w:tcPr>
            <w:tcW w:w="743" w:type="dxa"/>
          </w:tcPr>
          <w:p w:rsidR="00E851FB" w:rsidRPr="00A37C8C" w:rsidRDefault="00E851FB" w:rsidP="00B12581">
            <w:pPr>
              <w:pStyle w:val="Betarp"/>
              <w:jc w:val="center"/>
              <w:rPr>
                <w:rFonts w:cs="Times New Roman"/>
                <w:szCs w:val="24"/>
              </w:rPr>
            </w:pPr>
            <w:r w:rsidRPr="00A37C8C">
              <w:rPr>
                <w:rFonts w:cs="Times New Roman"/>
                <w:szCs w:val="24"/>
              </w:rPr>
              <w:t>1</w:t>
            </w:r>
          </w:p>
        </w:tc>
        <w:tc>
          <w:tcPr>
            <w:tcW w:w="743" w:type="dxa"/>
          </w:tcPr>
          <w:p w:rsidR="00E851FB" w:rsidRPr="00A37C8C" w:rsidRDefault="00E851FB" w:rsidP="00B12581">
            <w:pPr>
              <w:pStyle w:val="Betarp"/>
              <w:jc w:val="center"/>
              <w:rPr>
                <w:rFonts w:cs="Times New Roman"/>
                <w:szCs w:val="24"/>
              </w:rPr>
            </w:pPr>
            <w:r w:rsidRPr="00A37C8C">
              <w:rPr>
                <w:rFonts w:cs="Times New Roman"/>
                <w:szCs w:val="24"/>
              </w:rPr>
              <w:t>1</w:t>
            </w:r>
          </w:p>
        </w:tc>
        <w:tc>
          <w:tcPr>
            <w:tcW w:w="743" w:type="dxa"/>
          </w:tcPr>
          <w:p w:rsidR="00E851FB" w:rsidRPr="00A37C8C" w:rsidRDefault="00E851FB" w:rsidP="00B12581">
            <w:pPr>
              <w:pStyle w:val="Betarp"/>
              <w:jc w:val="center"/>
              <w:rPr>
                <w:rFonts w:cs="Times New Roman"/>
                <w:szCs w:val="24"/>
              </w:rPr>
            </w:pPr>
            <w:r w:rsidRPr="00A37C8C">
              <w:rPr>
                <w:rFonts w:cs="Times New Roman"/>
                <w:szCs w:val="24"/>
              </w:rPr>
              <w:t>1</w:t>
            </w:r>
          </w:p>
        </w:tc>
        <w:tc>
          <w:tcPr>
            <w:tcW w:w="743" w:type="dxa"/>
          </w:tcPr>
          <w:p w:rsidR="00E851FB" w:rsidRPr="00A37C8C" w:rsidRDefault="00E851FB" w:rsidP="00B12581">
            <w:pPr>
              <w:pStyle w:val="Betarp"/>
              <w:jc w:val="center"/>
              <w:rPr>
                <w:rFonts w:cs="Times New Roman"/>
                <w:szCs w:val="24"/>
              </w:rPr>
            </w:pPr>
            <w:r w:rsidRPr="00A37C8C">
              <w:rPr>
                <w:rFonts w:cs="Times New Roman"/>
                <w:szCs w:val="24"/>
              </w:rPr>
              <w:t>1</w:t>
            </w:r>
          </w:p>
        </w:tc>
        <w:tc>
          <w:tcPr>
            <w:tcW w:w="743" w:type="dxa"/>
          </w:tcPr>
          <w:p w:rsidR="00E851FB" w:rsidRPr="00A37C8C" w:rsidRDefault="00E851FB" w:rsidP="00B12581">
            <w:pPr>
              <w:pStyle w:val="Betarp"/>
              <w:jc w:val="center"/>
              <w:rPr>
                <w:rFonts w:cs="Times New Roman"/>
                <w:szCs w:val="24"/>
              </w:rPr>
            </w:pPr>
            <w:r w:rsidRPr="00A37C8C">
              <w:rPr>
                <w:rFonts w:cs="Times New Roman"/>
                <w:szCs w:val="24"/>
              </w:rPr>
              <w:t>1</w:t>
            </w:r>
          </w:p>
        </w:tc>
        <w:tc>
          <w:tcPr>
            <w:tcW w:w="743" w:type="dxa"/>
          </w:tcPr>
          <w:p w:rsidR="00E851FB" w:rsidRPr="00A37C8C" w:rsidRDefault="00E851FB" w:rsidP="00B12581">
            <w:pPr>
              <w:pStyle w:val="Betarp"/>
              <w:jc w:val="center"/>
              <w:rPr>
                <w:rFonts w:cs="Times New Roman"/>
                <w:szCs w:val="24"/>
              </w:rPr>
            </w:pPr>
            <w:r w:rsidRPr="00A37C8C">
              <w:rPr>
                <w:rFonts w:cs="Times New Roman"/>
                <w:szCs w:val="24"/>
              </w:rPr>
              <w:t>1</w:t>
            </w:r>
          </w:p>
        </w:tc>
        <w:tc>
          <w:tcPr>
            <w:tcW w:w="743" w:type="dxa"/>
          </w:tcPr>
          <w:p w:rsidR="00E851FB" w:rsidRPr="00A37C8C" w:rsidRDefault="00B12581" w:rsidP="00B12581">
            <w:pPr>
              <w:pStyle w:val="Betarp"/>
              <w:jc w:val="center"/>
              <w:rPr>
                <w:rFonts w:cs="Times New Roman"/>
                <w:szCs w:val="24"/>
              </w:rPr>
            </w:pPr>
            <w:r w:rsidRPr="00A37C8C">
              <w:rPr>
                <w:rFonts w:cs="Times New Roman"/>
                <w:szCs w:val="24"/>
              </w:rPr>
              <w:t>14</w:t>
            </w:r>
          </w:p>
        </w:tc>
      </w:tr>
      <w:tr w:rsidR="00E851FB" w:rsidRPr="00A37C8C" w:rsidTr="00E851FB">
        <w:tc>
          <w:tcPr>
            <w:tcW w:w="742" w:type="dxa"/>
          </w:tcPr>
          <w:p w:rsidR="00E851FB" w:rsidRPr="00A37C8C" w:rsidRDefault="00B12581" w:rsidP="00B12581">
            <w:pPr>
              <w:pStyle w:val="Betarp"/>
              <w:jc w:val="center"/>
              <w:rPr>
                <w:rFonts w:cs="Times New Roman"/>
                <w:szCs w:val="24"/>
              </w:rPr>
            </w:pPr>
            <w:r w:rsidRPr="00A37C8C">
              <w:rPr>
                <w:rFonts w:cs="Times New Roman"/>
                <w:b/>
                <w:szCs w:val="24"/>
              </w:rPr>
              <w:t>Mokinių skaičius</w:t>
            </w:r>
          </w:p>
        </w:tc>
        <w:tc>
          <w:tcPr>
            <w:tcW w:w="742" w:type="dxa"/>
          </w:tcPr>
          <w:p w:rsidR="00E851FB" w:rsidRPr="00A37C8C" w:rsidRDefault="00E851FB" w:rsidP="00B12581">
            <w:pPr>
              <w:pStyle w:val="Betarp"/>
              <w:jc w:val="center"/>
              <w:rPr>
                <w:rFonts w:cs="Times New Roman"/>
                <w:szCs w:val="24"/>
              </w:rPr>
            </w:pPr>
            <w:r w:rsidRPr="00A37C8C">
              <w:rPr>
                <w:rFonts w:cs="Times New Roman"/>
                <w:szCs w:val="24"/>
              </w:rPr>
              <w:t>51</w:t>
            </w:r>
          </w:p>
        </w:tc>
        <w:tc>
          <w:tcPr>
            <w:tcW w:w="743" w:type="dxa"/>
          </w:tcPr>
          <w:p w:rsidR="00E851FB" w:rsidRPr="00A37C8C" w:rsidRDefault="00E851FB" w:rsidP="00B12581">
            <w:pPr>
              <w:pStyle w:val="Betarp"/>
              <w:jc w:val="center"/>
              <w:rPr>
                <w:rFonts w:cs="Times New Roman"/>
                <w:szCs w:val="24"/>
              </w:rPr>
            </w:pPr>
            <w:r w:rsidRPr="00A37C8C">
              <w:rPr>
                <w:rFonts w:cs="Times New Roman"/>
                <w:szCs w:val="24"/>
              </w:rPr>
              <w:t>11</w:t>
            </w:r>
          </w:p>
        </w:tc>
        <w:tc>
          <w:tcPr>
            <w:tcW w:w="743" w:type="dxa"/>
          </w:tcPr>
          <w:p w:rsidR="00E851FB" w:rsidRPr="00A37C8C" w:rsidRDefault="00E851FB" w:rsidP="00B12581">
            <w:pPr>
              <w:pStyle w:val="Betarp"/>
              <w:jc w:val="center"/>
              <w:rPr>
                <w:rFonts w:cs="Times New Roman"/>
                <w:szCs w:val="24"/>
              </w:rPr>
            </w:pPr>
            <w:r w:rsidRPr="00A37C8C">
              <w:rPr>
                <w:rFonts w:cs="Times New Roman"/>
                <w:szCs w:val="24"/>
              </w:rPr>
              <w:t>8</w:t>
            </w:r>
          </w:p>
        </w:tc>
        <w:tc>
          <w:tcPr>
            <w:tcW w:w="743" w:type="dxa"/>
          </w:tcPr>
          <w:p w:rsidR="00E851FB" w:rsidRPr="00A37C8C" w:rsidRDefault="00E851FB" w:rsidP="00B12581">
            <w:pPr>
              <w:pStyle w:val="Betarp"/>
              <w:jc w:val="center"/>
              <w:rPr>
                <w:rFonts w:cs="Times New Roman"/>
                <w:szCs w:val="24"/>
              </w:rPr>
            </w:pPr>
            <w:r w:rsidRPr="00A37C8C">
              <w:rPr>
                <w:rFonts w:cs="Times New Roman"/>
                <w:szCs w:val="24"/>
              </w:rPr>
              <w:t>13</w:t>
            </w:r>
          </w:p>
        </w:tc>
        <w:tc>
          <w:tcPr>
            <w:tcW w:w="743" w:type="dxa"/>
          </w:tcPr>
          <w:p w:rsidR="00E851FB" w:rsidRPr="00A37C8C" w:rsidRDefault="00E851FB" w:rsidP="00B12581">
            <w:pPr>
              <w:pStyle w:val="Betarp"/>
              <w:jc w:val="center"/>
              <w:rPr>
                <w:rFonts w:cs="Times New Roman"/>
                <w:szCs w:val="24"/>
              </w:rPr>
            </w:pPr>
            <w:r w:rsidRPr="00A37C8C">
              <w:rPr>
                <w:rFonts w:cs="Times New Roman"/>
                <w:szCs w:val="24"/>
              </w:rPr>
              <w:t>9</w:t>
            </w:r>
          </w:p>
        </w:tc>
        <w:tc>
          <w:tcPr>
            <w:tcW w:w="743" w:type="dxa"/>
          </w:tcPr>
          <w:p w:rsidR="00E851FB" w:rsidRPr="00A37C8C" w:rsidRDefault="00E851FB" w:rsidP="00B12581">
            <w:pPr>
              <w:pStyle w:val="Betarp"/>
              <w:jc w:val="center"/>
              <w:rPr>
                <w:rFonts w:cs="Times New Roman"/>
                <w:szCs w:val="24"/>
              </w:rPr>
            </w:pPr>
            <w:r w:rsidRPr="00A37C8C">
              <w:rPr>
                <w:rFonts w:cs="Times New Roman"/>
                <w:szCs w:val="24"/>
              </w:rPr>
              <w:t>8</w:t>
            </w:r>
          </w:p>
        </w:tc>
        <w:tc>
          <w:tcPr>
            <w:tcW w:w="743" w:type="dxa"/>
          </w:tcPr>
          <w:p w:rsidR="00E851FB" w:rsidRPr="00A37C8C" w:rsidRDefault="00E851FB" w:rsidP="00B12581">
            <w:pPr>
              <w:pStyle w:val="Betarp"/>
              <w:jc w:val="center"/>
              <w:rPr>
                <w:rFonts w:cs="Times New Roman"/>
                <w:szCs w:val="24"/>
              </w:rPr>
            </w:pPr>
            <w:r w:rsidRPr="00A37C8C">
              <w:rPr>
                <w:rFonts w:cs="Times New Roman"/>
                <w:szCs w:val="24"/>
              </w:rPr>
              <w:t>10</w:t>
            </w:r>
          </w:p>
        </w:tc>
        <w:tc>
          <w:tcPr>
            <w:tcW w:w="743" w:type="dxa"/>
          </w:tcPr>
          <w:p w:rsidR="00E851FB" w:rsidRPr="00A37C8C" w:rsidRDefault="00E851FB" w:rsidP="00B12581">
            <w:pPr>
              <w:pStyle w:val="Betarp"/>
              <w:jc w:val="center"/>
              <w:rPr>
                <w:rFonts w:cs="Times New Roman"/>
                <w:szCs w:val="24"/>
              </w:rPr>
            </w:pPr>
            <w:r w:rsidRPr="00A37C8C">
              <w:rPr>
                <w:rFonts w:cs="Times New Roman"/>
                <w:szCs w:val="24"/>
              </w:rPr>
              <w:t>8</w:t>
            </w:r>
          </w:p>
        </w:tc>
        <w:tc>
          <w:tcPr>
            <w:tcW w:w="743" w:type="dxa"/>
          </w:tcPr>
          <w:p w:rsidR="00E851FB" w:rsidRPr="00A37C8C" w:rsidRDefault="00E851FB" w:rsidP="00B12581">
            <w:pPr>
              <w:pStyle w:val="Betarp"/>
              <w:jc w:val="center"/>
              <w:rPr>
                <w:rFonts w:cs="Times New Roman"/>
                <w:szCs w:val="24"/>
              </w:rPr>
            </w:pPr>
            <w:r w:rsidRPr="00A37C8C">
              <w:rPr>
                <w:rFonts w:cs="Times New Roman"/>
                <w:szCs w:val="24"/>
              </w:rPr>
              <w:t>10</w:t>
            </w:r>
          </w:p>
        </w:tc>
        <w:tc>
          <w:tcPr>
            <w:tcW w:w="743" w:type="dxa"/>
          </w:tcPr>
          <w:p w:rsidR="00E851FB" w:rsidRPr="00A37C8C" w:rsidRDefault="00E851FB" w:rsidP="00B12581">
            <w:pPr>
              <w:pStyle w:val="Betarp"/>
              <w:jc w:val="center"/>
              <w:rPr>
                <w:rFonts w:cs="Times New Roman"/>
                <w:szCs w:val="24"/>
              </w:rPr>
            </w:pPr>
            <w:r w:rsidRPr="00A37C8C">
              <w:rPr>
                <w:rFonts w:cs="Times New Roman"/>
                <w:szCs w:val="24"/>
              </w:rPr>
              <w:t>8</w:t>
            </w:r>
          </w:p>
        </w:tc>
        <w:tc>
          <w:tcPr>
            <w:tcW w:w="743" w:type="dxa"/>
          </w:tcPr>
          <w:p w:rsidR="00E851FB" w:rsidRPr="00A37C8C" w:rsidRDefault="00E851FB" w:rsidP="00B12581">
            <w:pPr>
              <w:pStyle w:val="Betarp"/>
              <w:jc w:val="center"/>
              <w:rPr>
                <w:rFonts w:cs="Times New Roman"/>
                <w:szCs w:val="24"/>
              </w:rPr>
            </w:pPr>
            <w:r w:rsidRPr="00A37C8C">
              <w:rPr>
                <w:rFonts w:cs="Times New Roman"/>
                <w:szCs w:val="24"/>
              </w:rPr>
              <w:t>9</w:t>
            </w:r>
          </w:p>
        </w:tc>
        <w:tc>
          <w:tcPr>
            <w:tcW w:w="743" w:type="dxa"/>
          </w:tcPr>
          <w:p w:rsidR="00E851FB" w:rsidRPr="00A37C8C" w:rsidRDefault="00E851FB" w:rsidP="00B12581">
            <w:pPr>
              <w:pStyle w:val="Betarp"/>
              <w:jc w:val="center"/>
              <w:rPr>
                <w:rFonts w:cs="Times New Roman"/>
                <w:szCs w:val="24"/>
              </w:rPr>
            </w:pPr>
            <w:r w:rsidRPr="00A37C8C">
              <w:rPr>
                <w:rFonts w:cs="Times New Roman"/>
                <w:szCs w:val="24"/>
              </w:rPr>
              <w:t>12</w:t>
            </w:r>
          </w:p>
        </w:tc>
        <w:tc>
          <w:tcPr>
            <w:tcW w:w="743" w:type="dxa"/>
          </w:tcPr>
          <w:p w:rsidR="00E851FB" w:rsidRPr="00A37C8C" w:rsidRDefault="00B12581" w:rsidP="00B12581">
            <w:pPr>
              <w:pStyle w:val="Betarp"/>
              <w:jc w:val="center"/>
              <w:rPr>
                <w:rFonts w:cs="Times New Roman"/>
                <w:szCs w:val="24"/>
              </w:rPr>
            </w:pPr>
            <w:r w:rsidRPr="00A37C8C">
              <w:rPr>
                <w:rFonts w:cs="Times New Roman"/>
                <w:szCs w:val="24"/>
              </w:rPr>
              <w:t>157</w:t>
            </w:r>
          </w:p>
        </w:tc>
      </w:tr>
    </w:tbl>
    <w:p w:rsidR="00124510" w:rsidRPr="00A37C8C" w:rsidRDefault="00124510" w:rsidP="00124510">
      <w:pPr>
        <w:pStyle w:val="Betarp"/>
        <w:ind w:firstLine="720"/>
        <w:jc w:val="both"/>
        <w:rPr>
          <w:rFonts w:ascii="Times New Roman" w:hAnsi="Times New Roman" w:cs="Times New Roman"/>
          <w:sz w:val="24"/>
          <w:szCs w:val="24"/>
          <w:lang w:val="lt-LT"/>
        </w:rPr>
      </w:pPr>
    </w:p>
    <w:p w:rsidR="005D683D" w:rsidRPr="00A37C8C" w:rsidRDefault="00AA47F3" w:rsidP="00124510">
      <w:pPr>
        <w:pStyle w:val="Betarp"/>
        <w:ind w:firstLine="720"/>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13</w:t>
      </w:r>
      <w:r w:rsidR="005D683D" w:rsidRPr="00A37C8C">
        <w:rPr>
          <w:rFonts w:ascii="Times New Roman" w:hAnsi="Times New Roman" w:cs="Times New Roman"/>
          <w:sz w:val="24"/>
          <w:szCs w:val="24"/>
          <w:lang w:val="lt-LT"/>
        </w:rPr>
        <w:t>. Specialiųjų poreikių turinčių mokinių skaičius:</w:t>
      </w:r>
    </w:p>
    <w:p w:rsidR="005D683D" w:rsidRPr="00A37C8C" w:rsidRDefault="00AA47F3" w:rsidP="00124510">
      <w:pPr>
        <w:pStyle w:val="Betarp"/>
        <w:ind w:firstLine="720"/>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13</w:t>
      </w:r>
      <w:r w:rsidR="005D683D" w:rsidRPr="00A37C8C">
        <w:rPr>
          <w:rFonts w:ascii="Times New Roman" w:hAnsi="Times New Roman" w:cs="Times New Roman"/>
          <w:sz w:val="24"/>
          <w:szCs w:val="24"/>
          <w:lang w:val="lt-LT"/>
        </w:rPr>
        <w:t xml:space="preserve">.1. 2020 </w:t>
      </w:r>
      <w:proofErr w:type="spellStart"/>
      <w:r w:rsidR="005D683D" w:rsidRPr="00A37C8C">
        <w:rPr>
          <w:rFonts w:ascii="Times New Roman" w:hAnsi="Times New Roman" w:cs="Times New Roman"/>
          <w:sz w:val="24"/>
          <w:szCs w:val="24"/>
          <w:lang w:val="lt-LT"/>
        </w:rPr>
        <w:t>m</w:t>
      </w:r>
      <w:proofErr w:type="spellEnd"/>
      <w:r w:rsidR="005D683D" w:rsidRPr="00A37C8C">
        <w:rPr>
          <w:rFonts w:ascii="Times New Roman" w:hAnsi="Times New Roman" w:cs="Times New Roman"/>
          <w:sz w:val="24"/>
          <w:szCs w:val="24"/>
          <w:lang w:val="lt-LT"/>
        </w:rPr>
        <w:t xml:space="preserve">. rugsėjo </w:t>
      </w:r>
      <w:proofErr w:type="spellStart"/>
      <w:r w:rsidR="005D683D" w:rsidRPr="00A37C8C">
        <w:rPr>
          <w:rFonts w:ascii="Times New Roman" w:hAnsi="Times New Roman" w:cs="Times New Roman"/>
          <w:sz w:val="24"/>
          <w:szCs w:val="24"/>
          <w:lang w:val="lt-LT"/>
        </w:rPr>
        <w:t>mėn</w:t>
      </w:r>
      <w:proofErr w:type="spellEnd"/>
      <w:r w:rsidR="005D683D" w:rsidRPr="00A37C8C">
        <w:rPr>
          <w:rFonts w:ascii="Times New Roman" w:hAnsi="Times New Roman" w:cs="Times New Roman"/>
          <w:sz w:val="24"/>
          <w:szCs w:val="24"/>
          <w:lang w:val="lt-LT"/>
        </w:rPr>
        <w:t xml:space="preserve">. – </w:t>
      </w:r>
      <w:r w:rsidR="00FC3763" w:rsidRPr="00A37C8C">
        <w:rPr>
          <w:rFonts w:ascii="Times New Roman" w:hAnsi="Times New Roman" w:cs="Times New Roman"/>
          <w:sz w:val="24"/>
          <w:szCs w:val="24"/>
          <w:lang w:val="lt-LT"/>
        </w:rPr>
        <w:t>47.</w:t>
      </w:r>
    </w:p>
    <w:p w:rsidR="005D683D" w:rsidRPr="00A37C8C" w:rsidRDefault="00AA47F3" w:rsidP="00124510">
      <w:pPr>
        <w:pStyle w:val="Betarp"/>
        <w:ind w:firstLine="720"/>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13</w:t>
      </w:r>
      <w:r w:rsidR="00C40F27" w:rsidRPr="00A37C8C">
        <w:rPr>
          <w:rFonts w:ascii="Times New Roman" w:hAnsi="Times New Roman" w:cs="Times New Roman"/>
          <w:sz w:val="24"/>
          <w:szCs w:val="24"/>
          <w:lang w:val="lt-LT"/>
        </w:rPr>
        <w:t xml:space="preserve">.2. </w:t>
      </w:r>
      <w:r w:rsidR="005D683D" w:rsidRPr="00A37C8C">
        <w:rPr>
          <w:rFonts w:ascii="Times New Roman" w:hAnsi="Times New Roman" w:cs="Times New Roman"/>
          <w:sz w:val="24"/>
          <w:szCs w:val="24"/>
          <w:lang w:val="lt-LT"/>
        </w:rPr>
        <w:t xml:space="preserve">2021 </w:t>
      </w:r>
      <w:proofErr w:type="spellStart"/>
      <w:r w:rsidR="005D683D" w:rsidRPr="00A37C8C">
        <w:rPr>
          <w:rFonts w:ascii="Times New Roman" w:hAnsi="Times New Roman" w:cs="Times New Roman"/>
          <w:sz w:val="24"/>
          <w:szCs w:val="24"/>
          <w:lang w:val="lt-LT"/>
        </w:rPr>
        <w:t>m</w:t>
      </w:r>
      <w:proofErr w:type="spellEnd"/>
      <w:r w:rsidR="005D683D" w:rsidRPr="00A37C8C">
        <w:rPr>
          <w:rFonts w:ascii="Times New Roman" w:hAnsi="Times New Roman" w:cs="Times New Roman"/>
          <w:sz w:val="24"/>
          <w:szCs w:val="24"/>
          <w:lang w:val="lt-LT"/>
        </w:rPr>
        <w:t xml:space="preserve">. rugsėjo </w:t>
      </w:r>
      <w:proofErr w:type="spellStart"/>
      <w:r w:rsidR="005D683D" w:rsidRPr="00A37C8C">
        <w:rPr>
          <w:rFonts w:ascii="Times New Roman" w:hAnsi="Times New Roman" w:cs="Times New Roman"/>
          <w:sz w:val="24"/>
          <w:szCs w:val="24"/>
          <w:lang w:val="lt-LT"/>
        </w:rPr>
        <w:t>mėn</w:t>
      </w:r>
      <w:proofErr w:type="spellEnd"/>
      <w:r w:rsidR="005D683D" w:rsidRPr="00A37C8C">
        <w:rPr>
          <w:rFonts w:ascii="Times New Roman" w:hAnsi="Times New Roman" w:cs="Times New Roman"/>
          <w:sz w:val="24"/>
          <w:szCs w:val="24"/>
          <w:lang w:val="lt-LT"/>
        </w:rPr>
        <w:t>. – 49.</w:t>
      </w:r>
    </w:p>
    <w:p w:rsidR="00D309B3" w:rsidRPr="00A37C8C" w:rsidRDefault="00D309B3" w:rsidP="00583026">
      <w:pPr>
        <w:pStyle w:val="Betarp"/>
        <w:ind w:firstLine="720"/>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 xml:space="preserve">14. </w:t>
      </w:r>
      <w:r w:rsidR="00583026" w:rsidRPr="00A37C8C">
        <w:rPr>
          <w:rFonts w:ascii="Times New Roman" w:hAnsi="Times New Roman" w:cs="Times New Roman"/>
          <w:sz w:val="24"/>
          <w:szCs w:val="24"/>
          <w:lang w:val="lt-LT"/>
        </w:rPr>
        <w:t>metinių įvertinimų rezultatai</w:t>
      </w:r>
      <w:r w:rsidRPr="00A37C8C">
        <w:rPr>
          <w:rFonts w:ascii="Times New Roman" w:hAnsi="Times New Roman" w:cs="Times New Roman"/>
          <w:sz w:val="24"/>
          <w:szCs w:val="24"/>
          <w:lang w:val="lt-LT"/>
        </w:rPr>
        <w:t>:</w:t>
      </w:r>
    </w:p>
    <w:p w:rsidR="00683551" w:rsidRPr="00A37C8C" w:rsidRDefault="00E225C2" w:rsidP="00583026">
      <w:pPr>
        <w:pStyle w:val="Betarp"/>
        <w:ind w:firstLine="720"/>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14.1. 20</w:t>
      </w:r>
      <w:r w:rsidR="00580ADC" w:rsidRPr="00A37C8C">
        <w:rPr>
          <w:rFonts w:ascii="Times New Roman" w:hAnsi="Times New Roman" w:cs="Times New Roman"/>
          <w:sz w:val="24"/>
          <w:szCs w:val="24"/>
          <w:lang w:val="lt-LT"/>
        </w:rPr>
        <w:t>19-2020</w:t>
      </w:r>
      <w:r w:rsidRPr="00A37C8C">
        <w:rPr>
          <w:rFonts w:ascii="Times New Roman" w:hAnsi="Times New Roman" w:cs="Times New Roman"/>
          <w:sz w:val="24"/>
          <w:szCs w:val="24"/>
          <w:lang w:val="lt-LT"/>
        </w:rPr>
        <w:t xml:space="preserve"> </w:t>
      </w:r>
      <w:proofErr w:type="spellStart"/>
      <w:r w:rsidRPr="00A37C8C">
        <w:rPr>
          <w:rFonts w:ascii="Times New Roman" w:hAnsi="Times New Roman" w:cs="Times New Roman"/>
          <w:sz w:val="24"/>
          <w:szCs w:val="24"/>
          <w:lang w:val="lt-LT"/>
        </w:rPr>
        <w:t>m</w:t>
      </w:r>
      <w:proofErr w:type="spellEnd"/>
      <w:r w:rsidRPr="00A37C8C">
        <w:rPr>
          <w:rFonts w:ascii="Times New Roman" w:hAnsi="Times New Roman" w:cs="Times New Roman"/>
          <w:sz w:val="24"/>
          <w:szCs w:val="24"/>
          <w:lang w:val="lt-LT"/>
        </w:rPr>
        <w:t xml:space="preserve">. </w:t>
      </w:r>
      <w:proofErr w:type="spellStart"/>
      <w:r w:rsidRPr="00A37C8C">
        <w:rPr>
          <w:rFonts w:ascii="Times New Roman" w:hAnsi="Times New Roman" w:cs="Times New Roman"/>
          <w:sz w:val="24"/>
          <w:szCs w:val="24"/>
          <w:lang w:val="lt-LT"/>
        </w:rPr>
        <w:t>m</w:t>
      </w:r>
      <w:proofErr w:type="spellEnd"/>
      <w:r w:rsidRPr="00A37C8C">
        <w:rPr>
          <w:rFonts w:ascii="Times New Roman" w:hAnsi="Times New Roman" w:cs="Times New Roman"/>
          <w:sz w:val="24"/>
          <w:szCs w:val="24"/>
          <w:lang w:val="lt-LT"/>
        </w:rPr>
        <w:t>.:</w:t>
      </w:r>
    </w:p>
    <w:tbl>
      <w:tblPr>
        <w:tblStyle w:val="Lentelstinklelis"/>
        <w:tblW w:w="0" w:type="auto"/>
        <w:tblLook w:val="04A0" w:firstRow="1" w:lastRow="0" w:firstColumn="1" w:lastColumn="0" w:noHBand="0" w:noVBand="1"/>
      </w:tblPr>
      <w:tblGrid>
        <w:gridCol w:w="1733"/>
        <w:gridCol w:w="850"/>
        <w:gridCol w:w="850"/>
        <w:gridCol w:w="850"/>
        <w:gridCol w:w="850"/>
        <w:gridCol w:w="850"/>
        <w:gridCol w:w="850"/>
        <w:gridCol w:w="850"/>
        <w:gridCol w:w="850"/>
      </w:tblGrid>
      <w:tr w:rsidR="00F517AF" w:rsidRPr="00A37C8C" w:rsidTr="00CD7302">
        <w:tc>
          <w:tcPr>
            <w:tcW w:w="1733" w:type="dxa"/>
          </w:tcPr>
          <w:p w:rsidR="00F517AF" w:rsidRPr="00A37C8C" w:rsidRDefault="00F517AF" w:rsidP="00124510">
            <w:pPr>
              <w:pStyle w:val="Betarp"/>
              <w:jc w:val="both"/>
              <w:rPr>
                <w:rFonts w:cs="Times New Roman"/>
                <w:szCs w:val="24"/>
              </w:rPr>
            </w:pPr>
          </w:p>
        </w:tc>
        <w:tc>
          <w:tcPr>
            <w:tcW w:w="850" w:type="dxa"/>
          </w:tcPr>
          <w:p w:rsidR="00F517AF" w:rsidRPr="00A37C8C" w:rsidRDefault="00F517AF" w:rsidP="00087F91">
            <w:pPr>
              <w:pStyle w:val="Betarp"/>
              <w:jc w:val="center"/>
              <w:rPr>
                <w:rFonts w:cs="Times New Roman"/>
                <w:b/>
                <w:szCs w:val="24"/>
              </w:rPr>
            </w:pPr>
            <w:r w:rsidRPr="00A37C8C">
              <w:rPr>
                <w:rFonts w:cs="Times New Roman"/>
                <w:b/>
                <w:szCs w:val="24"/>
              </w:rPr>
              <w:t xml:space="preserve">1 </w:t>
            </w:r>
            <w:proofErr w:type="spellStart"/>
            <w:r w:rsidRPr="00A37C8C">
              <w:rPr>
                <w:rFonts w:cs="Times New Roman"/>
                <w:b/>
                <w:szCs w:val="24"/>
              </w:rPr>
              <w:t>kl</w:t>
            </w:r>
            <w:proofErr w:type="spellEnd"/>
            <w:r w:rsidRPr="00A37C8C">
              <w:rPr>
                <w:rFonts w:cs="Times New Roman"/>
                <w:b/>
                <w:szCs w:val="24"/>
              </w:rPr>
              <w:t>.</w:t>
            </w:r>
          </w:p>
        </w:tc>
        <w:tc>
          <w:tcPr>
            <w:tcW w:w="850" w:type="dxa"/>
          </w:tcPr>
          <w:p w:rsidR="00F517AF" w:rsidRPr="00A37C8C" w:rsidRDefault="00F517AF" w:rsidP="00087F91">
            <w:pPr>
              <w:pStyle w:val="Betarp"/>
              <w:jc w:val="center"/>
              <w:rPr>
                <w:rFonts w:cs="Times New Roman"/>
                <w:b/>
                <w:szCs w:val="24"/>
              </w:rPr>
            </w:pPr>
            <w:r w:rsidRPr="00A37C8C">
              <w:rPr>
                <w:rFonts w:cs="Times New Roman"/>
                <w:b/>
                <w:szCs w:val="24"/>
              </w:rPr>
              <w:t xml:space="preserve">2 </w:t>
            </w:r>
            <w:proofErr w:type="spellStart"/>
            <w:r w:rsidRPr="00A37C8C">
              <w:rPr>
                <w:rFonts w:cs="Times New Roman"/>
                <w:b/>
                <w:szCs w:val="24"/>
              </w:rPr>
              <w:t>kl</w:t>
            </w:r>
            <w:proofErr w:type="spellEnd"/>
            <w:r w:rsidRPr="00A37C8C">
              <w:rPr>
                <w:rFonts w:cs="Times New Roman"/>
                <w:b/>
                <w:szCs w:val="24"/>
              </w:rPr>
              <w:t>.</w:t>
            </w:r>
          </w:p>
        </w:tc>
        <w:tc>
          <w:tcPr>
            <w:tcW w:w="850" w:type="dxa"/>
          </w:tcPr>
          <w:p w:rsidR="00F517AF" w:rsidRPr="00A37C8C" w:rsidRDefault="00F517AF" w:rsidP="00087F91">
            <w:pPr>
              <w:pStyle w:val="Betarp"/>
              <w:jc w:val="center"/>
              <w:rPr>
                <w:rFonts w:cs="Times New Roman"/>
                <w:b/>
                <w:szCs w:val="24"/>
              </w:rPr>
            </w:pPr>
            <w:r w:rsidRPr="00A37C8C">
              <w:rPr>
                <w:rFonts w:cs="Times New Roman"/>
                <w:b/>
                <w:szCs w:val="24"/>
              </w:rPr>
              <w:t xml:space="preserve">3 </w:t>
            </w:r>
            <w:proofErr w:type="spellStart"/>
            <w:r w:rsidRPr="00A37C8C">
              <w:rPr>
                <w:rFonts w:cs="Times New Roman"/>
                <w:b/>
                <w:szCs w:val="24"/>
              </w:rPr>
              <w:t>kl</w:t>
            </w:r>
            <w:proofErr w:type="spellEnd"/>
            <w:r w:rsidRPr="00A37C8C">
              <w:rPr>
                <w:rFonts w:cs="Times New Roman"/>
                <w:b/>
                <w:szCs w:val="24"/>
              </w:rPr>
              <w:t>.</w:t>
            </w:r>
          </w:p>
        </w:tc>
        <w:tc>
          <w:tcPr>
            <w:tcW w:w="850" w:type="dxa"/>
          </w:tcPr>
          <w:p w:rsidR="00F517AF" w:rsidRPr="00A37C8C" w:rsidRDefault="00F517AF" w:rsidP="00087F91">
            <w:pPr>
              <w:pStyle w:val="Betarp"/>
              <w:jc w:val="center"/>
              <w:rPr>
                <w:rFonts w:cs="Times New Roman"/>
                <w:b/>
                <w:szCs w:val="24"/>
              </w:rPr>
            </w:pPr>
            <w:r w:rsidRPr="00A37C8C">
              <w:rPr>
                <w:rFonts w:cs="Times New Roman"/>
                <w:b/>
                <w:szCs w:val="24"/>
              </w:rPr>
              <w:t xml:space="preserve">4 </w:t>
            </w:r>
            <w:proofErr w:type="spellStart"/>
            <w:r w:rsidRPr="00A37C8C">
              <w:rPr>
                <w:rFonts w:cs="Times New Roman"/>
                <w:b/>
                <w:szCs w:val="24"/>
              </w:rPr>
              <w:t>kl</w:t>
            </w:r>
            <w:proofErr w:type="spellEnd"/>
            <w:r w:rsidRPr="00A37C8C">
              <w:rPr>
                <w:rFonts w:cs="Times New Roman"/>
                <w:b/>
                <w:szCs w:val="24"/>
              </w:rPr>
              <w:t>.</w:t>
            </w:r>
          </w:p>
        </w:tc>
        <w:tc>
          <w:tcPr>
            <w:tcW w:w="850" w:type="dxa"/>
          </w:tcPr>
          <w:p w:rsidR="00F517AF" w:rsidRPr="00A37C8C" w:rsidRDefault="00F517AF" w:rsidP="00CD7302">
            <w:pPr>
              <w:pStyle w:val="Betarp"/>
              <w:jc w:val="center"/>
              <w:rPr>
                <w:rFonts w:cs="Times New Roman"/>
                <w:b/>
                <w:szCs w:val="24"/>
              </w:rPr>
            </w:pPr>
            <w:r w:rsidRPr="00A37C8C">
              <w:rPr>
                <w:rFonts w:cs="Times New Roman"/>
                <w:b/>
                <w:szCs w:val="24"/>
              </w:rPr>
              <w:t xml:space="preserve">5 </w:t>
            </w:r>
            <w:proofErr w:type="spellStart"/>
            <w:r w:rsidRPr="00A37C8C">
              <w:rPr>
                <w:rFonts w:cs="Times New Roman"/>
                <w:b/>
                <w:szCs w:val="24"/>
              </w:rPr>
              <w:t>kl</w:t>
            </w:r>
            <w:proofErr w:type="spellEnd"/>
            <w:r w:rsidRPr="00A37C8C">
              <w:rPr>
                <w:rFonts w:cs="Times New Roman"/>
                <w:b/>
                <w:szCs w:val="24"/>
              </w:rPr>
              <w:t>.</w:t>
            </w:r>
          </w:p>
        </w:tc>
        <w:tc>
          <w:tcPr>
            <w:tcW w:w="850" w:type="dxa"/>
          </w:tcPr>
          <w:p w:rsidR="00F517AF" w:rsidRPr="00A37C8C" w:rsidRDefault="00F517AF" w:rsidP="00CD7302">
            <w:pPr>
              <w:pStyle w:val="Betarp"/>
              <w:jc w:val="center"/>
              <w:rPr>
                <w:rFonts w:cs="Times New Roman"/>
                <w:b/>
                <w:szCs w:val="24"/>
              </w:rPr>
            </w:pPr>
            <w:r w:rsidRPr="00A37C8C">
              <w:rPr>
                <w:rFonts w:cs="Times New Roman"/>
                <w:b/>
                <w:szCs w:val="24"/>
              </w:rPr>
              <w:t xml:space="preserve">6 </w:t>
            </w:r>
            <w:proofErr w:type="spellStart"/>
            <w:r w:rsidRPr="00A37C8C">
              <w:rPr>
                <w:rFonts w:cs="Times New Roman"/>
                <w:b/>
                <w:szCs w:val="24"/>
              </w:rPr>
              <w:t>kl</w:t>
            </w:r>
            <w:proofErr w:type="spellEnd"/>
            <w:r w:rsidRPr="00A37C8C">
              <w:rPr>
                <w:rFonts w:cs="Times New Roman"/>
                <w:b/>
                <w:szCs w:val="24"/>
              </w:rPr>
              <w:t>.</w:t>
            </w:r>
          </w:p>
        </w:tc>
        <w:tc>
          <w:tcPr>
            <w:tcW w:w="850" w:type="dxa"/>
          </w:tcPr>
          <w:p w:rsidR="00F517AF" w:rsidRPr="00A37C8C" w:rsidRDefault="00F517AF" w:rsidP="00CD7302">
            <w:pPr>
              <w:pStyle w:val="Betarp"/>
              <w:jc w:val="center"/>
              <w:rPr>
                <w:rFonts w:cs="Times New Roman"/>
                <w:b/>
                <w:szCs w:val="24"/>
              </w:rPr>
            </w:pPr>
            <w:r w:rsidRPr="00A37C8C">
              <w:rPr>
                <w:rFonts w:cs="Times New Roman"/>
                <w:b/>
                <w:szCs w:val="24"/>
              </w:rPr>
              <w:t xml:space="preserve">7 </w:t>
            </w:r>
            <w:proofErr w:type="spellStart"/>
            <w:r w:rsidRPr="00A37C8C">
              <w:rPr>
                <w:rFonts w:cs="Times New Roman"/>
                <w:b/>
                <w:szCs w:val="24"/>
              </w:rPr>
              <w:t>kl</w:t>
            </w:r>
            <w:proofErr w:type="spellEnd"/>
            <w:r w:rsidRPr="00A37C8C">
              <w:rPr>
                <w:rFonts w:cs="Times New Roman"/>
                <w:b/>
                <w:szCs w:val="24"/>
              </w:rPr>
              <w:t>.</w:t>
            </w:r>
          </w:p>
        </w:tc>
        <w:tc>
          <w:tcPr>
            <w:tcW w:w="850" w:type="dxa"/>
          </w:tcPr>
          <w:p w:rsidR="00F517AF" w:rsidRPr="00A37C8C" w:rsidRDefault="00F517AF" w:rsidP="00CD7302">
            <w:pPr>
              <w:pStyle w:val="Betarp"/>
              <w:jc w:val="center"/>
              <w:rPr>
                <w:rFonts w:cs="Times New Roman"/>
                <w:b/>
                <w:szCs w:val="24"/>
              </w:rPr>
            </w:pPr>
            <w:r w:rsidRPr="00A37C8C">
              <w:rPr>
                <w:rFonts w:cs="Times New Roman"/>
                <w:b/>
                <w:szCs w:val="24"/>
              </w:rPr>
              <w:t xml:space="preserve">8 </w:t>
            </w:r>
            <w:proofErr w:type="spellStart"/>
            <w:r w:rsidRPr="00A37C8C">
              <w:rPr>
                <w:rFonts w:cs="Times New Roman"/>
                <w:b/>
                <w:szCs w:val="24"/>
              </w:rPr>
              <w:t>kl</w:t>
            </w:r>
            <w:proofErr w:type="spellEnd"/>
            <w:r w:rsidRPr="00A37C8C">
              <w:rPr>
                <w:rFonts w:cs="Times New Roman"/>
                <w:b/>
                <w:szCs w:val="24"/>
              </w:rPr>
              <w:t>.</w:t>
            </w:r>
          </w:p>
        </w:tc>
      </w:tr>
      <w:tr w:rsidR="00F517AF" w:rsidRPr="00A37C8C" w:rsidTr="00CD7302">
        <w:tc>
          <w:tcPr>
            <w:tcW w:w="1733" w:type="dxa"/>
          </w:tcPr>
          <w:p w:rsidR="00F517AF" w:rsidRPr="00A37C8C" w:rsidRDefault="00F517AF" w:rsidP="00087F91">
            <w:pPr>
              <w:pStyle w:val="Betarp"/>
              <w:jc w:val="center"/>
              <w:rPr>
                <w:rFonts w:cs="Times New Roman"/>
                <w:b/>
                <w:szCs w:val="24"/>
              </w:rPr>
            </w:pPr>
            <w:r w:rsidRPr="00A37C8C">
              <w:rPr>
                <w:rFonts w:cs="Times New Roman"/>
                <w:b/>
                <w:szCs w:val="24"/>
              </w:rPr>
              <w:t>Pažanga (</w:t>
            </w:r>
            <w:proofErr w:type="spellStart"/>
            <w:r w:rsidRPr="00A37C8C">
              <w:rPr>
                <w:rFonts w:cs="Times New Roman"/>
                <w:b/>
                <w:szCs w:val="24"/>
              </w:rPr>
              <w:t>proc</w:t>
            </w:r>
            <w:proofErr w:type="spellEnd"/>
            <w:r w:rsidRPr="00A37C8C">
              <w:rPr>
                <w:rFonts w:cs="Times New Roman"/>
                <w:b/>
                <w:szCs w:val="24"/>
              </w:rPr>
              <w:t>.)</w:t>
            </w:r>
          </w:p>
        </w:tc>
        <w:tc>
          <w:tcPr>
            <w:tcW w:w="850" w:type="dxa"/>
          </w:tcPr>
          <w:p w:rsidR="00F517AF" w:rsidRPr="00A37C8C" w:rsidRDefault="00F517AF" w:rsidP="00087F91">
            <w:pPr>
              <w:pStyle w:val="Betarp"/>
              <w:jc w:val="center"/>
              <w:rPr>
                <w:rFonts w:cs="Times New Roman"/>
                <w:szCs w:val="24"/>
              </w:rPr>
            </w:pPr>
            <w:r w:rsidRPr="00A37C8C">
              <w:rPr>
                <w:rFonts w:cs="Times New Roman"/>
                <w:szCs w:val="24"/>
              </w:rPr>
              <w:t>100</w:t>
            </w:r>
          </w:p>
        </w:tc>
        <w:tc>
          <w:tcPr>
            <w:tcW w:w="850" w:type="dxa"/>
          </w:tcPr>
          <w:p w:rsidR="00F517AF" w:rsidRPr="00A37C8C" w:rsidRDefault="00F517AF" w:rsidP="00087F91">
            <w:pPr>
              <w:pStyle w:val="Betarp"/>
              <w:jc w:val="center"/>
              <w:rPr>
                <w:rFonts w:cs="Times New Roman"/>
                <w:szCs w:val="24"/>
              </w:rPr>
            </w:pPr>
            <w:r w:rsidRPr="00A37C8C">
              <w:rPr>
                <w:rFonts w:cs="Times New Roman"/>
                <w:szCs w:val="24"/>
              </w:rPr>
              <w:t>100</w:t>
            </w:r>
          </w:p>
        </w:tc>
        <w:tc>
          <w:tcPr>
            <w:tcW w:w="850" w:type="dxa"/>
          </w:tcPr>
          <w:p w:rsidR="00F517AF" w:rsidRPr="00A37C8C" w:rsidRDefault="00F517AF" w:rsidP="00087F91">
            <w:pPr>
              <w:pStyle w:val="Betarp"/>
              <w:jc w:val="center"/>
              <w:rPr>
                <w:rFonts w:cs="Times New Roman"/>
                <w:szCs w:val="24"/>
              </w:rPr>
            </w:pPr>
            <w:r w:rsidRPr="00A37C8C">
              <w:rPr>
                <w:rFonts w:cs="Times New Roman"/>
                <w:szCs w:val="24"/>
              </w:rPr>
              <w:t>100</w:t>
            </w:r>
          </w:p>
        </w:tc>
        <w:tc>
          <w:tcPr>
            <w:tcW w:w="850" w:type="dxa"/>
          </w:tcPr>
          <w:p w:rsidR="00F517AF" w:rsidRPr="00A37C8C" w:rsidRDefault="00F517AF" w:rsidP="00087F91">
            <w:pPr>
              <w:pStyle w:val="Betarp"/>
              <w:jc w:val="center"/>
              <w:rPr>
                <w:rFonts w:cs="Times New Roman"/>
                <w:szCs w:val="24"/>
              </w:rPr>
            </w:pPr>
            <w:r w:rsidRPr="00A37C8C">
              <w:rPr>
                <w:rFonts w:cs="Times New Roman"/>
                <w:szCs w:val="24"/>
              </w:rPr>
              <w:t>100</w:t>
            </w:r>
          </w:p>
        </w:tc>
        <w:tc>
          <w:tcPr>
            <w:tcW w:w="850" w:type="dxa"/>
          </w:tcPr>
          <w:p w:rsidR="00F517AF" w:rsidRPr="00A37C8C" w:rsidRDefault="00660E7F" w:rsidP="00CD7302">
            <w:pPr>
              <w:pStyle w:val="Betarp"/>
              <w:jc w:val="center"/>
              <w:rPr>
                <w:rFonts w:cs="Times New Roman"/>
                <w:szCs w:val="24"/>
              </w:rPr>
            </w:pPr>
            <w:r w:rsidRPr="00A37C8C">
              <w:rPr>
                <w:rFonts w:cs="Times New Roman"/>
                <w:szCs w:val="24"/>
              </w:rPr>
              <w:t>100</w:t>
            </w:r>
          </w:p>
        </w:tc>
        <w:tc>
          <w:tcPr>
            <w:tcW w:w="850" w:type="dxa"/>
          </w:tcPr>
          <w:p w:rsidR="00F517AF" w:rsidRPr="00A37C8C" w:rsidRDefault="00660E7F" w:rsidP="00CD7302">
            <w:pPr>
              <w:pStyle w:val="Betarp"/>
              <w:jc w:val="center"/>
              <w:rPr>
                <w:rFonts w:cs="Times New Roman"/>
                <w:szCs w:val="24"/>
              </w:rPr>
            </w:pPr>
            <w:r w:rsidRPr="00A37C8C">
              <w:rPr>
                <w:rFonts w:cs="Times New Roman"/>
                <w:szCs w:val="24"/>
              </w:rPr>
              <w:t>100</w:t>
            </w:r>
          </w:p>
        </w:tc>
        <w:tc>
          <w:tcPr>
            <w:tcW w:w="850" w:type="dxa"/>
          </w:tcPr>
          <w:p w:rsidR="00F517AF" w:rsidRPr="00A37C8C" w:rsidRDefault="00660E7F" w:rsidP="00CD7302">
            <w:pPr>
              <w:pStyle w:val="Betarp"/>
              <w:jc w:val="center"/>
              <w:rPr>
                <w:rFonts w:cs="Times New Roman"/>
                <w:szCs w:val="24"/>
              </w:rPr>
            </w:pPr>
            <w:r w:rsidRPr="00A37C8C">
              <w:rPr>
                <w:rFonts w:cs="Times New Roman"/>
                <w:szCs w:val="24"/>
              </w:rPr>
              <w:t>100</w:t>
            </w:r>
          </w:p>
        </w:tc>
        <w:tc>
          <w:tcPr>
            <w:tcW w:w="850" w:type="dxa"/>
          </w:tcPr>
          <w:p w:rsidR="00F517AF" w:rsidRPr="00A37C8C" w:rsidRDefault="00660E7F" w:rsidP="00CD7302">
            <w:pPr>
              <w:pStyle w:val="Betarp"/>
              <w:jc w:val="center"/>
              <w:rPr>
                <w:rFonts w:cs="Times New Roman"/>
                <w:szCs w:val="24"/>
              </w:rPr>
            </w:pPr>
            <w:r w:rsidRPr="00A37C8C">
              <w:rPr>
                <w:rFonts w:cs="Times New Roman"/>
                <w:szCs w:val="24"/>
              </w:rPr>
              <w:t>100</w:t>
            </w:r>
          </w:p>
        </w:tc>
      </w:tr>
      <w:tr w:rsidR="00F517AF" w:rsidRPr="00A37C8C" w:rsidTr="00CD7302">
        <w:tc>
          <w:tcPr>
            <w:tcW w:w="1733" w:type="dxa"/>
          </w:tcPr>
          <w:p w:rsidR="00F517AF" w:rsidRPr="00A37C8C" w:rsidRDefault="00F517AF" w:rsidP="00087F91">
            <w:pPr>
              <w:pStyle w:val="Betarp"/>
              <w:jc w:val="center"/>
              <w:rPr>
                <w:rFonts w:cs="Times New Roman"/>
                <w:b/>
                <w:szCs w:val="24"/>
              </w:rPr>
            </w:pPr>
            <w:r w:rsidRPr="00A37C8C">
              <w:rPr>
                <w:rFonts w:cs="Times New Roman"/>
                <w:b/>
                <w:szCs w:val="24"/>
              </w:rPr>
              <w:t>Kokybė</w:t>
            </w:r>
          </w:p>
          <w:p w:rsidR="00F517AF" w:rsidRPr="00A37C8C" w:rsidRDefault="00F517AF" w:rsidP="00087F91">
            <w:pPr>
              <w:pStyle w:val="Betarp"/>
              <w:jc w:val="center"/>
              <w:rPr>
                <w:rFonts w:cs="Times New Roman"/>
                <w:b/>
                <w:szCs w:val="24"/>
              </w:rPr>
            </w:pPr>
            <w:r w:rsidRPr="00A37C8C">
              <w:rPr>
                <w:rFonts w:cs="Times New Roman"/>
                <w:b/>
                <w:szCs w:val="24"/>
              </w:rPr>
              <w:t xml:space="preserve">(10-6 balai </w:t>
            </w:r>
            <w:proofErr w:type="spellStart"/>
            <w:r w:rsidRPr="00A37C8C">
              <w:rPr>
                <w:rFonts w:cs="Times New Roman"/>
                <w:b/>
                <w:szCs w:val="24"/>
              </w:rPr>
              <w:t>proc</w:t>
            </w:r>
            <w:proofErr w:type="spellEnd"/>
            <w:r w:rsidRPr="00A37C8C">
              <w:rPr>
                <w:rFonts w:cs="Times New Roman"/>
                <w:b/>
                <w:szCs w:val="24"/>
              </w:rPr>
              <w:t>.)</w:t>
            </w:r>
          </w:p>
        </w:tc>
        <w:tc>
          <w:tcPr>
            <w:tcW w:w="850" w:type="dxa"/>
          </w:tcPr>
          <w:p w:rsidR="00F517AF" w:rsidRPr="00A37C8C" w:rsidRDefault="00F517AF" w:rsidP="00087F91">
            <w:pPr>
              <w:pStyle w:val="Betarp"/>
              <w:jc w:val="center"/>
              <w:rPr>
                <w:rFonts w:cs="Times New Roman"/>
                <w:szCs w:val="24"/>
              </w:rPr>
            </w:pPr>
            <w:r w:rsidRPr="00A37C8C">
              <w:rPr>
                <w:rFonts w:cs="Times New Roman"/>
                <w:szCs w:val="24"/>
              </w:rPr>
              <w:t>-</w:t>
            </w:r>
          </w:p>
        </w:tc>
        <w:tc>
          <w:tcPr>
            <w:tcW w:w="850" w:type="dxa"/>
          </w:tcPr>
          <w:p w:rsidR="00F517AF" w:rsidRPr="00A37C8C" w:rsidRDefault="00F517AF" w:rsidP="00087F91">
            <w:pPr>
              <w:pStyle w:val="Betarp"/>
              <w:jc w:val="center"/>
              <w:rPr>
                <w:rFonts w:cs="Times New Roman"/>
                <w:szCs w:val="24"/>
              </w:rPr>
            </w:pPr>
            <w:r w:rsidRPr="00A37C8C">
              <w:rPr>
                <w:rFonts w:cs="Times New Roman"/>
                <w:szCs w:val="24"/>
              </w:rPr>
              <w:t>-</w:t>
            </w:r>
          </w:p>
        </w:tc>
        <w:tc>
          <w:tcPr>
            <w:tcW w:w="850" w:type="dxa"/>
          </w:tcPr>
          <w:p w:rsidR="00F517AF" w:rsidRPr="00A37C8C" w:rsidRDefault="00F517AF" w:rsidP="00087F91">
            <w:pPr>
              <w:pStyle w:val="Betarp"/>
              <w:jc w:val="center"/>
              <w:rPr>
                <w:rFonts w:cs="Times New Roman"/>
                <w:szCs w:val="24"/>
              </w:rPr>
            </w:pPr>
            <w:r w:rsidRPr="00A37C8C">
              <w:rPr>
                <w:rFonts w:cs="Times New Roman"/>
                <w:szCs w:val="24"/>
              </w:rPr>
              <w:t>-</w:t>
            </w:r>
          </w:p>
        </w:tc>
        <w:tc>
          <w:tcPr>
            <w:tcW w:w="850" w:type="dxa"/>
          </w:tcPr>
          <w:p w:rsidR="00F517AF" w:rsidRPr="00A37C8C" w:rsidRDefault="00F517AF" w:rsidP="00087F91">
            <w:pPr>
              <w:pStyle w:val="Betarp"/>
              <w:jc w:val="center"/>
              <w:rPr>
                <w:rFonts w:cs="Times New Roman"/>
                <w:szCs w:val="24"/>
              </w:rPr>
            </w:pPr>
            <w:r w:rsidRPr="00A37C8C">
              <w:rPr>
                <w:rFonts w:cs="Times New Roman"/>
                <w:szCs w:val="24"/>
              </w:rPr>
              <w:t>-</w:t>
            </w:r>
          </w:p>
        </w:tc>
        <w:tc>
          <w:tcPr>
            <w:tcW w:w="850" w:type="dxa"/>
          </w:tcPr>
          <w:p w:rsidR="00F517AF" w:rsidRPr="00A37C8C" w:rsidRDefault="00660E7F" w:rsidP="00CD7302">
            <w:pPr>
              <w:pStyle w:val="Betarp"/>
              <w:jc w:val="center"/>
              <w:rPr>
                <w:rFonts w:cs="Times New Roman"/>
                <w:szCs w:val="24"/>
              </w:rPr>
            </w:pPr>
            <w:r w:rsidRPr="00A37C8C">
              <w:rPr>
                <w:rFonts w:cs="Times New Roman"/>
                <w:szCs w:val="24"/>
              </w:rPr>
              <w:t>44,44</w:t>
            </w:r>
          </w:p>
        </w:tc>
        <w:tc>
          <w:tcPr>
            <w:tcW w:w="850" w:type="dxa"/>
          </w:tcPr>
          <w:p w:rsidR="00F517AF" w:rsidRPr="00A37C8C" w:rsidRDefault="00660E7F" w:rsidP="00CD7302">
            <w:pPr>
              <w:pStyle w:val="Betarp"/>
              <w:jc w:val="center"/>
              <w:rPr>
                <w:rFonts w:cs="Times New Roman"/>
                <w:szCs w:val="24"/>
              </w:rPr>
            </w:pPr>
            <w:r w:rsidRPr="00A37C8C">
              <w:rPr>
                <w:rFonts w:cs="Times New Roman"/>
                <w:szCs w:val="24"/>
              </w:rPr>
              <w:t>42,86</w:t>
            </w:r>
          </w:p>
        </w:tc>
        <w:tc>
          <w:tcPr>
            <w:tcW w:w="850" w:type="dxa"/>
          </w:tcPr>
          <w:p w:rsidR="00F517AF" w:rsidRPr="00A37C8C" w:rsidRDefault="00660E7F" w:rsidP="00CD7302">
            <w:pPr>
              <w:pStyle w:val="Betarp"/>
              <w:jc w:val="center"/>
              <w:rPr>
                <w:rFonts w:cs="Times New Roman"/>
                <w:szCs w:val="24"/>
              </w:rPr>
            </w:pPr>
            <w:r w:rsidRPr="00A37C8C">
              <w:rPr>
                <w:rFonts w:cs="Times New Roman"/>
                <w:szCs w:val="24"/>
              </w:rPr>
              <w:t>50</w:t>
            </w:r>
          </w:p>
        </w:tc>
        <w:tc>
          <w:tcPr>
            <w:tcW w:w="850" w:type="dxa"/>
          </w:tcPr>
          <w:p w:rsidR="00F517AF" w:rsidRPr="00A37C8C" w:rsidRDefault="00660E7F" w:rsidP="00CD7302">
            <w:pPr>
              <w:pStyle w:val="Betarp"/>
              <w:jc w:val="center"/>
              <w:rPr>
                <w:rFonts w:cs="Times New Roman"/>
                <w:szCs w:val="24"/>
              </w:rPr>
            </w:pPr>
            <w:r w:rsidRPr="00A37C8C">
              <w:rPr>
                <w:rFonts w:cs="Times New Roman"/>
                <w:szCs w:val="24"/>
              </w:rPr>
              <w:t>33,33</w:t>
            </w:r>
          </w:p>
        </w:tc>
      </w:tr>
    </w:tbl>
    <w:p w:rsidR="000F446F" w:rsidRPr="00A37C8C" w:rsidRDefault="000F446F" w:rsidP="00683551">
      <w:pPr>
        <w:pStyle w:val="Betarp"/>
        <w:ind w:firstLine="720"/>
        <w:jc w:val="both"/>
        <w:rPr>
          <w:rFonts w:ascii="Times New Roman" w:hAnsi="Times New Roman" w:cs="Times New Roman"/>
          <w:sz w:val="24"/>
          <w:szCs w:val="24"/>
          <w:lang w:val="lt-LT"/>
        </w:rPr>
      </w:pPr>
    </w:p>
    <w:p w:rsidR="00E225C2" w:rsidRPr="00A37C8C" w:rsidRDefault="00A37C8C" w:rsidP="000F446F">
      <w:pPr>
        <w:pStyle w:val="Betarp"/>
        <w:ind w:firstLine="720"/>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lastRenderedPageBreak/>
        <w:t>14.2. 2020-2021</w:t>
      </w:r>
      <w:r w:rsidR="000F446F" w:rsidRPr="00A37C8C">
        <w:rPr>
          <w:rFonts w:ascii="Times New Roman" w:hAnsi="Times New Roman" w:cs="Times New Roman"/>
          <w:sz w:val="24"/>
          <w:szCs w:val="24"/>
          <w:lang w:val="lt-LT"/>
        </w:rPr>
        <w:t xml:space="preserve"> </w:t>
      </w:r>
      <w:proofErr w:type="spellStart"/>
      <w:r w:rsidR="000F446F" w:rsidRPr="00A37C8C">
        <w:rPr>
          <w:rFonts w:ascii="Times New Roman" w:hAnsi="Times New Roman" w:cs="Times New Roman"/>
          <w:sz w:val="24"/>
          <w:szCs w:val="24"/>
          <w:lang w:val="lt-LT"/>
        </w:rPr>
        <w:t>m</w:t>
      </w:r>
      <w:proofErr w:type="spellEnd"/>
      <w:r w:rsidR="000F446F" w:rsidRPr="00A37C8C">
        <w:rPr>
          <w:rFonts w:ascii="Times New Roman" w:hAnsi="Times New Roman" w:cs="Times New Roman"/>
          <w:sz w:val="24"/>
          <w:szCs w:val="24"/>
          <w:lang w:val="lt-LT"/>
        </w:rPr>
        <w:t>.:</w:t>
      </w:r>
    </w:p>
    <w:tbl>
      <w:tblPr>
        <w:tblStyle w:val="Lentelstinklelis"/>
        <w:tblW w:w="0" w:type="auto"/>
        <w:tblLook w:val="04A0" w:firstRow="1" w:lastRow="0" w:firstColumn="1" w:lastColumn="0" w:noHBand="0" w:noVBand="1"/>
      </w:tblPr>
      <w:tblGrid>
        <w:gridCol w:w="1733"/>
        <w:gridCol w:w="850"/>
        <w:gridCol w:w="850"/>
        <w:gridCol w:w="850"/>
        <w:gridCol w:w="850"/>
        <w:gridCol w:w="850"/>
        <w:gridCol w:w="850"/>
        <w:gridCol w:w="850"/>
        <w:gridCol w:w="850"/>
        <w:gridCol w:w="850"/>
      </w:tblGrid>
      <w:tr w:rsidR="00E225C2" w:rsidRPr="00A37C8C" w:rsidTr="00313007">
        <w:tc>
          <w:tcPr>
            <w:tcW w:w="1733" w:type="dxa"/>
          </w:tcPr>
          <w:p w:rsidR="00E225C2" w:rsidRPr="00A37C8C" w:rsidRDefault="00E225C2" w:rsidP="00313007">
            <w:pPr>
              <w:pStyle w:val="Betarp"/>
              <w:jc w:val="both"/>
              <w:rPr>
                <w:rFonts w:cs="Times New Roman"/>
                <w:szCs w:val="24"/>
              </w:rPr>
            </w:pPr>
          </w:p>
        </w:tc>
        <w:tc>
          <w:tcPr>
            <w:tcW w:w="850" w:type="dxa"/>
          </w:tcPr>
          <w:p w:rsidR="00E225C2" w:rsidRPr="00A37C8C" w:rsidRDefault="00E225C2" w:rsidP="00313007">
            <w:pPr>
              <w:pStyle w:val="Betarp"/>
              <w:jc w:val="center"/>
              <w:rPr>
                <w:rFonts w:cs="Times New Roman"/>
                <w:b/>
                <w:szCs w:val="24"/>
              </w:rPr>
            </w:pPr>
            <w:r w:rsidRPr="00A37C8C">
              <w:rPr>
                <w:rFonts w:cs="Times New Roman"/>
                <w:b/>
                <w:szCs w:val="24"/>
              </w:rPr>
              <w:t xml:space="preserve">1 </w:t>
            </w:r>
            <w:proofErr w:type="spellStart"/>
            <w:r w:rsidRPr="00A37C8C">
              <w:rPr>
                <w:rFonts w:cs="Times New Roman"/>
                <w:b/>
                <w:szCs w:val="24"/>
              </w:rPr>
              <w:t>kl</w:t>
            </w:r>
            <w:proofErr w:type="spellEnd"/>
            <w:r w:rsidRPr="00A37C8C">
              <w:rPr>
                <w:rFonts w:cs="Times New Roman"/>
                <w:b/>
                <w:szCs w:val="24"/>
              </w:rPr>
              <w:t>.</w:t>
            </w:r>
          </w:p>
        </w:tc>
        <w:tc>
          <w:tcPr>
            <w:tcW w:w="850" w:type="dxa"/>
          </w:tcPr>
          <w:p w:rsidR="00E225C2" w:rsidRPr="00A37C8C" w:rsidRDefault="00E225C2" w:rsidP="00313007">
            <w:pPr>
              <w:pStyle w:val="Betarp"/>
              <w:jc w:val="center"/>
              <w:rPr>
                <w:rFonts w:cs="Times New Roman"/>
                <w:b/>
                <w:szCs w:val="24"/>
              </w:rPr>
            </w:pPr>
            <w:r w:rsidRPr="00A37C8C">
              <w:rPr>
                <w:rFonts w:cs="Times New Roman"/>
                <w:b/>
                <w:szCs w:val="24"/>
              </w:rPr>
              <w:t xml:space="preserve">2 </w:t>
            </w:r>
            <w:proofErr w:type="spellStart"/>
            <w:r w:rsidRPr="00A37C8C">
              <w:rPr>
                <w:rFonts w:cs="Times New Roman"/>
                <w:b/>
                <w:szCs w:val="24"/>
              </w:rPr>
              <w:t>kl</w:t>
            </w:r>
            <w:proofErr w:type="spellEnd"/>
            <w:r w:rsidRPr="00A37C8C">
              <w:rPr>
                <w:rFonts w:cs="Times New Roman"/>
                <w:b/>
                <w:szCs w:val="24"/>
              </w:rPr>
              <w:t>.</w:t>
            </w:r>
          </w:p>
        </w:tc>
        <w:tc>
          <w:tcPr>
            <w:tcW w:w="850" w:type="dxa"/>
          </w:tcPr>
          <w:p w:rsidR="00E225C2" w:rsidRPr="00A37C8C" w:rsidRDefault="00E225C2" w:rsidP="00313007">
            <w:pPr>
              <w:pStyle w:val="Betarp"/>
              <w:jc w:val="center"/>
              <w:rPr>
                <w:rFonts w:cs="Times New Roman"/>
                <w:b/>
                <w:szCs w:val="24"/>
              </w:rPr>
            </w:pPr>
            <w:r w:rsidRPr="00A37C8C">
              <w:rPr>
                <w:rFonts w:cs="Times New Roman"/>
                <w:b/>
                <w:szCs w:val="24"/>
              </w:rPr>
              <w:t xml:space="preserve">3 </w:t>
            </w:r>
            <w:proofErr w:type="spellStart"/>
            <w:r w:rsidRPr="00A37C8C">
              <w:rPr>
                <w:rFonts w:cs="Times New Roman"/>
                <w:b/>
                <w:szCs w:val="24"/>
              </w:rPr>
              <w:t>kl</w:t>
            </w:r>
            <w:proofErr w:type="spellEnd"/>
            <w:r w:rsidRPr="00A37C8C">
              <w:rPr>
                <w:rFonts w:cs="Times New Roman"/>
                <w:b/>
                <w:szCs w:val="24"/>
              </w:rPr>
              <w:t>.</w:t>
            </w:r>
          </w:p>
        </w:tc>
        <w:tc>
          <w:tcPr>
            <w:tcW w:w="850" w:type="dxa"/>
          </w:tcPr>
          <w:p w:rsidR="00E225C2" w:rsidRPr="00A37C8C" w:rsidRDefault="00E225C2" w:rsidP="00313007">
            <w:pPr>
              <w:pStyle w:val="Betarp"/>
              <w:jc w:val="center"/>
              <w:rPr>
                <w:rFonts w:cs="Times New Roman"/>
                <w:b/>
                <w:szCs w:val="24"/>
              </w:rPr>
            </w:pPr>
            <w:r w:rsidRPr="00A37C8C">
              <w:rPr>
                <w:rFonts w:cs="Times New Roman"/>
                <w:b/>
                <w:szCs w:val="24"/>
              </w:rPr>
              <w:t xml:space="preserve">4 </w:t>
            </w:r>
            <w:proofErr w:type="spellStart"/>
            <w:r w:rsidRPr="00A37C8C">
              <w:rPr>
                <w:rFonts w:cs="Times New Roman"/>
                <w:b/>
                <w:szCs w:val="24"/>
              </w:rPr>
              <w:t>kl</w:t>
            </w:r>
            <w:proofErr w:type="spellEnd"/>
            <w:r w:rsidRPr="00A37C8C">
              <w:rPr>
                <w:rFonts w:cs="Times New Roman"/>
                <w:b/>
                <w:szCs w:val="24"/>
              </w:rPr>
              <w:t>.</w:t>
            </w:r>
          </w:p>
        </w:tc>
        <w:tc>
          <w:tcPr>
            <w:tcW w:w="850" w:type="dxa"/>
          </w:tcPr>
          <w:p w:rsidR="00E225C2" w:rsidRPr="00A37C8C" w:rsidRDefault="00E225C2" w:rsidP="00313007">
            <w:pPr>
              <w:pStyle w:val="Betarp"/>
              <w:jc w:val="center"/>
              <w:rPr>
                <w:rFonts w:cs="Times New Roman"/>
                <w:b/>
                <w:szCs w:val="24"/>
              </w:rPr>
            </w:pPr>
            <w:r w:rsidRPr="00A37C8C">
              <w:rPr>
                <w:rFonts w:cs="Times New Roman"/>
                <w:b/>
                <w:szCs w:val="24"/>
              </w:rPr>
              <w:t xml:space="preserve">5 </w:t>
            </w:r>
            <w:proofErr w:type="spellStart"/>
            <w:r w:rsidRPr="00A37C8C">
              <w:rPr>
                <w:rFonts w:cs="Times New Roman"/>
                <w:b/>
                <w:szCs w:val="24"/>
              </w:rPr>
              <w:t>kl</w:t>
            </w:r>
            <w:proofErr w:type="spellEnd"/>
            <w:r w:rsidRPr="00A37C8C">
              <w:rPr>
                <w:rFonts w:cs="Times New Roman"/>
                <w:b/>
                <w:szCs w:val="24"/>
              </w:rPr>
              <w:t>.</w:t>
            </w:r>
          </w:p>
        </w:tc>
        <w:tc>
          <w:tcPr>
            <w:tcW w:w="850" w:type="dxa"/>
          </w:tcPr>
          <w:p w:rsidR="00E225C2" w:rsidRPr="00A37C8C" w:rsidRDefault="00E225C2" w:rsidP="00313007">
            <w:pPr>
              <w:pStyle w:val="Betarp"/>
              <w:jc w:val="center"/>
              <w:rPr>
                <w:rFonts w:cs="Times New Roman"/>
                <w:b/>
                <w:szCs w:val="24"/>
              </w:rPr>
            </w:pPr>
            <w:r w:rsidRPr="00A37C8C">
              <w:rPr>
                <w:rFonts w:cs="Times New Roman"/>
                <w:b/>
                <w:szCs w:val="24"/>
              </w:rPr>
              <w:t xml:space="preserve">6 </w:t>
            </w:r>
            <w:proofErr w:type="spellStart"/>
            <w:r w:rsidRPr="00A37C8C">
              <w:rPr>
                <w:rFonts w:cs="Times New Roman"/>
                <w:b/>
                <w:szCs w:val="24"/>
              </w:rPr>
              <w:t>kl</w:t>
            </w:r>
            <w:proofErr w:type="spellEnd"/>
            <w:r w:rsidRPr="00A37C8C">
              <w:rPr>
                <w:rFonts w:cs="Times New Roman"/>
                <w:b/>
                <w:szCs w:val="24"/>
              </w:rPr>
              <w:t>.</w:t>
            </w:r>
          </w:p>
        </w:tc>
        <w:tc>
          <w:tcPr>
            <w:tcW w:w="850" w:type="dxa"/>
          </w:tcPr>
          <w:p w:rsidR="00E225C2" w:rsidRPr="00A37C8C" w:rsidRDefault="00E225C2" w:rsidP="00313007">
            <w:pPr>
              <w:pStyle w:val="Betarp"/>
              <w:jc w:val="center"/>
              <w:rPr>
                <w:rFonts w:cs="Times New Roman"/>
                <w:b/>
                <w:szCs w:val="24"/>
              </w:rPr>
            </w:pPr>
            <w:r w:rsidRPr="00A37C8C">
              <w:rPr>
                <w:rFonts w:cs="Times New Roman"/>
                <w:b/>
                <w:szCs w:val="24"/>
              </w:rPr>
              <w:t xml:space="preserve">7 </w:t>
            </w:r>
            <w:proofErr w:type="spellStart"/>
            <w:r w:rsidRPr="00A37C8C">
              <w:rPr>
                <w:rFonts w:cs="Times New Roman"/>
                <w:b/>
                <w:szCs w:val="24"/>
              </w:rPr>
              <w:t>kl</w:t>
            </w:r>
            <w:proofErr w:type="spellEnd"/>
            <w:r w:rsidRPr="00A37C8C">
              <w:rPr>
                <w:rFonts w:cs="Times New Roman"/>
                <w:b/>
                <w:szCs w:val="24"/>
              </w:rPr>
              <w:t>.</w:t>
            </w:r>
          </w:p>
        </w:tc>
        <w:tc>
          <w:tcPr>
            <w:tcW w:w="850" w:type="dxa"/>
          </w:tcPr>
          <w:p w:rsidR="00E225C2" w:rsidRPr="00A37C8C" w:rsidRDefault="00E225C2" w:rsidP="00313007">
            <w:pPr>
              <w:pStyle w:val="Betarp"/>
              <w:jc w:val="center"/>
              <w:rPr>
                <w:rFonts w:cs="Times New Roman"/>
                <w:b/>
                <w:szCs w:val="24"/>
              </w:rPr>
            </w:pPr>
            <w:r w:rsidRPr="00A37C8C">
              <w:rPr>
                <w:rFonts w:cs="Times New Roman"/>
                <w:b/>
                <w:szCs w:val="24"/>
              </w:rPr>
              <w:t xml:space="preserve">8 </w:t>
            </w:r>
            <w:proofErr w:type="spellStart"/>
            <w:r w:rsidRPr="00A37C8C">
              <w:rPr>
                <w:rFonts w:cs="Times New Roman"/>
                <w:b/>
                <w:szCs w:val="24"/>
              </w:rPr>
              <w:t>kl</w:t>
            </w:r>
            <w:proofErr w:type="spellEnd"/>
            <w:r w:rsidRPr="00A37C8C">
              <w:rPr>
                <w:rFonts w:cs="Times New Roman"/>
                <w:b/>
                <w:szCs w:val="24"/>
              </w:rPr>
              <w:t>.</w:t>
            </w:r>
          </w:p>
        </w:tc>
        <w:tc>
          <w:tcPr>
            <w:tcW w:w="850" w:type="dxa"/>
          </w:tcPr>
          <w:p w:rsidR="00E225C2" w:rsidRPr="00A37C8C" w:rsidRDefault="00E225C2" w:rsidP="00313007">
            <w:pPr>
              <w:pStyle w:val="Betarp"/>
              <w:jc w:val="center"/>
              <w:rPr>
                <w:rFonts w:cs="Times New Roman"/>
                <w:b/>
                <w:szCs w:val="24"/>
              </w:rPr>
            </w:pPr>
            <w:r w:rsidRPr="00A37C8C">
              <w:rPr>
                <w:rFonts w:cs="Times New Roman"/>
                <w:b/>
                <w:szCs w:val="24"/>
              </w:rPr>
              <w:t xml:space="preserve">9 </w:t>
            </w:r>
            <w:proofErr w:type="spellStart"/>
            <w:r w:rsidRPr="00A37C8C">
              <w:rPr>
                <w:rFonts w:cs="Times New Roman"/>
                <w:b/>
                <w:szCs w:val="24"/>
              </w:rPr>
              <w:t>kl</w:t>
            </w:r>
            <w:proofErr w:type="spellEnd"/>
            <w:r w:rsidRPr="00A37C8C">
              <w:rPr>
                <w:rFonts w:cs="Times New Roman"/>
                <w:b/>
                <w:szCs w:val="24"/>
              </w:rPr>
              <w:t>.</w:t>
            </w:r>
          </w:p>
        </w:tc>
      </w:tr>
      <w:tr w:rsidR="00E225C2" w:rsidRPr="00A37C8C" w:rsidTr="00313007">
        <w:tc>
          <w:tcPr>
            <w:tcW w:w="1733" w:type="dxa"/>
          </w:tcPr>
          <w:p w:rsidR="00E225C2" w:rsidRPr="00A37C8C" w:rsidRDefault="00E225C2" w:rsidP="00313007">
            <w:pPr>
              <w:pStyle w:val="Betarp"/>
              <w:jc w:val="center"/>
              <w:rPr>
                <w:rFonts w:cs="Times New Roman"/>
                <w:b/>
                <w:szCs w:val="24"/>
              </w:rPr>
            </w:pPr>
            <w:r w:rsidRPr="00A37C8C">
              <w:rPr>
                <w:rFonts w:cs="Times New Roman"/>
                <w:b/>
                <w:szCs w:val="24"/>
              </w:rPr>
              <w:t>Pažanga (</w:t>
            </w:r>
            <w:proofErr w:type="spellStart"/>
            <w:r w:rsidRPr="00A37C8C">
              <w:rPr>
                <w:rFonts w:cs="Times New Roman"/>
                <w:b/>
                <w:szCs w:val="24"/>
              </w:rPr>
              <w:t>proc</w:t>
            </w:r>
            <w:proofErr w:type="spellEnd"/>
            <w:r w:rsidRPr="00A37C8C">
              <w:rPr>
                <w:rFonts w:cs="Times New Roman"/>
                <w:b/>
                <w:szCs w:val="24"/>
              </w:rPr>
              <w:t>.)</w:t>
            </w:r>
          </w:p>
        </w:tc>
        <w:tc>
          <w:tcPr>
            <w:tcW w:w="850" w:type="dxa"/>
          </w:tcPr>
          <w:p w:rsidR="00E225C2" w:rsidRPr="00A37C8C" w:rsidRDefault="00E225C2" w:rsidP="00313007">
            <w:pPr>
              <w:pStyle w:val="Betarp"/>
              <w:jc w:val="center"/>
              <w:rPr>
                <w:rFonts w:cs="Times New Roman"/>
                <w:szCs w:val="24"/>
              </w:rPr>
            </w:pPr>
            <w:r w:rsidRPr="00A37C8C">
              <w:rPr>
                <w:rFonts w:cs="Times New Roman"/>
                <w:szCs w:val="24"/>
              </w:rPr>
              <w:t>100</w:t>
            </w:r>
          </w:p>
        </w:tc>
        <w:tc>
          <w:tcPr>
            <w:tcW w:w="850" w:type="dxa"/>
          </w:tcPr>
          <w:p w:rsidR="00E225C2" w:rsidRPr="00A37C8C" w:rsidRDefault="00E225C2" w:rsidP="00313007">
            <w:pPr>
              <w:pStyle w:val="Betarp"/>
              <w:jc w:val="center"/>
              <w:rPr>
                <w:rFonts w:cs="Times New Roman"/>
                <w:szCs w:val="24"/>
              </w:rPr>
            </w:pPr>
            <w:r w:rsidRPr="00A37C8C">
              <w:rPr>
                <w:rFonts w:cs="Times New Roman"/>
                <w:szCs w:val="24"/>
              </w:rPr>
              <w:t>100</w:t>
            </w:r>
          </w:p>
        </w:tc>
        <w:tc>
          <w:tcPr>
            <w:tcW w:w="850" w:type="dxa"/>
          </w:tcPr>
          <w:p w:rsidR="00E225C2" w:rsidRPr="00A37C8C" w:rsidRDefault="00E225C2" w:rsidP="00313007">
            <w:pPr>
              <w:pStyle w:val="Betarp"/>
              <w:jc w:val="center"/>
              <w:rPr>
                <w:rFonts w:cs="Times New Roman"/>
                <w:szCs w:val="24"/>
              </w:rPr>
            </w:pPr>
            <w:r w:rsidRPr="00A37C8C">
              <w:rPr>
                <w:rFonts w:cs="Times New Roman"/>
                <w:szCs w:val="24"/>
              </w:rPr>
              <w:t>100</w:t>
            </w:r>
          </w:p>
        </w:tc>
        <w:tc>
          <w:tcPr>
            <w:tcW w:w="850" w:type="dxa"/>
          </w:tcPr>
          <w:p w:rsidR="00E225C2" w:rsidRPr="00A37C8C" w:rsidRDefault="00E225C2" w:rsidP="00313007">
            <w:pPr>
              <w:pStyle w:val="Betarp"/>
              <w:jc w:val="center"/>
              <w:rPr>
                <w:rFonts w:cs="Times New Roman"/>
                <w:szCs w:val="24"/>
              </w:rPr>
            </w:pPr>
            <w:r w:rsidRPr="00A37C8C">
              <w:rPr>
                <w:rFonts w:cs="Times New Roman"/>
                <w:szCs w:val="24"/>
              </w:rPr>
              <w:t>100</w:t>
            </w:r>
          </w:p>
        </w:tc>
        <w:tc>
          <w:tcPr>
            <w:tcW w:w="850" w:type="dxa"/>
          </w:tcPr>
          <w:p w:rsidR="00E225C2" w:rsidRPr="00A37C8C" w:rsidRDefault="00E225C2" w:rsidP="00313007">
            <w:pPr>
              <w:pStyle w:val="Betarp"/>
              <w:jc w:val="center"/>
              <w:rPr>
                <w:rFonts w:cs="Times New Roman"/>
                <w:szCs w:val="24"/>
              </w:rPr>
            </w:pPr>
            <w:r w:rsidRPr="00A37C8C">
              <w:rPr>
                <w:rFonts w:cs="Times New Roman"/>
                <w:szCs w:val="24"/>
              </w:rPr>
              <w:t>100</w:t>
            </w:r>
          </w:p>
        </w:tc>
        <w:tc>
          <w:tcPr>
            <w:tcW w:w="850" w:type="dxa"/>
          </w:tcPr>
          <w:p w:rsidR="00E225C2" w:rsidRPr="00A37C8C" w:rsidRDefault="00E225C2" w:rsidP="00313007">
            <w:pPr>
              <w:pStyle w:val="Betarp"/>
              <w:jc w:val="center"/>
              <w:rPr>
                <w:rFonts w:cs="Times New Roman"/>
                <w:szCs w:val="24"/>
              </w:rPr>
            </w:pPr>
            <w:r w:rsidRPr="00A37C8C">
              <w:rPr>
                <w:rFonts w:cs="Times New Roman"/>
                <w:szCs w:val="24"/>
              </w:rPr>
              <w:t>89</w:t>
            </w:r>
          </w:p>
        </w:tc>
        <w:tc>
          <w:tcPr>
            <w:tcW w:w="850" w:type="dxa"/>
          </w:tcPr>
          <w:p w:rsidR="00E225C2" w:rsidRPr="00A37C8C" w:rsidRDefault="00E225C2" w:rsidP="00313007">
            <w:pPr>
              <w:pStyle w:val="Betarp"/>
              <w:jc w:val="center"/>
              <w:rPr>
                <w:rFonts w:cs="Times New Roman"/>
                <w:szCs w:val="24"/>
              </w:rPr>
            </w:pPr>
            <w:r w:rsidRPr="00A37C8C">
              <w:rPr>
                <w:rFonts w:cs="Times New Roman"/>
                <w:szCs w:val="24"/>
              </w:rPr>
              <w:t>100</w:t>
            </w:r>
          </w:p>
        </w:tc>
        <w:tc>
          <w:tcPr>
            <w:tcW w:w="850" w:type="dxa"/>
          </w:tcPr>
          <w:p w:rsidR="00E225C2" w:rsidRPr="00A37C8C" w:rsidRDefault="00E225C2" w:rsidP="00313007">
            <w:pPr>
              <w:pStyle w:val="Betarp"/>
              <w:jc w:val="center"/>
              <w:rPr>
                <w:rFonts w:cs="Times New Roman"/>
                <w:szCs w:val="24"/>
              </w:rPr>
            </w:pPr>
            <w:r w:rsidRPr="00A37C8C">
              <w:rPr>
                <w:rFonts w:cs="Times New Roman"/>
                <w:szCs w:val="24"/>
              </w:rPr>
              <w:t>100</w:t>
            </w:r>
          </w:p>
        </w:tc>
        <w:tc>
          <w:tcPr>
            <w:tcW w:w="850" w:type="dxa"/>
          </w:tcPr>
          <w:p w:rsidR="00E225C2" w:rsidRPr="00A37C8C" w:rsidRDefault="00E225C2" w:rsidP="00313007">
            <w:pPr>
              <w:pStyle w:val="Betarp"/>
              <w:jc w:val="center"/>
              <w:rPr>
                <w:rFonts w:cs="Times New Roman"/>
                <w:szCs w:val="24"/>
              </w:rPr>
            </w:pPr>
            <w:r w:rsidRPr="00A37C8C">
              <w:rPr>
                <w:rFonts w:cs="Times New Roman"/>
                <w:szCs w:val="24"/>
              </w:rPr>
              <w:t>81,82</w:t>
            </w:r>
          </w:p>
        </w:tc>
      </w:tr>
      <w:tr w:rsidR="00E225C2" w:rsidRPr="00A37C8C" w:rsidTr="00313007">
        <w:tc>
          <w:tcPr>
            <w:tcW w:w="1733" w:type="dxa"/>
          </w:tcPr>
          <w:p w:rsidR="00E225C2" w:rsidRPr="00A37C8C" w:rsidRDefault="00E225C2" w:rsidP="00313007">
            <w:pPr>
              <w:pStyle w:val="Betarp"/>
              <w:jc w:val="center"/>
              <w:rPr>
                <w:rFonts w:cs="Times New Roman"/>
                <w:b/>
                <w:szCs w:val="24"/>
              </w:rPr>
            </w:pPr>
            <w:r w:rsidRPr="00A37C8C">
              <w:rPr>
                <w:rFonts w:cs="Times New Roman"/>
                <w:b/>
                <w:szCs w:val="24"/>
              </w:rPr>
              <w:t>Kokybė</w:t>
            </w:r>
          </w:p>
          <w:p w:rsidR="00E225C2" w:rsidRPr="00A37C8C" w:rsidRDefault="00E225C2" w:rsidP="00313007">
            <w:pPr>
              <w:pStyle w:val="Betarp"/>
              <w:jc w:val="center"/>
              <w:rPr>
                <w:rFonts w:cs="Times New Roman"/>
                <w:b/>
                <w:szCs w:val="24"/>
              </w:rPr>
            </w:pPr>
            <w:r w:rsidRPr="00A37C8C">
              <w:rPr>
                <w:rFonts w:cs="Times New Roman"/>
                <w:b/>
                <w:szCs w:val="24"/>
              </w:rPr>
              <w:t xml:space="preserve">(10-6 balai </w:t>
            </w:r>
            <w:proofErr w:type="spellStart"/>
            <w:r w:rsidRPr="00A37C8C">
              <w:rPr>
                <w:rFonts w:cs="Times New Roman"/>
                <w:b/>
                <w:szCs w:val="24"/>
              </w:rPr>
              <w:t>proc</w:t>
            </w:r>
            <w:proofErr w:type="spellEnd"/>
            <w:r w:rsidRPr="00A37C8C">
              <w:rPr>
                <w:rFonts w:cs="Times New Roman"/>
                <w:b/>
                <w:szCs w:val="24"/>
              </w:rPr>
              <w:t>.)</w:t>
            </w:r>
          </w:p>
        </w:tc>
        <w:tc>
          <w:tcPr>
            <w:tcW w:w="850" w:type="dxa"/>
          </w:tcPr>
          <w:p w:rsidR="00E225C2" w:rsidRPr="00A37C8C" w:rsidRDefault="00E225C2" w:rsidP="00313007">
            <w:pPr>
              <w:pStyle w:val="Betarp"/>
              <w:jc w:val="center"/>
              <w:rPr>
                <w:rFonts w:cs="Times New Roman"/>
                <w:szCs w:val="24"/>
              </w:rPr>
            </w:pPr>
            <w:r w:rsidRPr="00A37C8C">
              <w:rPr>
                <w:rFonts w:cs="Times New Roman"/>
                <w:szCs w:val="24"/>
              </w:rPr>
              <w:t>-</w:t>
            </w:r>
          </w:p>
        </w:tc>
        <w:tc>
          <w:tcPr>
            <w:tcW w:w="850" w:type="dxa"/>
          </w:tcPr>
          <w:p w:rsidR="00E225C2" w:rsidRPr="00A37C8C" w:rsidRDefault="00E225C2" w:rsidP="00313007">
            <w:pPr>
              <w:pStyle w:val="Betarp"/>
              <w:jc w:val="center"/>
              <w:rPr>
                <w:rFonts w:cs="Times New Roman"/>
                <w:szCs w:val="24"/>
              </w:rPr>
            </w:pPr>
            <w:r w:rsidRPr="00A37C8C">
              <w:rPr>
                <w:rFonts w:cs="Times New Roman"/>
                <w:szCs w:val="24"/>
              </w:rPr>
              <w:t>-</w:t>
            </w:r>
          </w:p>
        </w:tc>
        <w:tc>
          <w:tcPr>
            <w:tcW w:w="850" w:type="dxa"/>
          </w:tcPr>
          <w:p w:rsidR="00E225C2" w:rsidRPr="00A37C8C" w:rsidRDefault="00E225C2" w:rsidP="00313007">
            <w:pPr>
              <w:pStyle w:val="Betarp"/>
              <w:jc w:val="center"/>
              <w:rPr>
                <w:rFonts w:cs="Times New Roman"/>
                <w:szCs w:val="24"/>
              </w:rPr>
            </w:pPr>
            <w:r w:rsidRPr="00A37C8C">
              <w:rPr>
                <w:rFonts w:cs="Times New Roman"/>
                <w:szCs w:val="24"/>
              </w:rPr>
              <w:t>-</w:t>
            </w:r>
          </w:p>
        </w:tc>
        <w:tc>
          <w:tcPr>
            <w:tcW w:w="850" w:type="dxa"/>
          </w:tcPr>
          <w:p w:rsidR="00E225C2" w:rsidRPr="00A37C8C" w:rsidRDefault="00E225C2" w:rsidP="00313007">
            <w:pPr>
              <w:pStyle w:val="Betarp"/>
              <w:jc w:val="center"/>
              <w:rPr>
                <w:rFonts w:cs="Times New Roman"/>
                <w:szCs w:val="24"/>
              </w:rPr>
            </w:pPr>
            <w:r w:rsidRPr="00A37C8C">
              <w:rPr>
                <w:rFonts w:cs="Times New Roman"/>
                <w:szCs w:val="24"/>
              </w:rPr>
              <w:t>-</w:t>
            </w:r>
          </w:p>
        </w:tc>
        <w:tc>
          <w:tcPr>
            <w:tcW w:w="850" w:type="dxa"/>
          </w:tcPr>
          <w:p w:rsidR="00E225C2" w:rsidRPr="00A37C8C" w:rsidRDefault="00E225C2" w:rsidP="00313007">
            <w:pPr>
              <w:pStyle w:val="Betarp"/>
              <w:jc w:val="center"/>
              <w:rPr>
                <w:rFonts w:cs="Times New Roman"/>
                <w:szCs w:val="24"/>
              </w:rPr>
            </w:pPr>
            <w:r w:rsidRPr="00A37C8C">
              <w:rPr>
                <w:rFonts w:cs="Times New Roman"/>
                <w:szCs w:val="24"/>
              </w:rPr>
              <w:t>33,33</w:t>
            </w:r>
          </w:p>
        </w:tc>
        <w:tc>
          <w:tcPr>
            <w:tcW w:w="850" w:type="dxa"/>
          </w:tcPr>
          <w:p w:rsidR="00E225C2" w:rsidRPr="00A37C8C" w:rsidRDefault="00E225C2" w:rsidP="00313007">
            <w:pPr>
              <w:pStyle w:val="Betarp"/>
              <w:jc w:val="center"/>
              <w:rPr>
                <w:rFonts w:cs="Times New Roman"/>
                <w:szCs w:val="24"/>
              </w:rPr>
            </w:pPr>
            <w:r w:rsidRPr="00A37C8C">
              <w:rPr>
                <w:rFonts w:cs="Times New Roman"/>
                <w:szCs w:val="24"/>
              </w:rPr>
              <w:t>33,33</w:t>
            </w:r>
          </w:p>
        </w:tc>
        <w:tc>
          <w:tcPr>
            <w:tcW w:w="850" w:type="dxa"/>
          </w:tcPr>
          <w:p w:rsidR="00E225C2" w:rsidRPr="00A37C8C" w:rsidRDefault="00E225C2" w:rsidP="00313007">
            <w:pPr>
              <w:pStyle w:val="Betarp"/>
              <w:jc w:val="center"/>
              <w:rPr>
                <w:rFonts w:cs="Times New Roman"/>
                <w:szCs w:val="24"/>
              </w:rPr>
            </w:pPr>
            <w:r w:rsidRPr="00A37C8C">
              <w:rPr>
                <w:rFonts w:cs="Times New Roman"/>
                <w:szCs w:val="24"/>
              </w:rPr>
              <w:t>42</w:t>
            </w:r>
          </w:p>
        </w:tc>
        <w:tc>
          <w:tcPr>
            <w:tcW w:w="850" w:type="dxa"/>
          </w:tcPr>
          <w:p w:rsidR="00E225C2" w:rsidRPr="00A37C8C" w:rsidRDefault="00E225C2" w:rsidP="00313007">
            <w:pPr>
              <w:pStyle w:val="Betarp"/>
              <w:jc w:val="center"/>
              <w:rPr>
                <w:rFonts w:cs="Times New Roman"/>
                <w:szCs w:val="24"/>
              </w:rPr>
            </w:pPr>
            <w:r w:rsidRPr="00A37C8C">
              <w:rPr>
                <w:rFonts w:cs="Times New Roman"/>
                <w:szCs w:val="24"/>
              </w:rPr>
              <w:t>33,3</w:t>
            </w:r>
          </w:p>
        </w:tc>
        <w:tc>
          <w:tcPr>
            <w:tcW w:w="850" w:type="dxa"/>
          </w:tcPr>
          <w:p w:rsidR="00E225C2" w:rsidRPr="00A37C8C" w:rsidRDefault="00E225C2" w:rsidP="00313007">
            <w:pPr>
              <w:pStyle w:val="Betarp"/>
              <w:jc w:val="center"/>
              <w:rPr>
                <w:rFonts w:cs="Times New Roman"/>
                <w:szCs w:val="24"/>
              </w:rPr>
            </w:pPr>
            <w:r w:rsidRPr="00A37C8C">
              <w:rPr>
                <w:rFonts w:cs="Times New Roman"/>
                <w:szCs w:val="24"/>
              </w:rPr>
              <w:t>45,45</w:t>
            </w:r>
          </w:p>
          <w:p w:rsidR="00E225C2" w:rsidRPr="00A37C8C" w:rsidRDefault="00E225C2" w:rsidP="00313007">
            <w:pPr>
              <w:pStyle w:val="Betarp"/>
              <w:jc w:val="center"/>
              <w:rPr>
                <w:rFonts w:cs="Times New Roman"/>
                <w:szCs w:val="24"/>
              </w:rPr>
            </w:pPr>
          </w:p>
        </w:tc>
      </w:tr>
    </w:tbl>
    <w:p w:rsidR="00E225C2" w:rsidRPr="00A37C8C" w:rsidRDefault="00E225C2" w:rsidP="00683551">
      <w:pPr>
        <w:pStyle w:val="Betarp"/>
        <w:ind w:firstLine="720"/>
        <w:jc w:val="both"/>
        <w:rPr>
          <w:rFonts w:ascii="Times New Roman" w:hAnsi="Times New Roman" w:cs="Times New Roman"/>
          <w:sz w:val="24"/>
          <w:szCs w:val="24"/>
          <w:lang w:val="lt-LT"/>
        </w:rPr>
      </w:pPr>
    </w:p>
    <w:p w:rsidR="005D683D" w:rsidRPr="00A37C8C" w:rsidRDefault="00D309B3" w:rsidP="00683551">
      <w:pPr>
        <w:pStyle w:val="Betarp"/>
        <w:ind w:firstLine="720"/>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15</w:t>
      </w:r>
      <w:r w:rsidR="005D683D" w:rsidRPr="00A37C8C">
        <w:rPr>
          <w:rFonts w:ascii="Times New Roman" w:hAnsi="Times New Roman" w:cs="Times New Roman"/>
          <w:sz w:val="24"/>
          <w:szCs w:val="24"/>
          <w:lang w:val="lt-LT"/>
        </w:rPr>
        <w:t xml:space="preserve">. </w:t>
      </w:r>
      <w:r w:rsidR="00314814" w:rsidRPr="00A37C8C">
        <w:rPr>
          <w:rFonts w:ascii="Times New Roman" w:hAnsi="Times New Roman" w:cs="Times New Roman"/>
          <w:sz w:val="24"/>
          <w:szCs w:val="24"/>
          <w:lang w:val="lt-LT"/>
        </w:rPr>
        <w:t>Neformalusis ugdymas:</w:t>
      </w:r>
    </w:p>
    <w:p w:rsidR="00124510" w:rsidRPr="00A37C8C" w:rsidRDefault="00D309B3" w:rsidP="00BB1BB2">
      <w:pPr>
        <w:autoSpaceDE w:val="0"/>
        <w:autoSpaceDN w:val="0"/>
        <w:adjustRightInd w:val="0"/>
        <w:spacing w:after="0" w:line="240" w:lineRule="auto"/>
        <w:ind w:firstLine="720"/>
        <w:rPr>
          <w:rFonts w:ascii="Times New Roman" w:hAnsi="Times New Roman" w:cs="Times New Roman"/>
          <w:sz w:val="24"/>
          <w:szCs w:val="24"/>
          <w:lang w:val="lt-LT"/>
        </w:rPr>
      </w:pPr>
      <w:r w:rsidRPr="00A37C8C">
        <w:rPr>
          <w:rFonts w:ascii="Times New Roman" w:hAnsi="Times New Roman" w:cs="Times New Roman"/>
          <w:bCs/>
          <w:sz w:val="24"/>
          <w:szCs w:val="24"/>
          <w:lang w:val="lt-LT"/>
        </w:rPr>
        <w:t>15</w:t>
      </w:r>
      <w:r w:rsidR="005D683D" w:rsidRPr="00A37C8C">
        <w:rPr>
          <w:rFonts w:ascii="Times New Roman" w:hAnsi="Times New Roman" w:cs="Times New Roman"/>
          <w:bCs/>
          <w:sz w:val="24"/>
          <w:szCs w:val="24"/>
          <w:lang w:val="lt-LT"/>
        </w:rPr>
        <w:t xml:space="preserve">.1. 2020 </w:t>
      </w:r>
      <w:proofErr w:type="spellStart"/>
      <w:r w:rsidR="005D683D" w:rsidRPr="00A37C8C">
        <w:rPr>
          <w:rFonts w:ascii="Times New Roman" w:hAnsi="Times New Roman" w:cs="Times New Roman"/>
          <w:bCs/>
          <w:sz w:val="24"/>
          <w:szCs w:val="24"/>
          <w:lang w:val="lt-LT"/>
        </w:rPr>
        <w:t>m</w:t>
      </w:r>
      <w:proofErr w:type="spellEnd"/>
      <w:r w:rsidR="005D683D" w:rsidRPr="00A37C8C">
        <w:rPr>
          <w:rFonts w:ascii="Times New Roman" w:hAnsi="Times New Roman" w:cs="Times New Roman"/>
          <w:bCs/>
          <w:sz w:val="24"/>
          <w:szCs w:val="24"/>
          <w:lang w:val="lt-LT"/>
        </w:rPr>
        <w:t xml:space="preserve">. rugsėjo 1 </w:t>
      </w:r>
      <w:proofErr w:type="spellStart"/>
      <w:r w:rsidR="005D683D" w:rsidRPr="00A37C8C">
        <w:rPr>
          <w:rFonts w:ascii="Times New Roman" w:hAnsi="Times New Roman" w:cs="Times New Roman"/>
          <w:bCs/>
          <w:sz w:val="24"/>
          <w:szCs w:val="24"/>
          <w:lang w:val="lt-LT"/>
        </w:rPr>
        <w:t>d</w:t>
      </w:r>
      <w:proofErr w:type="spellEnd"/>
      <w:r w:rsidR="005D683D" w:rsidRPr="00A37C8C">
        <w:rPr>
          <w:rFonts w:ascii="Times New Roman" w:hAnsi="Times New Roman" w:cs="Times New Roman"/>
          <w:bCs/>
          <w:sz w:val="24"/>
          <w:szCs w:val="24"/>
          <w:lang w:val="lt-LT"/>
        </w:rPr>
        <w:t xml:space="preserve">.  </w:t>
      </w:r>
      <w:r w:rsidR="00FC3763" w:rsidRPr="00A37C8C">
        <w:rPr>
          <w:rFonts w:ascii="Times New Roman" w:hAnsi="Times New Roman" w:cs="Times New Roman"/>
          <w:bCs/>
          <w:sz w:val="24"/>
          <w:szCs w:val="24"/>
          <w:lang w:val="lt-LT"/>
        </w:rPr>
        <w:t>skirtos 4 valandos (6 būreliai</w:t>
      </w:r>
      <w:r w:rsidR="00FC3763" w:rsidRPr="00A37C8C">
        <w:rPr>
          <w:rFonts w:ascii="Times New Roman" w:hAnsi="Times New Roman" w:cs="Times New Roman"/>
          <w:sz w:val="24"/>
          <w:szCs w:val="24"/>
          <w:lang w:val="lt-LT"/>
        </w:rPr>
        <w:t xml:space="preserve">), būrelius </w:t>
      </w:r>
      <w:r w:rsidR="00314814" w:rsidRPr="00A37C8C">
        <w:rPr>
          <w:rFonts w:ascii="Times New Roman" w:hAnsi="Times New Roman" w:cs="Times New Roman"/>
          <w:sz w:val="24"/>
          <w:szCs w:val="24"/>
          <w:lang w:val="lt-LT"/>
        </w:rPr>
        <w:t xml:space="preserve">lankė </w:t>
      </w:r>
      <w:r w:rsidR="005D683D" w:rsidRPr="00A37C8C">
        <w:rPr>
          <w:rFonts w:ascii="Times New Roman" w:hAnsi="Times New Roman" w:cs="Times New Roman"/>
          <w:bCs/>
          <w:sz w:val="24"/>
          <w:szCs w:val="24"/>
          <w:lang w:val="lt-LT"/>
        </w:rPr>
        <w:t xml:space="preserve"> 67</w:t>
      </w:r>
      <w:r w:rsidR="00314814" w:rsidRPr="00A37C8C">
        <w:rPr>
          <w:rFonts w:ascii="Times New Roman" w:hAnsi="Times New Roman" w:cs="Times New Roman"/>
          <w:bCs/>
          <w:sz w:val="24"/>
          <w:szCs w:val="24"/>
          <w:lang w:val="lt-LT"/>
        </w:rPr>
        <w:t xml:space="preserve"> mokiniai</w:t>
      </w:r>
      <w:r w:rsidR="005D683D" w:rsidRPr="00A37C8C">
        <w:rPr>
          <w:rFonts w:ascii="Times New Roman" w:hAnsi="Times New Roman" w:cs="Times New Roman"/>
          <w:bCs/>
          <w:sz w:val="24"/>
          <w:szCs w:val="24"/>
          <w:lang w:val="lt-LT"/>
        </w:rPr>
        <w:t>.</w:t>
      </w:r>
    </w:p>
    <w:p w:rsidR="005D683D" w:rsidRPr="00A37C8C" w:rsidRDefault="00D309B3" w:rsidP="005D683D">
      <w:pPr>
        <w:autoSpaceDE w:val="0"/>
        <w:autoSpaceDN w:val="0"/>
        <w:adjustRightInd w:val="0"/>
        <w:spacing w:after="0" w:line="240" w:lineRule="auto"/>
        <w:ind w:firstLine="720"/>
        <w:rPr>
          <w:rFonts w:ascii="Times New Roman" w:hAnsi="Times New Roman" w:cs="Times New Roman"/>
          <w:bCs/>
          <w:sz w:val="24"/>
          <w:szCs w:val="24"/>
          <w:lang w:val="lt-LT"/>
        </w:rPr>
      </w:pPr>
      <w:r w:rsidRPr="00A37C8C">
        <w:rPr>
          <w:rFonts w:ascii="Times New Roman" w:hAnsi="Times New Roman" w:cs="Times New Roman"/>
          <w:bCs/>
          <w:sz w:val="24"/>
          <w:szCs w:val="24"/>
          <w:lang w:val="lt-LT"/>
        </w:rPr>
        <w:t>15</w:t>
      </w:r>
      <w:r w:rsidR="005D683D" w:rsidRPr="00A37C8C">
        <w:rPr>
          <w:rFonts w:ascii="Times New Roman" w:hAnsi="Times New Roman" w:cs="Times New Roman"/>
          <w:bCs/>
          <w:sz w:val="24"/>
          <w:szCs w:val="24"/>
          <w:lang w:val="lt-LT"/>
        </w:rPr>
        <w:t xml:space="preserve">.2. 2021 </w:t>
      </w:r>
      <w:proofErr w:type="spellStart"/>
      <w:r w:rsidR="005D683D" w:rsidRPr="00A37C8C">
        <w:rPr>
          <w:rFonts w:ascii="Times New Roman" w:hAnsi="Times New Roman" w:cs="Times New Roman"/>
          <w:bCs/>
          <w:sz w:val="24"/>
          <w:szCs w:val="24"/>
          <w:lang w:val="lt-LT"/>
        </w:rPr>
        <w:t>m</w:t>
      </w:r>
      <w:proofErr w:type="spellEnd"/>
      <w:r w:rsidR="005D683D" w:rsidRPr="00A37C8C">
        <w:rPr>
          <w:rFonts w:ascii="Times New Roman" w:hAnsi="Times New Roman" w:cs="Times New Roman"/>
          <w:bCs/>
          <w:sz w:val="24"/>
          <w:szCs w:val="24"/>
          <w:lang w:val="lt-LT"/>
        </w:rPr>
        <w:t xml:space="preserve">. rugsėjo 1 </w:t>
      </w:r>
      <w:proofErr w:type="spellStart"/>
      <w:r w:rsidR="005D683D" w:rsidRPr="00A37C8C">
        <w:rPr>
          <w:rFonts w:ascii="Times New Roman" w:hAnsi="Times New Roman" w:cs="Times New Roman"/>
          <w:bCs/>
          <w:sz w:val="24"/>
          <w:szCs w:val="24"/>
          <w:lang w:val="lt-LT"/>
        </w:rPr>
        <w:t>d</w:t>
      </w:r>
      <w:proofErr w:type="spellEnd"/>
      <w:r w:rsidR="005D683D" w:rsidRPr="00A37C8C">
        <w:rPr>
          <w:rFonts w:ascii="Times New Roman" w:hAnsi="Times New Roman" w:cs="Times New Roman"/>
          <w:bCs/>
          <w:sz w:val="24"/>
          <w:szCs w:val="24"/>
          <w:lang w:val="lt-LT"/>
        </w:rPr>
        <w:t xml:space="preserve">. </w:t>
      </w:r>
      <w:r w:rsidR="00FC3763" w:rsidRPr="00A37C8C">
        <w:rPr>
          <w:rFonts w:ascii="Times New Roman" w:hAnsi="Times New Roman" w:cs="Times New Roman"/>
          <w:bCs/>
          <w:sz w:val="24"/>
          <w:szCs w:val="24"/>
          <w:lang w:val="lt-LT"/>
        </w:rPr>
        <w:t>skirtos 8 valandos (8 būreliai</w:t>
      </w:r>
      <w:r w:rsidR="00FC3763" w:rsidRPr="00A37C8C">
        <w:rPr>
          <w:rFonts w:ascii="Times New Roman" w:hAnsi="Times New Roman" w:cs="Times New Roman"/>
          <w:sz w:val="24"/>
          <w:szCs w:val="24"/>
          <w:lang w:val="lt-LT"/>
        </w:rPr>
        <w:t xml:space="preserve">), </w:t>
      </w:r>
      <w:r w:rsidR="00314814" w:rsidRPr="00A37C8C">
        <w:rPr>
          <w:rFonts w:ascii="Times New Roman" w:hAnsi="Times New Roman" w:cs="Times New Roman"/>
          <w:sz w:val="24"/>
          <w:szCs w:val="24"/>
          <w:lang w:val="lt-LT"/>
        </w:rPr>
        <w:t xml:space="preserve">būrelius lankė </w:t>
      </w:r>
      <w:r w:rsidR="00314814" w:rsidRPr="00A37C8C">
        <w:rPr>
          <w:rFonts w:ascii="Times New Roman" w:hAnsi="Times New Roman" w:cs="Times New Roman"/>
          <w:bCs/>
          <w:sz w:val="24"/>
          <w:szCs w:val="24"/>
          <w:lang w:val="lt-LT"/>
        </w:rPr>
        <w:t>5</w:t>
      </w:r>
      <w:r w:rsidR="005D683D" w:rsidRPr="00A37C8C">
        <w:rPr>
          <w:rFonts w:ascii="Times New Roman" w:hAnsi="Times New Roman" w:cs="Times New Roman"/>
          <w:bCs/>
          <w:sz w:val="24"/>
          <w:szCs w:val="24"/>
          <w:lang w:val="lt-LT"/>
        </w:rPr>
        <w:t>8</w:t>
      </w:r>
      <w:r w:rsidR="00314814" w:rsidRPr="00A37C8C">
        <w:rPr>
          <w:rFonts w:ascii="Times New Roman" w:hAnsi="Times New Roman" w:cs="Times New Roman"/>
          <w:bCs/>
          <w:sz w:val="24"/>
          <w:szCs w:val="24"/>
          <w:lang w:val="lt-LT"/>
        </w:rPr>
        <w:t xml:space="preserve"> mokiniai</w:t>
      </w:r>
      <w:r w:rsidR="005D683D" w:rsidRPr="00A37C8C">
        <w:rPr>
          <w:rFonts w:ascii="Times New Roman" w:hAnsi="Times New Roman" w:cs="Times New Roman"/>
          <w:bCs/>
          <w:sz w:val="24"/>
          <w:szCs w:val="24"/>
          <w:lang w:val="lt-LT"/>
        </w:rPr>
        <w:t xml:space="preserve">. </w:t>
      </w:r>
    </w:p>
    <w:p w:rsidR="00FC3763" w:rsidRPr="00A37C8C" w:rsidRDefault="00FC3763" w:rsidP="00E225C2">
      <w:pPr>
        <w:pStyle w:val="Betarp"/>
        <w:jc w:val="center"/>
        <w:rPr>
          <w:rFonts w:ascii="Times New Roman" w:hAnsi="Times New Roman" w:cs="Times New Roman"/>
          <w:bCs/>
          <w:sz w:val="24"/>
          <w:szCs w:val="24"/>
          <w:lang w:val="lt-LT"/>
        </w:rPr>
      </w:pPr>
    </w:p>
    <w:p w:rsidR="007052F0" w:rsidRPr="00A37C8C" w:rsidRDefault="007052F0" w:rsidP="00E225C2">
      <w:pPr>
        <w:pStyle w:val="Betarp"/>
        <w:jc w:val="center"/>
        <w:rPr>
          <w:rFonts w:ascii="Times New Roman" w:hAnsi="Times New Roman" w:cs="Times New Roman"/>
          <w:bCs/>
          <w:sz w:val="24"/>
          <w:szCs w:val="24"/>
          <w:lang w:val="lt-LT"/>
        </w:rPr>
      </w:pPr>
    </w:p>
    <w:p w:rsidR="00124510" w:rsidRPr="00A37C8C" w:rsidRDefault="00124510" w:rsidP="00124510">
      <w:pPr>
        <w:autoSpaceDE w:val="0"/>
        <w:autoSpaceDN w:val="0"/>
        <w:adjustRightInd w:val="0"/>
        <w:spacing w:after="0" w:line="240" w:lineRule="auto"/>
        <w:jc w:val="center"/>
        <w:rPr>
          <w:rFonts w:ascii="Times New Roman" w:hAnsi="Times New Roman" w:cs="Times New Roman"/>
          <w:b/>
          <w:bCs/>
          <w:sz w:val="24"/>
          <w:szCs w:val="24"/>
          <w:lang w:val="lt-LT"/>
        </w:rPr>
      </w:pPr>
      <w:r w:rsidRPr="00A37C8C">
        <w:rPr>
          <w:rFonts w:ascii="Times New Roman" w:hAnsi="Times New Roman" w:cs="Times New Roman"/>
          <w:b/>
          <w:bCs/>
          <w:sz w:val="24"/>
          <w:szCs w:val="24"/>
          <w:lang w:val="lt-LT"/>
        </w:rPr>
        <w:t>III SKYRIUS</w:t>
      </w:r>
    </w:p>
    <w:p w:rsidR="00124510" w:rsidRPr="00A37C8C" w:rsidRDefault="00124510" w:rsidP="00AA47F3">
      <w:pPr>
        <w:autoSpaceDE w:val="0"/>
        <w:autoSpaceDN w:val="0"/>
        <w:adjustRightInd w:val="0"/>
        <w:spacing w:after="0" w:line="240" w:lineRule="auto"/>
        <w:jc w:val="center"/>
        <w:rPr>
          <w:rFonts w:ascii="Times New Roman,Bold" w:hAnsi="Times New Roman,Bold" w:cs="Times New Roman,Bold"/>
          <w:b/>
          <w:bCs/>
          <w:sz w:val="24"/>
          <w:szCs w:val="24"/>
          <w:lang w:val="lt-LT"/>
        </w:rPr>
      </w:pPr>
      <w:r w:rsidRPr="00A37C8C">
        <w:rPr>
          <w:rFonts w:ascii="Times New Roman" w:hAnsi="Times New Roman" w:cs="Times New Roman"/>
          <w:b/>
          <w:bCs/>
          <w:sz w:val="24"/>
          <w:szCs w:val="24"/>
          <w:lang w:val="lt-LT"/>
        </w:rPr>
        <w:t xml:space="preserve">2021 METŲ </w:t>
      </w:r>
      <w:r w:rsidRPr="00A37C8C">
        <w:rPr>
          <w:rFonts w:ascii="Times New Roman,Bold" w:hAnsi="Times New Roman,Bold" w:cs="Times New Roman,Bold"/>
          <w:b/>
          <w:bCs/>
          <w:sz w:val="24"/>
          <w:szCs w:val="24"/>
          <w:lang w:val="lt-LT"/>
        </w:rPr>
        <w:t>VEIKLOS ANALIZĖ</w:t>
      </w:r>
    </w:p>
    <w:p w:rsidR="00AA47F3" w:rsidRPr="00A37C8C" w:rsidRDefault="00AA47F3" w:rsidP="00AA47F3">
      <w:pPr>
        <w:autoSpaceDE w:val="0"/>
        <w:autoSpaceDN w:val="0"/>
        <w:adjustRightInd w:val="0"/>
        <w:spacing w:after="0" w:line="240" w:lineRule="auto"/>
        <w:jc w:val="center"/>
        <w:rPr>
          <w:rFonts w:ascii="Times New Roman,Bold" w:hAnsi="Times New Roman,Bold" w:cs="Times New Roman,Bold"/>
          <w:b/>
          <w:bCs/>
          <w:sz w:val="24"/>
          <w:szCs w:val="24"/>
          <w:lang w:val="lt-LT"/>
        </w:rPr>
      </w:pPr>
    </w:p>
    <w:p w:rsidR="007A6235" w:rsidRPr="00A37C8C" w:rsidRDefault="00D309B3" w:rsidP="00C35CB0">
      <w:pPr>
        <w:pStyle w:val="Betarp"/>
        <w:ind w:firstLine="720"/>
        <w:rPr>
          <w:rFonts w:ascii="Times New Roman" w:hAnsi="Times New Roman" w:cs="Times New Roman"/>
          <w:sz w:val="24"/>
          <w:szCs w:val="24"/>
          <w:lang w:val="lt-LT"/>
        </w:rPr>
      </w:pPr>
      <w:r w:rsidRPr="00A37C8C">
        <w:rPr>
          <w:rFonts w:ascii="Times New Roman" w:hAnsi="Times New Roman" w:cs="Times New Roman"/>
          <w:bCs/>
          <w:sz w:val="24"/>
          <w:szCs w:val="24"/>
          <w:lang w:val="lt-LT"/>
        </w:rPr>
        <w:t>16</w:t>
      </w:r>
      <w:r w:rsidR="00FF66E8" w:rsidRPr="00A37C8C">
        <w:rPr>
          <w:rFonts w:ascii="Times New Roman" w:hAnsi="Times New Roman" w:cs="Times New Roman"/>
          <w:bCs/>
          <w:sz w:val="24"/>
          <w:szCs w:val="24"/>
          <w:lang w:val="lt-LT"/>
        </w:rPr>
        <w:t xml:space="preserve">. </w:t>
      </w:r>
      <w:r w:rsidR="00AA47F3" w:rsidRPr="00A37C8C">
        <w:rPr>
          <w:rFonts w:ascii="Times New Roman" w:eastAsia="Calibri" w:hAnsi="Times New Roman" w:cs="Times New Roman"/>
          <w:sz w:val="24"/>
          <w:szCs w:val="24"/>
          <w:lang w:val="lt-LT"/>
        </w:rPr>
        <w:t>V</w:t>
      </w:r>
      <w:r w:rsidR="007A6235" w:rsidRPr="00A37C8C">
        <w:rPr>
          <w:rFonts w:ascii="Times New Roman" w:eastAsia="Calibri" w:hAnsi="Times New Roman" w:cs="Times New Roman"/>
          <w:sz w:val="24"/>
          <w:szCs w:val="24"/>
          <w:lang w:val="lt-LT"/>
        </w:rPr>
        <w:t>eiklos plano tikslų ir uždavinių  įgyvendinimas</w:t>
      </w:r>
      <w:r w:rsidR="00AA47F3" w:rsidRPr="00A37C8C">
        <w:rPr>
          <w:rFonts w:ascii="Times New Roman" w:eastAsia="Calibri" w:hAnsi="Times New Roman" w:cs="Times New Roman"/>
          <w:sz w:val="24"/>
          <w:szCs w:val="24"/>
          <w:lang w:val="lt-LT"/>
        </w:rPr>
        <w:t xml:space="preserve">. </w:t>
      </w:r>
      <w:r w:rsidR="007A6235" w:rsidRPr="00A37C8C">
        <w:rPr>
          <w:rFonts w:ascii="Times New Roman" w:hAnsi="Times New Roman" w:cs="Times New Roman"/>
          <w:sz w:val="24"/>
          <w:szCs w:val="24"/>
          <w:lang w:val="lt-LT"/>
        </w:rPr>
        <w:t>2020-2021 mokslo metams buvo iškelti šie tikslai ir uždaviniai:</w:t>
      </w:r>
    </w:p>
    <w:p w:rsidR="007A6235" w:rsidRPr="00A37C8C" w:rsidRDefault="007A6235" w:rsidP="00C35CB0">
      <w:pPr>
        <w:pStyle w:val="Betarp"/>
        <w:ind w:firstLine="720"/>
        <w:rPr>
          <w:rFonts w:ascii="Times New Roman" w:hAnsi="Times New Roman" w:cs="Times New Roman"/>
          <w:sz w:val="24"/>
          <w:szCs w:val="24"/>
          <w:lang w:val="lt-LT"/>
        </w:rPr>
      </w:pPr>
      <w:r w:rsidRPr="00A37C8C">
        <w:rPr>
          <w:rFonts w:ascii="Times New Roman" w:hAnsi="Times New Roman" w:cs="Times New Roman"/>
          <w:sz w:val="24"/>
          <w:szCs w:val="24"/>
          <w:lang w:val="lt-LT"/>
        </w:rPr>
        <w:t>1. TIKSLAS. Užtikrinti kiekvieno mokinio individualios pažangos stebėjimą ir augimą, siekiant gerų mokymosi rezultatų.</w:t>
      </w:r>
    </w:p>
    <w:p w:rsidR="007A6235" w:rsidRPr="00A37C8C" w:rsidRDefault="007A6235" w:rsidP="007A6235">
      <w:pPr>
        <w:pStyle w:val="Betarp"/>
        <w:ind w:firstLine="720"/>
        <w:jc w:val="both"/>
        <w:rPr>
          <w:rFonts w:ascii="Times New Roman" w:eastAsia="Times New Roman" w:hAnsi="Times New Roman" w:cs="Times New Roman"/>
          <w:sz w:val="24"/>
          <w:szCs w:val="24"/>
          <w:lang w:val="lt-LT" w:eastAsia="lt-LT"/>
        </w:rPr>
      </w:pPr>
      <w:r w:rsidRPr="00A37C8C">
        <w:rPr>
          <w:rFonts w:ascii="Times New Roman" w:eastAsia="Times New Roman" w:hAnsi="Times New Roman" w:cs="Times New Roman"/>
          <w:sz w:val="24"/>
          <w:szCs w:val="24"/>
          <w:lang w:val="lt-LT" w:eastAsia="lt-LT"/>
        </w:rPr>
        <w:t>1 uždavinys. Sudaryti sąlygas kiekvienam mokiniui atlikti asmeninės pažangos ir mokymosi vertinimą ir įsivertinimą.</w:t>
      </w:r>
    </w:p>
    <w:p w:rsidR="007A6235" w:rsidRPr="00A37C8C" w:rsidRDefault="007A6235" w:rsidP="007A6235">
      <w:pPr>
        <w:pStyle w:val="Betarp"/>
        <w:ind w:firstLine="720"/>
        <w:jc w:val="both"/>
        <w:rPr>
          <w:rFonts w:ascii="Times New Roman" w:hAnsi="Times New Roman" w:cs="Times New Roman"/>
          <w:sz w:val="24"/>
          <w:szCs w:val="24"/>
          <w:lang w:val="lt-LT"/>
        </w:rPr>
      </w:pPr>
      <w:r w:rsidRPr="00A37C8C">
        <w:rPr>
          <w:rFonts w:ascii="Times New Roman" w:eastAsia="Times New Roman" w:hAnsi="Times New Roman" w:cs="Times New Roman"/>
          <w:sz w:val="24"/>
          <w:szCs w:val="24"/>
          <w:lang w:val="lt-LT" w:eastAsia="lt-LT"/>
        </w:rPr>
        <w:t>2 uždavinys. Tobulinti pamokos planavimą, užtikrinant tikslingą mokymosi aplinką, aktyvių mokymosi metodų taikymą.</w:t>
      </w:r>
      <w:r w:rsidRPr="00A37C8C">
        <w:rPr>
          <w:rFonts w:ascii="Times New Roman" w:hAnsi="Times New Roman" w:cs="Times New Roman"/>
          <w:sz w:val="24"/>
          <w:szCs w:val="24"/>
          <w:lang w:val="lt-LT"/>
        </w:rPr>
        <w:t xml:space="preserve"> </w:t>
      </w:r>
    </w:p>
    <w:p w:rsidR="007A6235" w:rsidRPr="00A37C8C" w:rsidRDefault="007A6235" w:rsidP="007A6235">
      <w:pPr>
        <w:pStyle w:val="Betarp"/>
        <w:ind w:firstLine="720"/>
        <w:jc w:val="both"/>
        <w:rPr>
          <w:rFonts w:ascii="Times New Roman" w:hAnsi="Times New Roman" w:cs="Times New Roman"/>
          <w:sz w:val="24"/>
          <w:szCs w:val="24"/>
          <w:lang w:val="lt-LT"/>
        </w:rPr>
      </w:pPr>
      <w:r w:rsidRPr="00A37C8C">
        <w:rPr>
          <w:rFonts w:ascii="Times New Roman" w:eastAsia="Times New Roman" w:hAnsi="Times New Roman" w:cs="Times New Roman"/>
          <w:sz w:val="24"/>
          <w:szCs w:val="24"/>
          <w:lang w:val="lt-LT" w:eastAsia="lt-LT"/>
        </w:rPr>
        <w:t>2. TIKSLAS. Puoselėti pilietišką, kūrybišką, sveikai ir saugiai gyvenančią bendruomenę.</w:t>
      </w:r>
    </w:p>
    <w:p w:rsidR="007A6235" w:rsidRPr="00A37C8C" w:rsidRDefault="007A6235" w:rsidP="007A6235">
      <w:pPr>
        <w:pStyle w:val="Betarp"/>
        <w:ind w:firstLine="720"/>
        <w:jc w:val="both"/>
        <w:rPr>
          <w:rFonts w:ascii="Times New Roman" w:eastAsia="Times New Roman" w:hAnsi="Times New Roman" w:cs="Times New Roman"/>
          <w:sz w:val="24"/>
          <w:szCs w:val="24"/>
          <w:lang w:val="lt-LT" w:eastAsia="lt-LT"/>
        </w:rPr>
      </w:pPr>
      <w:r w:rsidRPr="00A37C8C">
        <w:rPr>
          <w:rFonts w:ascii="Times New Roman" w:eastAsia="Times New Roman" w:hAnsi="Times New Roman" w:cs="Times New Roman"/>
          <w:sz w:val="24"/>
          <w:szCs w:val="24"/>
          <w:lang w:val="lt-LT" w:eastAsia="lt-LT"/>
        </w:rPr>
        <w:t xml:space="preserve">1 uždavinys. </w:t>
      </w:r>
      <w:r w:rsidRPr="00A37C8C">
        <w:rPr>
          <w:rFonts w:ascii="Times New Roman" w:hAnsi="Times New Roman" w:cs="Times New Roman"/>
          <w:sz w:val="24"/>
          <w:szCs w:val="24"/>
          <w:lang w:val="lt-LT" w:eastAsia="lt-LT"/>
        </w:rPr>
        <w:t>Pagarbos tautos papročiams, kultūrai ir tradicijoms ugdymas</w:t>
      </w:r>
      <w:r w:rsidRPr="00A37C8C">
        <w:rPr>
          <w:rFonts w:ascii="Times New Roman" w:eastAsia="Times New Roman" w:hAnsi="Times New Roman" w:cs="Times New Roman"/>
          <w:sz w:val="24"/>
          <w:szCs w:val="24"/>
          <w:lang w:val="lt-LT" w:eastAsia="lt-LT"/>
        </w:rPr>
        <w:t>, stiprinant mokyklos įvaizdžio kūrimą.</w:t>
      </w:r>
    </w:p>
    <w:p w:rsidR="00E04523" w:rsidRPr="00A37C8C" w:rsidRDefault="007A6235" w:rsidP="00AA47F3">
      <w:pPr>
        <w:pStyle w:val="Betarp"/>
        <w:ind w:firstLine="720"/>
        <w:jc w:val="both"/>
        <w:rPr>
          <w:rFonts w:ascii="Times New Roman" w:eastAsia="Times New Roman" w:hAnsi="Times New Roman" w:cs="Times New Roman"/>
          <w:sz w:val="24"/>
          <w:szCs w:val="24"/>
          <w:lang w:val="lt-LT" w:eastAsia="lt-LT"/>
        </w:rPr>
      </w:pPr>
      <w:r w:rsidRPr="00A37C8C">
        <w:rPr>
          <w:rFonts w:ascii="Times New Roman" w:eastAsia="Times New Roman" w:hAnsi="Times New Roman" w:cs="Times New Roman"/>
          <w:sz w:val="24"/>
          <w:szCs w:val="24"/>
          <w:lang w:val="lt-LT" w:eastAsia="lt-LT"/>
        </w:rPr>
        <w:t>2 uždavinys. Toliau tęsti ir plėtoti bendravimo ir bendradarbiavimo kultūrą.</w:t>
      </w:r>
    </w:p>
    <w:p w:rsidR="00E04523" w:rsidRPr="00A37C8C" w:rsidRDefault="00CC2DD8" w:rsidP="00CC2DD8">
      <w:pPr>
        <w:pStyle w:val="Betarp"/>
        <w:ind w:firstLine="720"/>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 xml:space="preserve">Siekiant sudaryti sąlygas kiekvienam mokiniui atlikti asmeninės pažangos ir mokymosi vertinimą ir įsivertinimą, 2020 </w:t>
      </w:r>
      <w:proofErr w:type="spellStart"/>
      <w:r w:rsidRPr="00A37C8C">
        <w:rPr>
          <w:rFonts w:ascii="Times New Roman" w:hAnsi="Times New Roman" w:cs="Times New Roman"/>
          <w:sz w:val="24"/>
          <w:szCs w:val="24"/>
          <w:lang w:val="lt-LT"/>
        </w:rPr>
        <w:t>m</w:t>
      </w:r>
      <w:proofErr w:type="spellEnd"/>
      <w:r w:rsidRPr="00A37C8C">
        <w:rPr>
          <w:rFonts w:ascii="Times New Roman" w:hAnsi="Times New Roman" w:cs="Times New Roman"/>
          <w:sz w:val="24"/>
          <w:szCs w:val="24"/>
          <w:lang w:val="lt-LT"/>
        </w:rPr>
        <w:t xml:space="preserve">. sausio 20 </w:t>
      </w:r>
      <w:proofErr w:type="spellStart"/>
      <w:r w:rsidRPr="00A37C8C">
        <w:rPr>
          <w:rFonts w:ascii="Times New Roman" w:hAnsi="Times New Roman" w:cs="Times New Roman"/>
          <w:sz w:val="24"/>
          <w:szCs w:val="24"/>
          <w:lang w:val="lt-LT"/>
        </w:rPr>
        <w:t>d</w:t>
      </w:r>
      <w:proofErr w:type="spellEnd"/>
      <w:r w:rsidRPr="00A37C8C">
        <w:rPr>
          <w:rFonts w:ascii="Times New Roman" w:hAnsi="Times New Roman" w:cs="Times New Roman"/>
          <w:sz w:val="24"/>
          <w:szCs w:val="24"/>
          <w:lang w:val="lt-LT"/>
        </w:rPr>
        <w:t>. Mokytojai stebėjo seminarą „</w:t>
      </w:r>
      <w:proofErr w:type="spellStart"/>
      <w:r w:rsidRPr="00A37C8C">
        <w:rPr>
          <w:rFonts w:ascii="Times New Roman" w:hAnsi="Times New Roman" w:cs="Times New Roman"/>
          <w:sz w:val="24"/>
          <w:szCs w:val="24"/>
          <w:lang w:val="lt-LT"/>
        </w:rPr>
        <w:t>Reflectus</w:t>
      </w:r>
      <w:proofErr w:type="spellEnd"/>
      <w:r w:rsidRPr="00A37C8C">
        <w:rPr>
          <w:rFonts w:ascii="Times New Roman" w:hAnsi="Times New Roman" w:cs="Times New Roman"/>
          <w:sz w:val="24"/>
          <w:szCs w:val="24"/>
          <w:lang w:val="lt-LT"/>
        </w:rPr>
        <w:t xml:space="preserve"> sistemos naudojimosi techninės galimybės“. </w:t>
      </w:r>
      <w:r w:rsidR="00E04523" w:rsidRPr="00A37C8C">
        <w:rPr>
          <w:rFonts w:ascii="Times New Roman" w:hAnsi="Times New Roman" w:cs="Times New Roman"/>
          <w:sz w:val="24"/>
          <w:szCs w:val="24"/>
          <w:lang w:val="lt-LT"/>
        </w:rPr>
        <w:t xml:space="preserve">2021 </w:t>
      </w:r>
      <w:proofErr w:type="spellStart"/>
      <w:r w:rsidR="00E04523" w:rsidRPr="00A37C8C">
        <w:rPr>
          <w:rFonts w:ascii="Times New Roman" w:hAnsi="Times New Roman" w:cs="Times New Roman"/>
          <w:sz w:val="24"/>
          <w:szCs w:val="24"/>
          <w:lang w:val="lt-LT"/>
        </w:rPr>
        <w:t>m</w:t>
      </w:r>
      <w:proofErr w:type="spellEnd"/>
      <w:r w:rsidR="00E04523" w:rsidRPr="00A37C8C">
        <w:rPr>
          <w:rFonts w:ascii="Times New Roman" w:hAnsi="Times New Roman" w:cs="Times New Roman"/>
          <w:sz w:val="24"/>
          <w:szCs w:val="24"/>
          <w:lang w:val="lt-LT"/>
        </w:rPr>
        <w:t xml:space="preserve">. balandžio 9 </w:t>
      </w:r>
      <w:proofErr w:type="spellStart"/>
      <w:r w:rsidR="00E04523" w:rsidRPr="00A37C8C">
        <w:rPr>
          <w:rFonts w:ascii="Times New Roman" w:hAnsi="Times New Roman" w:cs="Times New Roman"/>
          <w:sz w:val="24"/>
          <w:szCs w:val="24"/>
          <w:lang w:val="lt-LT"/>
        </w:rPr>
        <w:t>d</w:t>
      </w:r>
      <w:proofErr w:type="spellEnd"/>
      <w:r w:rsidR="00E04523" w:rsidRPr="00A37C8C">
        <w:rPr>
          <w:rFonts w:ascii="Times New Roman" w:hAnsi="Times New Roman" w:cs="Times New Roman"/>
          <w:sz w:val="24"/>
          <w:szCs w:val="24"/>
          <w:lang w:val="lt-LT"/>
        </w:rPr>
        <w:t xml:space="preserve">.  įsakymu </w:t>
      </w:r>
      <w:proofErr w:type="spellStart"/>
      <w:r w:rsidR="00E04523" w:rsidRPr="00A37C8C">
        <w:rPr>
          <w:rFonts w:ascii="Times New Roman" w:hAnsi="Times New Roman" w:cs="Times New Roman"/>
          <w:sz w:val="24"/>
          <w:szCs w:val="24"/>
          <w:lang w:val="lt-LT"/>
        </w:rPr>
        <w:t>Nr</w:t>
      </w:r>
      <w:proofErr w:type="spellEnd"/>
      <w:r w:rsidR="00E04523" w:rsidRPr="00A37C8C">
        <w:rPr>
          <w:rFonts w:ascii="Times New Roman" w:hAnsi="Times New Roman" w:cs="Times New Roman"/>
          <w:sz w:val="24"/>
          <w:szCs w:val="24"/>
          <w:lang w:val="lt-LT"/>
        </w:rPr>
        <w:t>. V-11</w:t>
      </w:r>
      <w:r w:rsidR="00E04523" w:rsidRPr="00A37C8C">
        <w:rPr>
          <w:rFonts w:ascii="Times New Roman" w:hAnsi="Times New Roman" w:cs="Times New Roman"/>
          <w:color w:val="FF0000"/>
          <w:sz w:val="24"/>
          <w:szCs w:val="24"/>
          <w:lang w:val="lt-LT"/>
        </w:rPr>
        <w:t xml:space="preserve"> </w:t>
      </w:r>
      <w:r w:rsidR="00E04523" w:rsidRPr="00A37C8C">
        <w:rPr>
          <w:rFonts w:ascii="Times New Roman" w:hAnsi="Times New Roman" w:cs="Times New Roman"/>
          <w:sz w:val="24"/>
          <w:szCs w:val="24"/>
          <w:lang w:val="lt-LT"/>
        </w:rPr>
        <w:t>sudaryta darbo grupė mokinių pažangos vertinimo  tvarkos aprašo pakeitimams parengti.</w:t>
      </w:r>
      <w:r w:rsidRPr="00A37C8C">
        <w:rPr>
          <w:rFonts w:ascii="Times New Roman" w:hAnsi="Times New Roman" w:cs="Times New Roman"/>
          <w:sz w:val="24"/>
          <w:szCs w:val="24"/>
          <w:lang w:val="lt-LT"/>
        </w:rPr>
        <w:t xml:space="preserve"> </w:t>
      </w:r>
      <w:r w:rsidR="00E04523" w:rsidRPr="00A37C8C">
        <w:rPr>
          <w:rFonts w:ascii="Times New Roman" w:hAnsi="Times New Roman" w:cs="Times New Roman"/>
          <w:sz w:val="24"/>
          <w:szCs w:val="24"/>
          <w:lang w:val="lt-LT"/>
        </w:rPr>
        <w:t xml:space="preserve">2021 </w:t>
      </w:r>
      <w:proofErr w:type="spellStart"/>
      <w:r w:rsidR="00E04523" w:rsidRPr="00A37C8C">
        <w:rPr>
          <w:rFonts w:ascii="Times New Roman" w:hAnsi="Times New Roman" w:cs="Times New Roman"/>
          <w:sz w:val="24"/>
          <w:szCs w:val="24"/>
          <w:lang w:val="lt-LT"/>
        </w:rPr>
        <w:t>m</w:t>
      </w:r>
      <w:proofErr w:type="spellEnd"/>
      <w:r w:rsidR="00E04523" w:rsidRPr="00A37C8C">
        <w:rPr>
          <w:rFonts w:ascii="Times New Roman" w:hAnsi="Times New Roman" w:cs="Times New Roman"/>
          <w:sz w:val="24"/>
          <w:szCs w:val="24"/>
          <w:lang w:val="lt-LT"/>
        </w:rPr>
        <w:t xml:space="preserve">.  birželio 26 </w:t>
      </w:r>
      <w:proofErr w:type="spellStart"/>
      <w:r w:rsidR="00E04523" w:rsidRPr="00A37C8C">
        <w:rPr>
          <w:rFonts w:ascii="Times New Roman" w:hAnsi="Times New Roman" w:cs="Times New Roman"/>
          <w:sz w:val="24"/>
          <w:szCs w:val="24"/>
          <w:lang w:val="lt-LT"/>
        </w:rPr>
        <w:t>d</w:t>
      </w:r>
      <w:proofErr w:type="spellEnd"/>
      <w:r w:rsidR="00E04523" w:rsidRPr="00A37C8C">
        <w:rPr>
          <w:rFonts w:ascii="Times New Roman" w:hAnsi="Times New Roman" w:cs="Times New Roman"/>
          <w:sz w:val="24"/>
          <w:szCs w:val="24"/>
          <w:lang w:val="lt-LT"/>
        </w:rPr>
        <w:t xml:space="preserve">. įsakymu </w:t>
      </w:r>
      <w:proofErr w:type="spellStart"/>
      <w:r w:rsidR="00E04523" w:rsidRPr="00A37C8C">
        <w:rPr>
          <w:rFonts w:ascii="Times New Roman" w:hAnsi="Times New Roman" w:cs="Times New Roman"/>
          <w:sz w:val="24"/>
          <w:szCs w:val="24"/>
          <w:lang w:val="lt-LT"/>
        </w:rPr>
        <w:t>Nr</w:t>
      </w:r>
      <w:proofErr w:type="spellEnd"/>
      <w:r w:rsidR="00E04523" w:rsidRPr="00A37C8C">
        <w:rPr>
          <w:rFonts w:ascii="Times New Roman" w:hAnsi="Times New Roman" w:cs="Times New Roman"/>
          <w:sz w:val="24"/>
          <w:szCs w:val="24"/>
          <w:lang w:val="lt-LT"/>
        </w:rPr>
        <w:t>. V-32 patvirtintas  mokinių pažangos ir pasiekimų vertinimo tvarkos aprašas.</w:t>
      </w:r>
      <w:r w:rsidRPr="00A37C8C">
        <w:rPr>
          <w:rFonts w:ascii="Times New Roman" w:hAnsi="Times New Roman" w:cs="Times New Roman"/>
          <w:sz w:val="24"/>
          <w:szCs w:val="24"/>
          <w:lang w:val="lt-LT"/>
        </w:rPr>
        <w:t xml:space="preserve"> </w:t>
      </w:r>
      <w:r w:rsidR="00E04523" w:rsidRPr="00A37C8C">
        <w:rPr>
          <w:rFonts w:ascii="Times New Roman" w:hAnsi="Times New Roman" w:cs="Times New Roman"/>
          <w:sz w:val="24"/>
          <w:szCs w:val="24"/>
          <w:lang w:val="lt-LT"/>
        </w:rPr>
        <w:t xml:space="preserve">2021 </w:t>
      </w:r>
      <w:proofErr w:type="spellStart"/>
      <w:r w:rsidR="00E04523" w:rsidRPr="00A37C8C">
        <w:rPr>
          <w:rFonts w:ascii="Times New Roman" w:hAnsi="Times New Roman" w:cs="Times New Roman"/>
          <w:sz w:val="24"/>
          <w:szCs w:val="24"/>
          <w:lang w:val="lt-LT"/>
        </w:rPr>
        <w:t>m</w:t>
      </w:r>
      <w:proofErr w:type="spellEnd"/>
      <w:r w:rsidR="00E04523" w:rsidRPr="00A37C8C">
        <w:rPr>
          <w:rFonts w:ascii="Times New Roman" w:hAnsi="Times New Roman" w:cs="Times New Roman"/>
          <w:sz w:val="24"/>
          <w:szCs w:val="24"/>
          <w:lang w:val="lt-LT"/>
        </w:rPr>
        <w:t xml:space="preserve">. birželio </w:t>
      </w:r>
      <w:proofErr w:type="spellStart"/>
      <w:r w:rsidR="00E04523" w:rsidRPr="00A37C8C">
        <w:rPr>
          <w:rFonts w:ascii="Times New Roman" w:hAnsi="Times New Roman" w:cs="Times New Roman"/>
          <w:sz w:val="24"/>
          <w:szCs w:val="24"/>
          <w:lang w:val="lt-LT"/>
        </w:rPr>
        <w:t>mėn</w:t>
      </w:r>
      <w:proofErr w:type="spellEnd"/>
      <w:r w:rsidR="00E04523" w:rsidRPr="00A37C8C">
        <w:rPr>
          <w:rFonts w:ascii="Times New Roman" w:hAnsi="Times New Roman" w:cs="Times New Roman"/>
          <w:sz w:val="24"/>
          <w:szCs w:val="24"/>
          <w:lang w:val="lt-LT"/>
        </w:rPr>
        <w:t xml:space="preserve">. lektorius Gečius nuotoliniu būdu visiems mokytojams pristatė </w:t>
      </w:r>
      <w:proofErr w:type="spellStart"/>
      <w:r w:rsidR="00E04523" w:rsidRPr="00A37C8C">
        <w:rPr>
          <w:rFonts w:ascii="Times New Roman" w:hAnsi="Times New Roman" w:cs="Times New Roman"/>
          <w:sz w:val="24"/>
          <w:szCs w:val="24"/>
          <w:lang w:val="lt-LT"/>
        </w:rPr>
        <w:t>Google</w:t>
      </w:r>
      <w:proofErr w:type="spellEnd"/>
      <w:r w:rsidR="00E04523" w:rsidRPr="00A37C8C">
        <w:rPr>
          <w:rFonts w:ascii="Times New Roman" w:hAnsi="Times New Roman" w:cs="Times New Roman"/>
          <w:sz w:val="24"/>
          <w:szCs w:val="24"/>
          <w:lang w:val="lt-LT"/>
        </w:rPr>
        <w:t xml:space="preserve"> </w:t>
      </w:r>
      <w:proofErr w:type="spellStart"/>
      <w:r w:rsidR="00E04523" w:rsidRPr="00A37C8C">
        <w:rPr>
          <w:rFonts w:ascii="Times New Roman" w:hAnsi="Times New Roman" w:cs="Times New Roman"/>
          <w:sz w:val="24"/>
          <w:szCs w:val="24"/>
          <w:lang w:val="lt-LT"/>
        </w:rPr>
        <w:t>Sheets</w:t>
      </w:r>
      <w:proofErr w:type="spellEnd"/>
      <w:r w:rsidR="00E04523" w:rsidRPr="00A37C8C">
        <w:rPr>
          <w:rFonts w:ascii="Times New Roman" w:hAnsi="Times New Roman" w:cs="Times New Roman"/>
          <w:sz w:val="24"/>
          <w:szCs w:val="24"/>
          <w:lang w:val="lt-LT"/>
        </w:rPr>
        <w:t xml:space="preserve"> įrankį individualios mokinio pažangos fiksavimui - Excel lenteles. Mokyklos svetainėje paskelbtas mokinių pasiekimų ir pažangos vertinimo tvarkos aprašas.</w:t>
      </w:r>
      <w:r w:rsidRPr="00A37C8C">
        <w:rPr>
          <w:rFonts w:ascii="Times New Roman" w:hAnsi="Times New Roman" w:cs="Times New Roman"/>
          <w:sz w:val="24"/>
          <w:szCs w:val="24"/>
          <w:lang w:val="lt-LT"/>
        </w:rPr>
        <w:t xml:space="preserve"> </w:t>
      </w:r>
      <w:r w:rsidR="00E04523" w:rsidRPr="00A37C8C">
        <w:rPr>
          <w:rFonts w:ascii="Times New Roman" w:hAnsi="Times New Roman" w:cs="Times New Roman"/>
          <w:sz w:val="24"/>
          <w:szCs w:val="24"/>
          <w:lang w:val="lt-LT"/>
        </w:rPr>
        <w:t xml:space="preserve">Nuo 2021 </w:t>
      </w:r>
      <w:proofErr w:type="spellStart"/>
      <w:r w:rsidR="00E04523" w:rsidRPr="00A37C8C">
        <w:rPr>
          <w:rFonts w:ascii="Times New Roman" w:hAnsi="Times New Roman" w:cs="Times New Roman"/>
          <w:sz w:val="24"/>
          <w:szCs w:val="24"/>
          <w:lang w:val="lt-LT"/>
        </w:rPr>
        <w:t>m</w:t>
      </w:r>
      <w:proofErr w:type="spellEnd"/>
      <w:r w:rsidR="00E04523" w:rsidRPr="00A37C8C">
        <w:rPr>
          <w:rFonts w:ascii="Times New Roman" w:hAnsi="Times New Roman" w:cs="Times New Roman"/>
          <w:sz w:val="24"/>
          <w:szCs w:val="24"/>
          <w:lang w:val="lt-LT"/>
        </w:rPr>
        <w:t xml:space="preserve">. rugsėjo </w:t>
      </w:r>
      <w:proofErr w:type="spellStart"/>
      <w:r w:rsidR="00E04523" w:rsidRPr="00A37C8C">
        <w:rPr>
          <w:rFonts w:ascii="Times New Roman" w:hAnsi="Times New Roman" w:cs="Times New Roman"/>
          <w:sz w:val="24"/>
          <w:szCs w:val="24"/>
          <w:lang w:val="lt-LT"/>
        </w:rPr>
        <w:t>mėn</w:t>
      </w:r>
      <w:proofErr w:type="spellEnd"/>
      <w:r w:rsidR="00E04523" w:rsidRPr="00A37C8C">
        <w:rPr>
          <w:rFonts w:ascii="Times New Roman" w:hAnsi="Times New Roman" w:cs="Times New Roman"/>
          <w:sz w:val="24"/>
          <w:szCs w:val="24"/>
          <w:lang w:val="lt-LT"/>
        </w:rPr>
        <w:t xml:space="preserve">. mokinio individuali pažanga fiksuojama </w:t>
      </w:r>
      <w:proofErr w:type="spellStart"/>
      <w:r w:rsidR="00E04523" w:rsidRPr="00A37C8C">
        <w:rPr>
          <w:rFonts w:ascii="Times New Roman" w:hAnsi="Times New Roman" w:cs="Times New Roman"/>
          <w:sz w:val="24"/>
          <w:szCs w:val="24"/>
          <w:lang w:val="lt-LT"/>
        </w:rPr>
        <w:t>Google</w:t>
      </w:r>
      <w:proofErr w:type="spellEnd"/>
      <w:r w:rsidR="00E04523" w:rsidRPr="00A37C8C">
        <w:rPr>
          <w:rFonts w:ascii="Times New Roman" w:hAnsi="Times New Roman" w:cs="Times New Roman"/>
          <w:sz w:val="24"/>
          <w:szCs w:val="24"/>
          <w:lang w:val="lt-LT"/>
        </w:rPr>
        <w:t xml:space="preserve"> </w:t>
      </w:r>
      <w:proofErr w:type="spellStart"/>
      <w:r w:rsidR="00E04523" w:rsidRPr="00A37C8C">
        <w:rPr>
          <w:rFonts w:ascii="Times New Roman" w:hAnsi="Times New Roman" w:cs="Times New Roman"/>
          <w:sz w:val="24"/>
          <w:szCs w:val="24"/>
          <w:lang w:val="lt-LT"/>
        </w:rPr>
        <w:t>Sheets</w:t>
      </w:r>
      <w:proofErr w:type="spellEnd"/>
      <w:r w:rsidR="00E04523" w:rsidRPr="00A37C8C">
        <w:rPr>
          <w:rFonts w:ascii="Times New Roman" w:hAnsi="Times New Roman" w:cs="Times New Roman"/>
          <w:sz w:val="24"/>
          <w:szCs w:val="24"/>
          <w:lang w:val="lt-LT"/>
        </w:rPr>
        <w:t xml:space="preserve"> įrankiu. Klasių auklėtojos apmokė mokinius, kaip juo naudotis. </w:t>
      </w:r>
      <w:r w:rsidRPr="00A37C8C">
        <w:rPr>
          <w:rFonts w:ascii="Times New Roman" w:hAnsi="Times New Roman" w:cs="Times New Roman"/>
          <w:sz w:val="24"/>
          <w:szCs w:val="24"/>
          <w:lang w:val="lt-LT"/>
        </w:rPr>
        <w:t xml:space="preserve">Nuo 2021 </w:t>
      </w:r>
      <w:proofErr w:type="spellStart"/>
      <w:r w:rsidRPr="00A37C8C">
        <w:rPr>
          <w:rFonts w:ascii="Times New Roman" w:hAnsi="Times New Roman" w:cs="Times New Roman"/>
          <w:sz w:val="24"/>
          <w:szCs w:val="24"/>
          <w:lang w:val="lt-LT"/>
        </w:rPr>
        <w:t>m</w:t>
      </w:r>
      <w:proofErr w:type="spellEnd"/>
      <w:r w:rsidRPr="00A37C8C">
        <w:rPr>
          <w:rFonts w:ascii="Times New Roman" w:hAnsi="Times New Roman" w:cs="Times New Roman"/>
          <w:sz w:val="24"/>
          <w:szCs w:val="24"/>
          <w:lang w:val="lt-LT"/>
        </w:rPr>
        <w:t xml:space="preserve">. rugsėjo </w:t>
      </w:r>
      <w:proofErr w:type="spellStart"/>
      <w:r w:rsidRPr="00A37C8C">
        <w:rPr>
          <w:rFonts w:ascii="Times New Roman" w:hAnsi="Times New Roman" w:cs="Times New Roman"/>
          <w:sz w:val="24"/>
          <w:szCs w:val="24"/>
          <w:lang w:val="lt-LT"/>
        </w:rPr>
        <w:t>mėn</w:t>
      </w:r>
      <w:proofErr w:type="spellEnd"/>
      <w:r w:rsidRPr="00A37C8C">
        <w:rPr>
          <w:rFonts w:ascii="Times New Roman" w:hAnsi="Times New Roman" w:cs="Times New Roman"/>
          <w:sz w:val="24"/>
          <w:szCs w:val="24"/>
          <w:lang w:val="lt-LT"/>
        </w:rPr>
        <w:t xml:space="preserve">. kas mėnesį mokiniai įsivertina savo individualią pažangą, yra numatę savo tikslus, jų siekimo būdus, rezultatus. Biologijos, chemijos ir gamtos ir žmogaus dalykuose sukurta „Mokinio savęs įsivertinimo lentelė“, kurioje mokiniai fiksuoja kontrolinių ir savarankiškų darbų įvertinimus ir seka savo pažangą. </w:t>
      </w:r>
      <w:r w:rsidR="00E04523" w:rsidRPr="00A37C8C">
        <w:rPr>
          <w:rFonts w:ascii="Times New Roman" w:hAnsi="Times New Roman" w:cs="Times New Roman"/>
          <w:sz w:val="24"/>
          <w:szCs w:val="24"/>
          <w:lang w:val="lt-LT"/>
        </w:rPr>
        <w:t xml:space="preserve">Stebėtose pamokose 5-6 klasėse matematikos ir lietuvių kalbos mokytojos tikslingai taiko įsivertinimo būdus: atlieka apibendrinamąsias užduotis, kurias pasitikrina žodžiu arba interaktyvioje lentoje.  </w:t>
      </w:r>
    </w:p>
    <w:p w:rsidR="00CC2DD8" w:rsidRPr="00A37C8C" w:rsidRDefault="00E04523" w:rsidP="00CC2DD8">
      <w:pPr>
        <w:pStyle w:val="Betarp"/>
        <w:ind w:firstLine="720"/>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 xml:space="preserve">2021 </w:t>
      </w:r>
      <w:proofErr w:type="spellStart"/>
      <w:r w:rsidRPr="00A37C8C">
        <w:rPr>
          <w:rFonts w:ascii="Times New Roman" w:hAnsi="Times New Roman" w:cs="Times New Roman"/>
          <w:sz w:val="24"/>
          <w:szCs w:val="24"/>
          <w:lang w:val="lt-LT"/>
        </w:rPr>
        <w:t>m</w:t>
      </w:r>
      <w:proofErr w:type="spellEnd"/>
      <w:r w:rsidRPr="00A37C8C">
        <w:rPr>
          <w:rFonts w:ascii="Times New Roman" w:hAnsi="Times New Roman" w:cs="Times New Roman"/>
          <w:sz w:val="24"/>
          <w:szCs w:val="24"/>
          <w:lang w:val="lt-LT"/>
        </w:rPr>
        <w:t xml:space="preserve">. lapkričio 19 </w:t>
      </w:r>
      <w:proofErr w:type="spellStart"/>
      <w:r w:rsidRPr="00A37C8C">
        <w:rPr>
          <w:rFonts w:ascii="Times New Roman" w:hAnsi="Times New Roman" w:cs="Times New Roman"/>
          <w:sz w:val="24"/>
          <w:szCs w:val="24"/>
          <w:lang w:val="lt-LT"/>
        </w:rPr>
        <w:t>d</w:t>
      </w:r>
      <w:proofErr w:type="spellEnd"/>
      <w:r w:rsidRPr="00A37C8C">
        <w:rPr>
          <w:rFonts w:ascii="Times New Roman" w:hAnsi="Times New Roman" w:cs="Times New Roman"/>
          <w:sz w:val="24"/>
          <w:szCs w:val="24"/>
          <w:lang w:val="lt-LT"/>
        </w:rPr>
        <w:t xml:space="preserve">. atliktas 5-10 klasių mokinių tyrimas apie jų mokymąsi grįžus į kontaktinį mokymąsi. Tyrimo rezultatai pristatyti  visuotiniame tėvų susirinkime 2021 </w:t>
      </w:r>
      <w:proofErr w:type="spellStart"/>
      <w:r w:rsidRPr="00A37C8C">
        <w:rPr>
          <w:rFonts w:ascii="Times New Roman" w:hAnsi="Times New Roman" w:cs="Times New Roman"/>
          <w:sz w:val="24"/>
          <w:szCs w:val="24"/>
          <w:lang w:val="lt-LT"/>
        </w:rPr>
        <w:t>m</w:t>
      </w:r>
      <w:proofErr w:type="spellEnd"/>
      <w:r w:rsidRPr="00A37C8C">
        <w:rPr>
          <w:rFonts w:ascii="Times New Roman" w:hAnsi="Times New Roman" w:cs="Times New Roman"/>
          <w:sz w:val="24"/>
          <w:szCs w:val="24"/>
          <w:lang w:val="lt-LT"/>
        </w:rPr>
        <w:t xml:space="preserve">. lapkričio 25 </w:t>
      </w:r>
      <w:proofErr w:type="spellStart"/>
      <w:r w:rsidRPr="00A37C8C">
        <w:rPr>
          <w:rFonts w:ascii="Times New Roman" w:hAnsi="Times New Roman" w:cs="Times New Roman"/>
          <w:sz w:val="24"/>
          <w:szCs w:val="24"/>
          <w:lang w:val="lt-LT"/>
        </w:rPr>
        <w:t>d</w:t>
      </w:r>
      <w:proofErr w:type="spellEnd"/>
      <w:r w:rsidRPr="00A37C8C">
        <w:rPr>
          <w:rFonts w:ascii="Times New Roman" w:hAnsi="Times New Roman" w:cs="Times New Roman"/>
          <w:sz w:val="24"/>
          <w:szCs w:val="24"/>
          <w:lang w:val="lt-LT"/>
        </w:rPr>
        <w:t xml:space="preserve">. Mokinių nuomone, tie mokiniai, kurie sulaukia mokytojų </w:t>
      </w:r>
      <w:r w:rsidR="00AF7F8F" w:rsidRPr="00A37C8C">
        <w:rPr>
          <w:rFonts w:ascii="Times New Roman" w:hAnsi="Times New Roman" w:cs="Times New Roman"/>
          <w:sz w:val="24"/>
          <w:szCs w:val="24"/>
          <w:lang w:val="lt-LT"/>
        </w:rPr>
        <w:t>pagyrimų, jiems sekasi mokytis</w:t>
      </w:r>
      <w:r w:rsidRPr="00A37C8C">
        <w:rPr>
          <w:rFonts w:ascii="Times New Roman" w:hAnsi="Times New Roman" w:cs="Times New Roman"/>
          <w:sz w:val="24"/>
          <w:szCs w:val="24"/>
          <w:lang w:val="lt-LT"/>
        </w:rPr>
        <w:t xml:space="preserve"> geriau. Kurie mokiniai teigia sukaukiantys nepakankamai dėmesio pamokose, jiems sekasi mokytis taip, kaip ir nuotoliniu būdu. </w:t>
      </w:r>
      <w:r w:rsidRPr="00A37C8C">
        <w:rPr>
          <w:rFonts w:ascii="Times New Roman" w:hAnsi="Times New Roman" w:cs="Times New Roman"/>
          <w:sz w:val="24"/>
          <w:szCs w:val="24"/>
          <w:lang w:val="lt-LT"/>
        </w:rPr>
        <w:lastRenderedPageBreak/>
        <w:t xml:space="preserve">Tiems mokiniams, kuriems mokytojo pagalba nėra svarbi, jiems mokytis sunkiau. Tiems mokiniams, kuriems svarbu ištaisyti klaidas, mokytis sekasi geriau negu nuotoliniu būdu. 61 </w:t>
      </w:r>
      <w:proofErr w:type="spellStart"/>
      <w:r w:rsidRPr="00A37C8C">
        <w:rPr>
          <w:rFonts w:ascii="Times New Roman" w:hAnsi="Times New Roman" w:cs="Times New Roman"/>
          <w:sz w:val="24"/>
          <w:szCs w:val="24"/>
          <w:lang w:val="lt-LT"/>
        </w:rPr>
        <w:t>proc</w:t>
      </w:r>
      <w:proofErr w:type="spellEnd"/>
      <w:r w:rsidRPr="00A37C8C">
        <w:rPr>
          <w:rFonts w:ascii="Times New Roman" w:hAnsi="Times New Roman" w:cs="Times New Roman"/>
          <w:sz w:val="24"/>
          <w:szCs w:val="24"/>
          <w:lang w:val="lt-LT"/>
        </w:rPr>
        <w:t xml:space="preserve">. mokinių nerimo kelia tai, kad pamiršo, ką mokėsi pernai, kontroliniai darbai, daug namų darbų. Net 33 </w:t>
      </w:r>
      <w:proofErr w:type="spellStart"/>
      <w:r w:rsidRPr="00A37C8C">
        <w:rPr>
          <w:rFonts w:ascii="Times New Roman" w:hAnsi="Times New Roman" w:cs="Times New Roman"/>
          <w:sz w:val="24"/>
          <w:szCs w:val="24"/>
          <w:lang w:val="lt-LT"/>
        </w:rPr>
        <w:t>proc</w:t>
      </w:r>
      <w:proofErr w:type="spellEnd"/>
      <w:r w:rsidRPr="00A37C8C">
        <w:rPr>
          <w:rFonts w:ascii="Times New Roman" w:hAnsi="Times New Roman" w:cs="Times New Roman"/>
          <w:sz w:val="24"/>
          <w:szCs w:val="24"/>
          <w:lang w:val="lt-LT"/>
        </w:rPr>
        <w:t>. mokinių teigia nežinantys, ką daryti, jei nesiseka mokytis. Daugiau kaip pusė mokinių mano, kad kartais  nepasitiki savo jėgomi</w:t>
      </w:r>
      <w:r w:rsidR="00434C35" w:rsidRPr="00A37C8C">
        <w:rPr>
          <w:rFonts w:ascii="Times New Roman" w:hAnsi="Times New Roman" w:cs="Times New Roman"/>
          <w:sz w:val="24"/>
          <w:szCs w:val="24"/>
          <w:lang w:val="lt-LT"/>
        </w:rPr>
        <w:t>s mokydamiesi.</w:t>
      </w:r>
      <w:r w:rsidRPr="00A37C8C">
        <w:rPr>
          <w:rFonts w:ascii="Times New Roman" w:hAnsi="Times New Roman" w:cs="Times New Roman"/>
          <w:sz w:val="24"/>
          <w:szCs w:val="24"/>
          <w:lang w:val="lt-LT"/>
        </w:rPr>
        <w:t xml:space="preserve"> 50 </w:t>
      </w:r>
      <w:proofErr w:type="spellStart"/>
      <w:r w:rsidRPr="00A37C8C">
        <w:rPr>
          <w:rFonts w:ascii="Times New Roman" w:hAnsi="Times New Roman" w:cs="Times New Roman"/>
          <w:sz w:val="24"/>
          <w:szCs w:val="24"/>
          <w:lang w:val="lt-LT"/>
        </w:rPr>
        <w:t>proc</w:t>
      </w:r>
      <w:proofErr w:type="spellEnd"/>
      <w:r w:rsidRPr="00A37C8C">
        <w:rPr>
          <w:rFonts w:ascii="Times New Roman" w:hAnsi="Times New Roman" w:cs="Times New Roman"/>
          <w:sz w:val="24"/>
          <w:szCs w:val="24"/>
          <w:lang w:val="lt-LT"/>
        </w:rPr>
        <w:t xml:space="preserve">. mokinių nurodė, kad jiems šiemet žymiai lengviau ir lengviau mokytis nei pernai, 30 </w:t>
      </w:r>
      <w:proofErr w:type="spellStart"/>
      <w:r w:rsidRPr="00A37C8C">
        <w:rPr>
          <w:rFonts w:ascii="Times New Roman" w:hAnsi="Times New Roman" w:cs="Times New Roman"/>
          <w:sz w:val="24"/>
          <w:szCs w:val="24"/>
          <w:lang w:val="lt-LT"/>
        </w:rPr>
        <w:t>proc</w:t>
      </w:r>
      <w:proofErr w:type="spellEnd"/>
      <w:r w:rsidRPr="00A37C8C">
        <w:rPr>
          <w:rFonts w:ascii="Times New Roman" w:hAnsi="Times New Roman" w:cs="Times New Roman"/>
          <w:sz w:val="24"/>
          <w:szCs w:val="24"/>
          <w:lang w:val="lt-LT"/>
        </w:rPr>
        <w:t>. – žymiai sunkiau ir sunkiau nei pernai.</w:t>
      </w:r>
    </w:p>
    <w:p w:rsidR="00E04523" w:rsidRPr="00A37C8C" w:rsidRDefault="00CC2DD8" w:rsidP="00CC2DD8">
      <w:pPr>
        <w:pStyle w:val="Betarp"/>
        <w:ind w:firstLine="720"/>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 xml:space="preserve"> </w:t>
      </w:r>
      <w:proofErr w:type="spellStart"/>
      <w:r w:rsidRPr="00A37C8C">
        <w:rPr>
          <w:rFonts w:ascii="Times New Roman" w:hAnsi="Times New Roman" w:cs="Times New Roman"/>
          <w:sz w:val="24"/>
          <w:szCs w:val="24"/>
          <w:lang w:val="lt-LT"/>
        </w:rPr>
        <w:t>El</w:t>
      </w:r>
      <w:proofErr w:type="spellEnd"/>
      <w:r w:rsidRPr="00A37C8C">
        <w:rPr>
          <w:rFonts w:ascii="Times New Roman" w:hAnsi="Times New Roman" w:cs="Times New Roman"/>
          <w:sz w:val="24"/>
          <w:szCs w:val="24"/>
          <w:lang w:val="lt-LT"/>
        </w:rPr>
        <w:t xml:space="preserve">. dienyno 2021 </w:t>
      </w:r>
      <w:proofErr w:type="spellStart"/>
      <w:r w:rsidRPr="00A37C8C">
        <w:rPr>
          <w:rFonts w:ascii="Times New Roman" w:hAnsi="Times New Roman" w:cs="Times New Roman"/>
          <w:sz w:val="24"/>
          <w:szCs w:val="24"/>
          <w:lang w:val="lt-LT"/>
        </w:rPr>
        <w:t>m</w:t>
      </w:r>
      <w:proofErr w:type="spellEnd"/>
      <w:r w:rsidRPr="00A37C8C">
        <w:rPr>
          <w:rFonts w:ascii="Times New Roman" w:hAnsi="Times New Roman" w:cs="Times New Roman"/>
          <w:sz w:val="24"/>
          <w:szCs w:val="24"/>
          <w:lang w:val="lt-LT"/>
        </w:rPr>
        <w:t xml:space="preserve">. gruodžio 10 </w:t>
      </w:r>
      <w:proofErr w:type="spellStart"/>
      <w:r w:rsidRPr="00A37C8C">
        <w:rPr>
          <w:rFonts w:ascii="Times New Roman" w:hAnsi="Times New Roman" w:cs="Times New Roman"/>
          <w:sz w:val="24"/>
          <w:szCs w:val="24"/>
          <w:lang w:val="lt-LT"/>
        </w:rPr>
        <w:t>d</w:t>
      </w:r>
      <w:proofErr w:type="spellEnd"/>
      <w:r w:rsidRPr="00A37C8C">
        <w:rPr>
          <w:rFonts w:ascii="Times New Roman" w:hAnsi="Times New Roman" w:cs="Times New Roman"/>
          <w:sz w:val="24"/>
          <w:szCs w:val="24"/>
          <w:lang w:val="lt-LT"/>
        </w:rPr>
        <w:t xml:space="preserve">. duomenimis, </w:t>
      </w:r>
      <w:proofErr w:type="spellStart"/>
      <w:r w:rsidRPr="00A37C8C">
        <w:rPr>
          <w:rFonts w:ascii="Times New Roman" w:hAnsi="Times New Roman" w:cs="Times New Roman"/>
          <w:sz w:val="24"/>
          <w:szCs w:val="24"/>
          <w:lang w:val="lt-LT"/>
        </w:rPr>
        <w:t>statistiškai</w:t>
      </w:r>
      <w:proofErr w:type="spellEnd"/>
      <w:r w:rsidRPr="00A37C8C">
        <w:rPr>
          <w:rFonts w:ascii="Times New Roman" w:hAnsi="Times New Roman" w:cs="Times New Roman"/>
          <w:sz w:val="24"/>
          <w:szCs w:val="24"/>
          <w:lang w:val="lt-LT"/>
        </w:rPr>
        <w:t xml:space="preserve"> reikšmingi teigiami pokyčiai  lyginant su 2020-2021 </w:t>
      </w:r>
      <w:proofErr w:type="spellStart"/>
      <w:r w:rsidRPr="00A37C8C">
        <w:rPr>
          <w:rFonts w:ascii="Times New Roman" w:hAnsi="Times New Roman" w:cs="Times New Roman"/>
          <w:sz w:val="24"/>
          <w:szCs w:val="24"/>
          <w:lang w:val="lt-LT"/>
        </w:rPr>
        <w:t>m</w:t>
      </w:r>
      <w:proofErr w:type="spellEnd"/>
      <w:r w:rsidRPr="00A37C8C">
        <w:rPr>
          <w:rFonts w:ascii="Times New Roman" w:hAnsi="Times New Roman" w:cs="Times New Roman"/>
          <w:sz w:val="24"/>
          <w:szCs w:val="24"/>
          <w:lang w:val="lt-LT"/>
        </w:rPr>
        <w:t xml:space="preserve">. </w:t>
      </w:r>
      <w:proofErr w:type="spellStart"/>
      <w:r w:rsidRPr="00A37C8C">
        <w:rPr>
          <w:rFonts w:ascii="Times New Roman" w:hAnsi="Times New Roman" w:cs="Times New Roman"/>
          <w:sz w:val="24"/>
          <w:szCs w:val="24"/>
          <w:lang w:val="lt-LT"/>
        </w:rPr>
        <w:t>m</w:t>
      </w:r>
      <w:proofErr w:type="spellEnd"/>
      <w:r w:rsidRPr="00A37C8C">
        <w:rPr>
          <w:rFonts w:ascii="Times New Roman" w:hAnsi="Times New Roman" w:cs="Times New Roman"/>
          <w:sz w:val="24"/>
          <w:szCs w:val="24"/>
          <w:lang w:val="lt-LT"/>
        </w:rPr>
        <w:t xml:space="preserve">. metiniais pasiekimais, yra 1 10 </w:t>
      </w:r>
      <w:proofErr w:type="spellStart"/>
      <w:r w:rsidRPr="00A37C8C">
        <w:rPr>
          <w:rFonts w:ascii="Times New Roman" w:hAnsi="Times New Roman" w:cs="Times New Roman"/>
          <w:sz w:val="24"/>
          <w:szCs w:val="24"/>
          <w:lang w:val="lt-LT"/>
        </w:rPr>
        <w:t>kl</w:t>
      </w:r>
      <w:proofErr w:type="spellEnd"/>
      <w:r w:rsidRPr="00A37C8C">
        <w:rPr>
          <w:rFonts w:ascii="Times New Roman" w:hAnsi="Times New Roman" w:cs="Times New Roman"/>
          <w:sz w:val="24"/>
          <w:szCs w:val="24"/>
          <w:lang w:val="lt-LT"/>
        </w:rPr>
        <w:t xml:space="preserve">. mokinio teigiamas pokytis (pažymių vidurkis didesnis 1,5 balo nei pernai) ir neigiami pokyčiai 10 </w:t>
      </w:r>
      <w:proofErr w:type="spellStart"/>
      <w:r w:rsidRPr="00A37C8C">
        <w:rPr>
          <w:rFonts w:ascii="Times New Roman" w:hAnsi="Times New Roman" w:cs="Times New Roman"/>
          <w:sz w:val="24"/>
          <w:szCs w:val="24"/>
          <w:lang w:val="lt-LT"/>
        </w:rPr>
        <w:t>kl</w:t>
      </w:r>
      <w:proofErr w:type="spellEnd"/>
      <w:r w:rsidRPr="00A37C8C">
        <w:rPr>
          <w:rFonts w:ascii="Times New Roman" w:hAnsi="Times New Roman" w:cs="Times New Roman"/>
          <w:sz w:val="24"/>
          <w:szCs w:val="24"/>
          <w:lang w:val="lt-LT"/>
        </w:rPr>
        <w:t xml:space="preserve">. 2 mokinių (pažymių vidurkis mažesnis apie 1 balą negu pernai). Beveik visų mokinių pažymių vidurkiai nėra </w:t>
      </w:r>
      <w:proofErr w:type="spellStart"/>
      <w:r w:rsidRPr="00A37C8C">
        <w:rPr>
          <w:rFonts w:ascii="Times New Roman" w:hAnsi="Times New Roman" w:cs="Times New Roman"/>
          <w:sz w:val="24"/>
          <w:szCs w:val="24"/>
          <w:lang w:val="lt-LT"/>
        </w:rPr>
        <w:t>statistiškai</w:t>
      </w:r>
      <w:proofErr w:type="spellEnd"/>
      <w:r w:rsidRPr="00A37C8C">
        <w:rPr>
          <w:rFonts w:ascii="Times New Roman" w:hAnsi="Times New Roman" w:cs="Times New Roman"/>
          <w:sz w:val="24"/>
          <w:szCs w:val="24"/>
          <w:lang w:val="lt-LT"/>
        </w:rPr>
        <w:t xml:space="preserve"> reikšmingi (skirtumas mažesnis arba didesnis iki 1 balo). Todėl galima teigti, kad mokymosi pokyčių nepastebima.</w:t>
      </w:r>
    </w:p>
    <w:p w:rsidR="00CC2DD8" w:rsidRPr="00A37C8C" w:rsidRDefault="00DC41A2" w:rsidP="00DC41A2">
      <w:pPr>
        <w:pStyle w:val="Betarp"/>
        <w:ind w:firstLine="720"/>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Tobulinant</w:t>
      </w:r>
      <w:r w:rsidR="00CC2DD8" w:rsidRPr="00A37C8C">
        <w:rPr>
          <w:rFonts w:ascii="Times New Roman" w:hAnsi="Times New Roman" w:cs="Times New Roman"/>
          <w:sz w:val="24"/>
          <w:szCs w:val="24"/>
          <w:lang w:val="lt-LT"/>
        </w:rPr>
        <w:t xml:space="preserve"> pamokos planavimą, užtikrinant tikslingą mokymosi aplinką, aktyvių mokymosi metodų taikymą, organizuota metodinė diena mokykloje ,,Mokinių aktyvinimo įrankiai, kuriuos galima panaudoti nuotoliniame ugdyme,“ (2021-02-17, mokytojos Aušra </w:t>
      </w:r>
      <w:proofErr w:type="spellStart"/>
      <w:r w:rsidR="00CC2DD8" w:rsidRPr="00A37C8C">
        <w:rPr>
          <w:rFonts w:ascii="Times New Roman" w:hAnsi="Times New Roman" w:cs="Times New Roman"/>
          <w:sz w:val="24"/>
          <w:szCs w:val="24"/>
          <w:lang w:val="lt-LT"/>
        </w:rPr>
        <w:t>Kuzmickienė</w:t>
      </w:r>
      <w:proofErr w:type="spellEnd"/>
      <w:r w:rsidR="00CC2DD8" w:rsidRPr="00A37C8C">
        <w:rPr>
          <w:rFonts w:ascii="Times New Roman" w:hAnsi="Times New Roman" w:cs="Times New Roman"/>
          <w:sz w:val="24"/>
          <w:szCs w:val="24"/>
          <w:lang w:val="lt-LT"/>
        </w:rPr>
        <w:t xml:space="preserve">, Lina </w:t>
      </w:r>
      <w:proofErr w:type="spellStart"/>
      <w:r w:rsidR="00CC2DD8" w:rsidRPr="00A37C8C">
        <w:rPr>
          <w:rFonts w:ascii="Times New Roman" w:hAnsi="Times New Roman" w:cs="Times New Roman"/>
          <w:sz w:val="24"/>
          <w:szCs w:val="24"/>
          <w:lang w:val="lt-LT"/>
        </w:rPr>
        <w:t>Trilikauskienė</w:t>
      </w:r>
      <w:proofErr w:type="spellEnd"/>
      <w:r w:rsidR="00CC2DD8" w:rsidRPr="00A37C8C">
        <w:rPr>
          <w:rFonts w:ascii="Times New Roman" w:hAnsi="Times New Roman" w:cs="Times New Roman"/>
          <w:sz w:val="24"/>
          <w:szCs w:val="24"/>
          <w:lang w:val="lt-LT"/>
        </w:rPr>
        <w:t xml:space="preserve">). 2021 </w:t>
      </w:r>
      <w:proofErr w:type="spellStart"/>
      <w:r w:rsidR="00CC2DD8" w:rsidRPr="00A37C8C">
        <w:rPr>
          <w:rFonts w:ascii="Times New Roman" w:hAnsi="Times New Roman" w:cs="Times New Roman"/>
          <w:sz w:val="24"/>
          <w:szCs w:val="24"/>
          <w:lang w:val="lt-LT"/>
        </w:rPr>
        <w:t>m</w:t>
      </w:r>
      <w:proofErr w:type="spellEnd"/>
      <w:r w:rsidR="00CC2DD8" w:rsidRPr="00A37C8C">
        <w:rPr>
          <w:rFonts w:ascii="Times New Roman" w:hAnsi="Times New Roman" w:cs="Times New Roman"/>
          <w:sz w:val="24"/>
          <w:szCs w:val="24"/>
          <w:lang w:val="lt-LT"/>
        </w:rPr>
        <w:t xml:space="preserve">. lapkričio – gruodžio </w:t>
      </w:r>
      <w:proofErr w:type="spellStart"/>
      <w:r w:rsidR="00CC2DD8" w:rsidRPr="00A37C8C">
        <w:rPr>
          <w:rFonts w:ascii="Times New Roman" w:hAnsi="Times New Roman" w:cs="Times New Roman"/>
          <w:sz w:val="24"/>
          <w:szCs w:val="24"/>
          <w:lang w:val="lt-LT"/>
        </w:rPr>
        <w:t>mėn</w:t>
      </w:r>
      <w:proofErr w:type="spellEnd"/>
      <w:r w:rsidR="00CC2DD8" w:rsidRPr="00A37C8C">
        <w:rPr>
          <w:rFonts w:ascii="Times New Roman" w:hAnsi="Times New Roman" w:cs="Times New Roman"/>
          <w:sz w:val="24"/>
          <w:szCs w:val="24"/>
          <w:lang w:val="lt-LT"/>
        </w:rPr>
        <w:t xml:space="preserve">. Nuo 2021 </w:t>
      </w:r>
      <w:proofErr w:type="spellStart"/>
      <w:r w:rsidR="00CC2DD8" w:rsidRPr="00A37C8C">
        <w:rPr>
          <w:rFonts w:ascii="Times New Roman" w:hAnsi="Times New Roman" w:cs="Times New Roman"/>
          <w:sz w:val="24"/>
          <w:szCs w:val="24"/>
          <w:lang w:val="lt-LT"/>
        </w:rPr>
        <w:t>m</w:t>
      </w:r>
      <w:proofErr w:type="spellEnd"/>
      <w:r w:rsidR="00CC2DD8" w:rsidRPr="00A37C8C">
        <w:rPr>
          <w:rFonts w:ascii="Times New Roman" w:hAnsi="Times New Roman" w:cs="Times New Roman"/>
          <w:sz w:val="24"/>
          <w:szCs w:val="24"/>
          <w:lang w:val="lt-LT"/>
        </w:rPr>
        <w:t xml:space="preserve">. nuo vasario </w:t>
      </w:r>
      <w:proofErr w:type="spellStart"/>
      <w:r w:rsidR="00CC2DD8" w:rsidRPr="00A37C8C">
        <w:rPr>
          <w:rFonts w:ascii="Times New Roman" w:hAnsi="Times New Roman" w:cs="Times New Roman"/>
          <w:sz w:val="24"/>
          <w:szCs w:val="24"/>
          <w:lang w:val="lt-LT"/>
        </w:rPr>
        <w:t>mėn</w:t>
      </w:r>
      <w:proofErr w:type="spellEnd"/>
      <w:r w:rsidR="00CC2DD8" w:rsidRPr="00A37C8C">
        <w:rPr>
          <w:rFonts w:ascii="Times New Roman" w:hAnsi="Times New Roman" w:cs="Times New Roman"/>
          <w:sz w:val="24"/>
          <w:szCs w:val="24"/>
          <w:lang w:val="lt-LT"/>
        </w:rPr>
        <w:t xml:space="preserve">. mokykloje socialinė pedagogė Olga </w:t>
      </w:r>
      <w:proofErr w:type="spellStart"/>
      <w:r w:rsidR="00CC2DD8" w:rsidRPr="00A37C8C">
        <w:rPr>
          <w:rFonts w:ascii="Times New Roman" w:hAnsi="Times New Roman" w:cs="Times New Roman"/>
          <w:sz w:val="24"/>
          <w:szCs w:val="24"/>
          <w:lang w:val="lt-LT"/>
        </w:rPr>
        <w:t>Nikitina</w:t>
      </w:r>
      <w:proofErr w:type="spellEnd"/>
      <w:r w:rsidR="00CC2DD8" w:rsidRPr="00A37C8C">
        <w:rPr>
          <w:rFonts w:ascii="Times New Roman" w:hAnsi="Times New Roman" w:cs="Times New Roman"/>
          <w:sz w:val="24"/>
          <w:szCs w:val="24"/>
          <w:lang w:val="lt-LT"/>
        </w:rPr>
        <w:t xml:space="preserve">, psichologė Eglė </w:t>
      </w:r>
      <w:proofErr w:type="spellStart"/>
      <w:r w:rsidR="00CC2DD8" w:rsidRPr="00A37C8C">
        <w:rPr>
          <w:rFonts w:ascii="Times New Roman" w:hAnsi="Times New Roman" w:cs="Times New Roman"/>
          <w:sz w:val="24"/>
          <w:szCs w:val="24"/>
          <w:lang w:val="lt-LT"/>
        </w:rPr>
        <w:t>Bartašiūtė</w:t>
      </w:r>
      <w:proofErr w:type="spellEnd"/>
      <w:r w:rsidR="00CC2DD8" w:rsidRPr="00A37C8C">
        <w:rPr>
          <w:rFonts w:ascii="Times New Roman" w:hAnsi="Times New Roman" w:cs="Times New Roman"/>
          <w:sz w:val="24"/>
          <w:szCs w:val="24"/>
          <w:lang w:val="lt-LT"/>
        </w:rPr>
        <w:t xml:space="preserve"> teikė pedagoginę pagalbą mokiniams. Mokiniai gyvenantys atskirtį patiriančiose šeimose karantino metu lankė mokyklą. Mokiniams informacinių technologijų kabinete buvo sudarytos sąlygos prisijungti prie pamokų, atlikti namų darbus. </w:t>
      </w:r>
    </w:p>
    <w:p w:rsidR="00CC2DD8" w:rsidRPr="00A37C8C" w:rsidRDefault="00CC2DD8" w:rsidP="00DC41A2">
      <w:pPr>
        <w:pStyle w:val="Betarp"/>
        <w:ind w:firstLine="720"/>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 xml:space="preserve">Karantino metu socialinė pedagogė Olga </w:t>
      </w:r>
      <w:proofErr w:type="spellStart"/>
      <w:r w:rsidRPr="00A37C8C">
        <w:rPr>
          <w:rFonts w:ascii="Times New Roman" w:hAnsi="Times New Roman" w:cs="Times New Roman"/>
          <w:sz w:val="24"/>
          <w:szCs w:val="24"/>
          <w:lang w:val="lt-LT"/>
        </w:rPr>
        <w:t>Nikitina</w:t>
      </w:r>
      <w:proofErr w:type="spellEnd"/>
      <w:r w:rsidRPr="00A37C8C">
        <w:rPr>
          <w:rFonts w:ascii="Times New Roman" w:hAnsi="Times New Roman" w:cs="Times New Roman"/>
          <w:sz w:val="24"/>
          <w:szCs w:val="24"/>
          <w:lang w:val="lt-LT"/>
        </w:rPr>
        <w:t xml:space="preserve"> lankėsi namuose pas mokinius, kuriems buvo sunku pri</w:t>
      </w:r>
      <w:r w:rsidR="00246828" w:rsidRPr="00A37C8C">
        <w:rPr>
          <w:rFonts w:ascii="Times New Roman" w:hAnsi="Times New Roman" w:cs="Times New Roman"/>
          <w:sz w:val="24"/>
          <w:szCs w:val="24"/>
          <w:lang w:val="lt-LT"/>
        </w:rPr>
        <w:t xml:space="preserve">sijungti prie </w:t>
      </w:r>
      <w:proofErr w:type="spellStart"/>
      <w:r w:rsidR="00246828" w:rsidRPr="00A37C8C">
        <w:rPr>
          <w:rFonts w:ascii="Times New Roman" w:hAnsi="Times New Roman" w:cs="Times New Roman"/>
          <w:sz w:val="24"/>
          <w:szCs w:val="24"/>
          <w:lang w:val="lt-LT"/>
        </w:rPr>
        <w:t>Zoom</w:t>
      </w:r>
      <w:proofErr w:type="spellEnd"/>
      <w:r w:rsidR="00246828" w:rsidRPr="00A37C8C">
        <w:rPr>
          <w:rFonts w:ascii="Times New Roman" w:hAnsi="Times New Roman" w:cs="Times New Roman"/>
          <w:sz w:val="24"/>
          <w:szCs w:val="24"/>
          <w:lang w:val="lt-LT"/>
        </w:rPr>
        <w:t xml:space="preserve"> platformos, </w:t>
      </w:r>
      <w:proofErr w:type="spellStart"/>
      <w:r w:rsidR="00246828" w:rsidRPr="00A37C8C">
        <w:rPr>
          <w:rFonts w:ascii="Times New Roman" w:hAnsi="Times New Roman" w:cs="Times New Roman"/>
          <w:sz w:val="24"/>
          <w:szCs w:val="24"/>
          <w:lang w:val="lt-LT"/>
        </w:rPr>
        <w:t>C</w:t>
      </w:r>
      <w:r w:rsidRPr="00A37C8C">
        <w:rPr>
          <w:rFonts w:ascii="Times New Roman" w:hAnsi="Times New Roman" w:cs="Times New Roman"/>
          <w:sz w:val="24"/>
          <w:szCs w:val="24"/>
          <w:lang w:val="lt-LT"/>
        </w:rPr>
        <w:t>lassroom</w:t>
      </w:r>
      <w:proofErr w:type="spellEnd"/>
      <w:r w:rsidRPr="00A37C8C">
        <w:rPr>
          <w:rFonts w:ascii="Times New Roman" w:hAnsi="Times New Roman" w:cs="Times New Roman"/>
          <w:sz w:val="24"/>
          <w:szCs w:val="24"/>
          <w:lang w:val="lt-LT"/>
        </w:rPr>
        <w:t xml:space="preserve"> programos, atlikti namų darbus naudojant Office programėles. 29 1-4 klasių mokiniams 2021 </w:t>
      </w:r>
      <w:proofErr w:type="spellStart"/>
      <w:r w:rsidRPr="00A37C8C">
        <w:rPr>
          <w:rFonts w:ascii="Times New Roman" w:hAnsi="Times New Roman" w:cs="Times New Roman"/>
          <w:sz w:val="24"/>
          <w:szCs w:val="24"/>
          <w:lang w:val="lt-LT"/>
        </w:rPr>
        <w:t>m</w:t>
      </w:r>
      <w:proofErr w:type="spellEnd"/>
      <w:r w:rsidRPr="00A37C8C">
        <w:rPr>
          <w:rFonts w:ascii="Times New Roman" w:hAnsi="Times New Roman" w:cs="Times New Roman"/>
          <w:sz w:val="24"/>
          <w:szCs w:val="24"/>
          <w:lang w:val="lt-LT"/>
        </w:rPr>
        <w:t>. lapkričio – gruo</w:t>
      </w:r>
      <w:r w:rsidR="009D53C1" w:rsidRPr="00A37C8C">
        <w:rPr>
          <w:rFonts w:ascii="Times New Roman" w:hAnsi="Times New Roman" w:cs="Times New Roman"/>
          <w:sz w:val="24"/>
          <w:szCs w:val="24"/>
          <w:lang w:val="lt-LT"/>
        </w:rPr>
        <w:t>d</w:t>
      </w:r>
      <w:r w:rsidRPr="00A37C8C">
        <w:rPr>
          <w:rFonts w:ascii="Times New Roman" w:hAnsi="Times New Roman" w:cs="Times New Roman"/>
          <w:sz w:val="24"/>
          <w:szCs w:val="24"/>
          <w:lang w:val="lt-LT"/>
        </w:rPr>
        <w:t xml:space="preserve">žio </w:t>
      </w:r>
      <w:proofErr w:type="spellStart"/>
      <w:r w:rsidRPr="00A37C8C">
        <w:rPr>
          <w:rFonts w:ascii="Times New Roman" w:hAnsi="Times New Roman" w:cs="Times New Roman"/>
          <w:sz w:val="24"/>
          <w:szCs w:val="24"/>
          <w:lang w:val="lt-LT"/>
        </w:rPr>
        <w:t>mėn</w:t>
      </w:r>
      <w:proofErr w:type="spellEnd"/>
      <w:r w:rsidRPr="00A37C8C">
        <w:rPr>
          <w:rFonts w:ascii="Times New Roman" w:hAnsi="Times New Roman" w:cs="Times New Roman"/>
          <w:sz w:val="24"/>
          <w:szCs w:val="24"/>
          <w:lang w:val="lt-LT"/>
        </w:rPr>
        <w:t xml:space="preserve">. teiktos lietuvių ir matematikos pamokų konsultacijos </w:t>
      </w:r>
      <w:r w:rsidR="00DC41A2" w:rsidRPr="00A37C8C">
        <w:rPr>
          <w:rFonts w:ascii="Times New Roman" w:hAnsi="Times New Roman" w:cs="Times New Roman"/>
          <w:sz w:val="24"/>
          <w:szCs w:val="24"/>
          <w:lang w:val="lt-LT"/>
        </w:rPr>
        <w:t xml:space="preserve">mokiniams, </w:t>
      </w:r>
      <w:r w:rsidRPr="00A37C8C">
        <w:rPr>
          <w:rFonts w:ascii="Times New Roman" w:hAnsi="Times New Roman" w:cs="Times New Roman"/>
          <w:sz w:val="24"/>
          <w:szCs w:val="24"/>
          <w:lang w:val="lt-LT"/>
        </w:rPr>
        <w:t>turintiems mokymosi spragų. Dauguma mokinių pasiekė geresnių rezultatų.</w:t>
      </w:r>
    </w:p>
    <w:p w:rsidR="00DC41A2" w:rsidRPr="00A37C8C" w:rsidRDefault="00DC41A2" w:rsidP="00DC41A2">
      <w:pPr>
        <w:pStyle w:val="Betarp"/>
        <w:ind w:firstLine="720"/>
        <w:jc w:val="both"/>
        <w:rPr>
          <w:rFonts w:ascii="Times New Roman" w:eastAsia="Times New Roman" w:hAnsi="Times New Roman" w:cs="Times New Roman"/>
          <w:sz w:val="24"/>
          <w:szCs w:val="24"/>
          <w:lang w:val="lt-LT" w:eastAsia="lt-LT"/>
        </w:rPr>
      </w:pPr>
      <w:r w:rsidRPr="00A37C8C">
        <w:rPr>
          <w:rFonts w:ascii="Times New Roman" w:hAnsi="Times New Roman" w:cs="Times New Roman"/>
          <w:sz w:val="24"/>
          <w:szCs w:val="24"/>
          <w:lang w:val="lt-LT"/>
        </w:rPr>
        <w:t>M</w:t>
      </w:r>
      <w:r w:rsidR="00E04523" w:rsidRPr="00A37C8C">
        <w:rPr>
          <w:rFonts w:ascii="Times New Roman" w:hAnsi="Times New Roman" w:cs="Times New Roman"/>
          <w:sz w:val="24"/>
          <w:szCs w:val="24"/>
          <w:lang w:val="lt-LT"/>
        </w:rPr>
        <w:t>okiniai ir mokytojai aktyviai naudojo nuotoliniam mokymuisi ir mokymui mokykloje e. mokomosios priemones: EDUKA, EMA, CLASSROOM, ZOOM.</w:t>
      </w:r>
      <w:r w:rsidRPr="00A37C8C">
        <w:rPr>
          <w:rFonts w:ascii="Times New Roman" w:eastAsia="Times New Roman" w:hAnsi="Times New Roman" w:cs="Times New Roman"/>
          <w:sz w:val="24"/>
          <w:szCs w:val="24"/>
          <w:lang w:val="lt-LT" w:eastAsia="lt-LT"/>
        </w:rPr>
        <w:t xml:space="preserve"> 1-4 klasėse  vedami technologinės kūrybos ir informatikos programos </w:t>
      </w:r>
      <w:r w:rsidR="00BF1A64" w:rsidRPr="00A37C8C">
        <w:rPr>
          <w:rFonts w:ascii="Times New Roman" w:eastAsia="Times New Roman" w:hAnsi="Times New Roman" w:cs="Times New Roman"/>
          <w:sz w:val="24"/>
          <w:szCs w:val="24"/>
          <w:lang w:val="lt-LT" w:eastAsia="lt-LT"/>
        </w:rPr>
        <w:t>užsiėmimai ,,Matematikos eksper</w:t>
      </w:r>
      <w:r w:rsidRPr="00A37C8C">
        <w:rPr>
          <w:rFonts w:ascii="Times New Roman" w:eastAsia="Times New Roman" w:hAnsi="Times New Roman" w:cs="Times New Roman"/>
          <w:sz w:val="24"/>
          <w:szCs w:val="24"/>
          <w:lang w:val="lt-LT" w:eastAsia="lt-LT"/>
        </w:rPr>
        <w:t xml:space="preserve">tas“, ,,Vedliai“. </w:t>
      </w:r>
      <w:r w:rsidRPr="00A37C8C">
        <w:rPr>
          <w:rFonts w:ascii="Times New Roman" w:hAnsi="Times New Roman" w:cs="Times New Roman"/>
          <w:sz w:val="24"/>
          <w:szCs w:val="24"/>
          <w:lang w:val="lt-LT"/>
        </w:rPr>
        <w:t>Mokytojai nuolat dalinasi pedagogine patirtimi, padedant kolegoms nuotolinio ugdymo metu.</w:t>
      </w:r>
    </w:p>
    <w:p w:rsidR="00DC41A2" w:rsidRPr="00A37C8C" w:rsidRDefault="00DC41A2" w:rsidP="00DC41A2">
      <w:pPr>
        <w:pStyle w:val="Betarp"/>
        <w:ind w:firstLine="720"/>
        <w:jc w:val="both"/>
        <w:rPr>
          <w:rFonts w:ascii="Times New Roman" w:eastAsia="Times New Roman" w:hAnsi="Times New Roman" w:cs="Times New Roman"/>
          <w:sz w:val="24"/>
          <w:szCs w:val="24"/>
          <w:lang w:val="lt-LT" w:eastAsia="lt-LT"/>
        </w:rPr>
      </w:pPr>
      <w:r w:rsidRPr="00A37C8C">
        <w:rPr>
          <w:rFonts w:ascii="Times New Roman" w:eastAsia="Times New Roman" w:hAnsi="Times New Roman" w:cs="Times New Roman"/>
          <w:sz w:val="24"/>
          <w:szCs w:val="24"/>
          <w:lang w:val="lt-LT" w:eastAsia="lt-LT"/>
        </w:rPr>
        <w:t>Visos klasės aprūpintos kameromis, kolonėlėmis (prireikus vyksta hibridinis mokymas). Nuotoliniam mokymui m</w:t>
      </w:r>
      <w:r w:rsidR="00BF1A64" w:rsidRPr="00A37C8C">
        <w:rPr>
          <w:rFonts w:ascii="Times New Roman" w:eastAsia="Times New Roman" w:hAnsi="Times New Roman" w:cs="Times New Roman"/>
          <w:sz w:val="24"/>
          <w:szCs w:val="24"/>
          <w:lang w:val="lt-LT" w:eastAsia="lt-LT"/>
        </w:rPr>
        <w:t>o</w:t>
      </w:r>
      <w:r w:rsidRPr="00A37C8C">
        <w:rPr>
          <w:rFonts w:ascii="Times New Roman" w:eastAsia="Times New Roman" w:hAnsi="Times New Roman" w:cs="Times New Roman"/>
          <w:sz w:val="24"/>
          <w:szCs w:val="24"/>
          <w:lang w:val="lt-LT" w:eastAsia="lt-LT"/>
        </w:rPr>
        <w:t xml:space="preserve">kiniai aprūpinti </w:t>
      </w:r>
      <w:proofErr w:type="spellStart"/>
      <w:r w:rsidRPr="00A37C8C">
        <w:rPr>
          <w:rFonts w:ascii="Times New Roman" w:eastAsia="Times New Roman" w:hAnsi="Times New Roman" w:cs="Times New Roman"/>
          <w:sz w:val="24"/>
          <w:szCs w:val="24"/>
          <w:lang w:val="lt-LT" w:eastAsia="lt-LT"/>
        </w:rPr>
        <w:t>planšetiniais</w:t>
      </w:r>
      <w:proofErr w:type="spellEnd"/>
      <w:r w:rsidRPr="00A37C8C">
        <w:rPr>
          <w:rFonts w:ascii="Times New Roman" w:eastAsia="Times New Roman" w:hAnsi="Times New Roman" w:cs="Times New Roman"/>
          <w:sz w:val="24"/>
          <w:szCs w:val="24"/>
          <w:lang w:val="lt-LT" w:eastAsia="lt-LT"/>
        </w:rPr>
        <w:t xml:space="preserve"> kompiuteriais.  Mokytojai dalykininkai naudoja - grafines planšetes.</w:t>
      </w:r>
    </w:p>
    <w:p w:rsidR="00E04523" w:rsidRPr="00A37C8C" w:rsidRDefault="00DC41A2" w:rsidP="00DC41A2">
      <w:pPr>
        <w:pStyle w:val="Betarp"/>
        <w:ind w:firstLine="720"/>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Organizuotos integruotos pamokos, ugdymo veiklos, renginiai:</w:t>
      </w:r>
    </w:p>
    <w:p w:rsidR="00E04523" w:rsidRPr="00A37C8C" w:rsidRDefault="00E04523" w:rsidP="00DC41A2">
      <w:pPr>
        <w:pStyle w:val="Betarp"/>
        <w:numPr>
          <w:ilvl w:val="0"/>
          <w:numId w:val="2"/>
        </w:numPr>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 xml:space="preserve">1-4 </w:t>
      </w:r>
      <w:proofErr w:type="spellStart"/>
      <w:r w:rsidRPr="00A37C8C">
        <w:rPr>
          <w:rFonts w:ascii="Times New Roman" w:hAnsi="Times New Roman" w:cs="Times New Roman"/>
          <w:sz w:val="24"/>
          <w:szCs w:val="24"/>
          <w:lang w:val="lt-LT"/>
        </w:rPr>
        <w:t>kl</w:t>
      </w:r>
      <w:proofErr w:type="spellEnd"/>
      <w:r w:rsidRPr="00A37C8C">
        <w:rPr>
          <w:rFonts w:ascii="Times New Roman" w:hAnsi="Times New Roman" w:cs="Times New Roman"/>
          <w:sz w:val="24"/>
          <w:szCs w:val="24"/>
          <w:lang w:val="lt-LT"/>
        </w:rPr>
        <w:t xml:space="preserve">. piešinių paroda ,,Mano svajonių profesija“ (2021 gegužės </w:t>
      </w:r>
      <w:proofErr w:type="spellStart"/>
      <w:r w:rsidRPr="00A37C8C">
        <w:rPr>
          <w:rFonts w:ascii="Times New Roman" w:hAnsi="Times New Roman" w:cs="Times New Roman"/>
          <w:sz w:val="24"/>
          <w:szCs w:val="24"/>
          <w:lang w:val="lt-LT"/>
        </w:rPr>
        <w:t>mėn</w:t>
      </w:r>
      <w:proofErr w:type="spellEnd"/>
      <w:r w:rsidRPr="00A37C8C">
        <w:rPr>
          <w:rFonts w:ascii="Times New Roman" w:hAnsi="Times New Roman" w:cs="Times New Roman"/>
          <w:sz w:val="24"/>
          <w:szCs w:val="24"/>
          <w:lang w:val="lt-LT"/>
        </w:rPr>
        <w:t>.)</w:t>
      </w:r>
    </w:p>
    <w:p w:rsidR="00E04523" w:rsidRPr="00A37C8C" w:rsidRDefault="00E04523" w:rsidP="00DC41A2">
      <w:pPr>
        <w:pStyle w:val="Betarp"/>
        <w:numPr>
          <w:ilvl w:val="0"/>
          <w:numId w:val="2"/>
        </w:numPr>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Gamtos pažinimo diena ( 2021-06-09) supažindinimas su girininko profesija.</w:t>
      </w:r>
    </w:p>
    <w:p w:rsidR="00E04523" w:rsidRPr="00A37C8C" w:rsidRDefault="00E04523" w:rsidP="00DC41A2">
      <w:pPr>
        <w:pStyle w:val="Betarp"/>
        <w:numPr>
          <w:ilvl w:val="0"/>
          <w:numId w:val="2"/>
        </w:numPr>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Integruota kultūrinė-pažintinė veikla: cirko edukacija su kultūrine programa ( 2021-11-11 ir 2021-11-16) supažindinimas su cirko artisto profesija.</w:t>
      </w:r>
    </w:p>
    <w:p w:rsidR="00E04523" w:rsidRPr="00A37C8C" w:rsidRDefault="00E04523" w:rsidP="00DC41A2">
      <w:pPr>
        <w:pStyle w:val="Betarp"/>
        <w:numPr>
          <w:ilvl w:val="0"/>
          <w:numId w:val="2"/>
        </w:numPr>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Gamtos pažinimo diena ( 2021-06-09) supažindinimas su girininko profesija.</w:t>
      </w:r>
    </w:p>
    <w:p w:rsidR="00E04523" w:rsidRPr="00A37C8C" w:rsidRDefault="00E04523" w:rsidP="00DC41A2">
      <w:pPr>
        <w:pStyle w:val="Betarp"/>
        <w:numPr>
          <w:ilvl w:val="0"/>
          <w:numId w:val="2"/>
        </w:numPr>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Integruota kultūrinė-pažintinė veikla: cirko edukacija su kultūrine programa ( 2021-11-11 ir 2021-11-16) supažindinimas su cirko artisto profesija.</w:t>
      </w:r>
    </w:p>
    <w:p w:rsidR="00E04523" w:rsidRPr="00A37C8C" w:rsidRDefault="00E04523" w:rsidP="00DC41A2">
      <w:pPr>
        <w:pStyle w:val="Betarp"/>
        <w:numPr>
          <w:ilvl w:val="0"/>
          <w:numId w:val="2"/>
        </w:numPr>
        <w:jc w:val="both"/>
        <w:rPr>
          <w:rFonts w:ascii="Times New Roman" w:hAnsi="Times New Roman" w:cs="Times New Roman"/>
          <w:color w:val="222222"/>
          <w:sz w:val="24"/>
          <w:szCs w:val="24"/>
          <w:shd w:val="clear" w:color="auto" w:fill="FFFFFF"/>
          <w:lang w:val="lt-LT"/>
        </w:rPr>
      </w:pPr>
      <w:r w:rsidRPr="00A37C8C">
        <w:rPr>
          <w:rFonts w:ascii="Times New Roman" w:hAnsi="Times New Roman" w:cs="Times New Roman"/>
          <w:sz w:val="24"/>
          <w:szCs w:val="24"/>
          <w:lang w:val="lt-LT"/>
        </w:rPr>
        <w:t xml:space="preserve">2021-11-11 5-10 klasių mokiniai dalyvavo susitikime su </w:t>
      </w:r>
      <w:r w:rsidRPr="00A37C8C">
        <w:rPr>
          <w:rFonts w:ascii="Times New Roman" w:hAnsi="Times New Roman" w:cs="Times New Roman"/>
          <w:color w:val="222222"/>
          <w:sz w:val="24"/>
          <w:szCs w:val="24"/>
          <w:shd w:val="clear" w:color="auto" w:fill="FFFFFF"/>
          <w:lang w:val="lt-LT"/>
        </w:rPr>
        <w:t>Vilniaus pasienio rinktinės bendruomenės  pareigūnu apie nusikalstamumo prevenciją, pasieniečio profesiją. </w:t>
      </w:r>
    </w:p>
    <w:p w:rsidR="00E04523" w:rsidRPr="00A37C8C" w:rsidRDefault="00E04523" w:rsidP="00DC41A2">
      <w:pPr>
        <w:pStyle w:val="Betarp"/>
        <w:numPr>
          <w:ilvl w:val="0"/>
          <w:numId w:val="2"/>
        </w:numPr>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2021-11-25 organizuota STEAM diena ,,</w:t>
      </w:r>
      <w:proofErr w:type="spellStart"/>
      <w:r w:rsidRPr="00A37C8C">
        <w:rPr>
          <w:rFonts w:ascii="Times New Roman" w:hAnsi="Times New Roman" w:cs="Times New Roman"/>
          <w:sz w:val="24"/>
          <w:szCs w:val="24"/>
          <w:lang w:val="lt-LT"/>
        </w:rPr>
        <w:t>Eko</w:t>
      </w:r>
      <w:proofErr w:type="spellEnd"/>
      <w:r w:rsidRPr="00A37C8C">
        <w:rPr>
          <w:rFonts w:ascii="Times New Roman" w:hAnsi="Times New Roman" w:cs="Times New Roman"/>
          <w:sz w:val="24"/>
          <w:szCs w:val="24"/>
          <w:lang w:val="lt-LT"/>
        </w:rPr>
        <w:t xml:space="preserve"> automo</w:t>
      </w:r>
      <w:r w:rsidR="00564C82" w:rsidRPr="00A37C8C">
        <w:rPr>
          <w:rFonts w:ascii="Times New Roman" w:hAnsi="Times New Roman" w:cs="Times New Roman"/>
          <w:sz w:val="24"/>
          <w:szCs w:val="24"/>
          <w:lang w:val="lt-LT"/>
        </w:rPr>
        <w:t>bilis,, mokykloje (mokytojos Auš</w:t>
      </w:r>
      <w:r w:rsidRPr="00A37C8C">
        <w:rPr>
          <w:rFonts w:ascii="Times New Roman" w:hAnsi="Times New Roman" w:cs="Times New Roman"/>
          <w:sz w:val="24"/>
          <w:szCs w:val="24"/>
          <w:lang w:val="lt-LT"/>
        </w:rPr>
        <w:t xml:space="preserve">ra </w:t>
      </w:r>
      <w:proofErr w:type="spellStart"/>
      <w:r w:rsidRPr="00A37C8C">
        <w:rPr>
          <w:rFonts w:ascii="Times New Roman" w:hAnsi="Times New Roman" w:cs="Times New Roman"/>
          <w:sz w:val="24"/>
          <w:szCs w:val="24"/>
          <w:lang w:val="lt-LT"/>
        </w:rPr>
        <w:t>Kuzmickienė</w:t>
      </w:r>
      <w:proofErr w:type="spellEnd"/>
      <w:r w:rsidRPr="00A37C8C">
        <w:rPr>
          <w:rFonts w:ascii="Times New Roman" w:hAnsi="Times New Roman" w:cs="Times New Roman"/>
          <w:sz w:val="24"/>
          <w:szCs w:val="24"/>
          <w:lang w:val="lt-LT"/>
        </w:rPr>
        <w:t xml:space="preserve">, Ramunė </w:t>
      </w:r>
      <w:proofErr w:type="spellStart"/>
      <w:r w:rsidRPr="00A37C8C">
        <w:rPr>
          <w:rFonts w:ascii="Times New Roman" w:hAnsi="Times New Roman" w:cs="Times New Roman"/>
          <w:sz w:val="24"/>
          <w:szCs w:val="24"/>
          <w:lang w:val="lt-LT"/>
        </w:rPr>
        <w:t>Knatienė</w:t>
      </w:r>
      <w:proofErr w:type="spellEnd"/>
      <w:r w:rsidRPr="00A37C8C">
        <w:rPr>
          <w:rFonts w:ascii="Times New Roman" w:hAnsi="Times New Roman" w:cs="Times New Roman"/>
          <w:sz w:val="24"/>
          <w:szCs w:val="24"/>
          <w:lang w:val="lt-LT"/>
        </w:rPr>
        <w:t>).</w:t>
      </w:r>
    </w:p>
    <w:p w:rsidR="00DC41A2" w:rsidRPr="00A37C8C" w:rsidRDefault="00DC41A2" w:rsidP="00DC41A2">
      <w:pPr>
        <w:pStyle w:val="Betarp"/>
        <w:numPr>
          <w:ilvl w:val="0"/>
          <w:numId w:val="2"/>
        </w:numPr>
        <w:jc w:val="both"/>
        <w:rPr>
          <w:rFonts w:ascii="Times New Roman" w:eastAsia="Times New Roman" w:hAnsi="Times New Roman" w:cs="Times New Roman"/>
          <w:sz w:val="24"/>
          <w:szCs w:val="24"/>
          <w:lang w:val="lt-LT" w:eastAsia="lt-LT"/>
        </w:rPr>
      </w:pPr>
      <w:r w:rsidRPr="00A37C8C">
        <w:rPr>
          <w:rFonts w:ascii="Times New Roman" w:eastAsia="Times New Roman" w:hAnsi="Times New Roman" w:cs="Times New Roman"/>
          <w:sz w:val="24"/>
          <w:szCs w:val="24"/>
          <w:lang w:val="lt-LT" w:eastAsia="lt-LT"/>
        </w:rPr>
        <w:t xml:space="preserve">Organizuota Kultūros paso paslaugų nuotolinė pamoka ,,Aukso </w:t>
      </w:r>
      <w:r w:rsidR="00C35CB0" w:rsidRPr="00A37C8C">
        <w:rPr>
          <w:rFonts w:ascii="Times New Roman" w:eastAsia="Times New Roman" w:hAnsi="Times New Roman" w:cs="Times New Roman"/>
          <w:sz w:val="24"/>
          <w:szCs w:val="24"/>
          <w:lang w:val="lt-LT" w:eastAsia="lt-LT"/>
        </w:rPr>
        <w:t xml:space="preserve">pjūvis arba grožis skaičiuose“ </w:t>
      </w:r>
      <w:r w:rsidRPr="00A37C8C">
        <w:rPr>
          <w:rFonts w:ascii="Times New Roman" w:eastAsia="Times New Roman" w:hAnsi="Times New Roman" w:cs="Times New Roman"/>
          <w:sz w:val="24"/>
          <w:szCs w:val="24"/>
          <w:lang w:val="lt-LT" w:eastAsia="lt-LT"/>
        </w:rPr>
        <w:t xml:space="preserve">(7/8 </w:t>
      </w:r>
      <w:proofErr w:type="spellStart"/>
      <w:r w:rsidRPr="00A37C8C">
        <w:rPr>
          <w:rFonts w:ascii="Times New Roman" w:eastAsia="Times New Roman" w:hAnsi="Times New Roman" w:cs="Times New Roman"/>
          <w:sz w:val="24"/>
          <w:szCs w:val="24"/>
          <w:lang w:val="lt-LT" w:eastAsia="lt-LT"/>
        </w:rPr>
        <w:t>kl</w:t>
      </w:r>
      <w:proofErr w:type="spellEnd"/>
      <w:r w:rsidRPr="00A37C8C">
        <w:rPr>
          <w:rFonts w:ascii="Times New Roman" w:eastAsia="Times New Roman" w:hAnsi="Times New Roman" w:cs="Times New Roman"/>
          <w:sz w:val="24"/>
          <w:szCs w:val="24"/>
          <w:lang w:val="lt-LT" w:eastAsia="lt-LT"/>
        </w:rPr>
        <w:t>, 2021-06-08).</w:t>
      </w:r>
    </w:p>
    <w:p w:rsidR="00DC41A2" w:rsidRPr="00A37C8C" w:rsidRDefault="00564C82" w:rsidP="00DC41A2">
      <w:pPr>
        <w:pStyle w:val="Betarp"/>
        <w:numPr>
          <w:ilvl w:val="0"/>
          <w:numId w:val="2"/>
        </w:numPr>
        <w:jc w:val="both"/>
        <w:rPr>
          <w:rFonts w:ascii="Times New Roman" w:eastAsia="Times New Roman" w:hAnsi="Times New Roman" w:cs="Times New Roman"/>
          <w:sz w:val="24"/>
          <w:szCs w:val="24"/>
          <w:lang w:val="lt-LT" w:eastAsia="lt-LT"/>
        </w:rPr>
      </w:pPr>
      <w:r w:rsidRPr="00A37C8C">
        <w:rPr>
          <w:rFonts w:ascii="Times New Roman" w:eastAsia="Times New Roman" w:hAnsi="Times New Roman" w:cs="Times New Roman"/>
          <w:sz w:val="24"/>
          <w:szCs w:val="24"/>
          <w:lang w:val="lt-LT" w:eastAsia="lt-LT"/>
        </w:rPr>
        <w:t xml:space="preserve">Dalyvavimas </w:t>
      </w:r>
      <w:proofErr w:type="spellStart"/>
      <w:r w:rsidRPr="00A37C8C">
        <w:rPr>
          <w:rFonts w:ascii="Times New Roman" w:eastAsia="Times New Roman" w:hAnsi="Times New Roman" w:cs="Times New Roman"/>
          <w:sz w:val="24"/>
          <w:szCs w:val="24"/>
          <w:lang w:val="lt-LT" w:eastAsia="lt-LT"/>
        </w:rPr>
        <w:t>Swedbank</w:t>
      </w:r>
      <w:proofErr w:type="spellEnd"/>
      <w:r w:rsidR="00DC41A2" w:rsidRPr="00A37C8C">
        <w:rPr>
          <w:rFonts w:ascii="Times New Roman" w:eastAsia="Times New Roman" w:hAnsi="Times New Roman" w:cs="Times New Roman"/>
          <w:sz w:val="24"/>
          <w:szCs w:val="24"/>
          <w:lang w:val="lt-LT" w:eastAsia="lt-LT"/>
        </w:rPr>
        <w:t xml:space="preserve"> nuotolinėje pamokoje ,,</w:t>
      </w:r>
      <w:proofErr w:type="spellStart"/>
      <w:r w:rsidR="00DC41A2" w:rsidRPr="00A37C8C">
        <w:rPr>
          <w:rFonts w:ascii="Times New Roman" w:eastAsia="Times New Roman" w:hAnsi="Times New Roman" w:cs="Times New Roman"/>
          <w:sz w:val="24"/>
          <w:szCs w:val="24"/>
          <w:lang w:val="lt-LT" w:eastAsia="lt-LT"/>
        </w:rPr>
        <w:t>Mokonomika</w:t>
      </w:r>
      <w:proofErr w:type="spellEnd"/>
      <w:r w:rsidR="00DC41A2" w:rsidRPr="00A37C8C">
        <w:rPr>
          <w:rFonts w:ascii="Times New Roman" w:eastAsia="Times New Roman" w:hAnsi="Times New Roman" w:cs="Times New Roman"/>
          <w:sz w:val="24"/>
          <w:szCs w:val="24"/>
          <w:lang w:val="lt-LT" w:eastAsia="lt-LT"/>
        </w:rPr>
        <w:t xml:space="preserve">,, (5-10 </w:t>
      </w:r>
      <w:proofErr w:type="spellStart"/>
      <w:r w:rsidR="00DC41A2" w:rsidRPr="00A37C8C">
        <w:rPr>
          <w:rFonts w:ascii="Times New Roman" w:eastAsia="Times New Roman" w:hAnsi="Times New Roman" w:cs="Times New Roman"/>
          <w:sz w:val="24"/>
          <w:szCs w:val="24"/>
          <w:lang w:val="lt-LT" w:eastAsia="lt-LT"/>
        </w:rPr>
        <w:t>kl</w:t>
      </w:r>
      <w:proofErr w:type="spellEnd"/>
      <w:r w:rsidR="00DC41A2" w:rsidRPr="00A37C8C">
        <w:rPr>
          <w:rFonts w:ascii="Times New Roman" w:eastAsia="Times New Roman" w:hAnsi="Times New Roman" w:cs="Times New Roman"/>
          <w:sz w:val="24"/>
          <w:szCs w:val="24"/>
          <w:lang w:val="lt-LT" w:eastAsia="lt-LT"/>
        </w:rPr>
        <w:t>. 2021 – 01 – 21).</w:t>
      </w:r>
    </w:p>
    <w:p w:rsidR="00DC41A2" w:rsidRPr="00A37C8C" w:rsidRDefault="00DC41A2" w:rsidP="00DC41A2">
      <w:pPr>
        <w:pStyle w:val="Betarp"/>
        <w:numPr>
          <w:ilvl w:val="0"/>
          <w:numId w:val="2"/>
        </w:numPr>
        <w:jc w:val="both"/>
        <w:rPr>
          <w:rFonts w:ascii="Times New Roman" w:eastAsia="Times New Roman" w:hAnsi="Times New Roman" w:cs="Times New Roman"/>
          <w:sz w:val="24"/>
          <w:szCs w:val="24"/>
          <w:lang w:val="lt-LT" w:eastAsia="lt-LT"/>
        </w:rPr>
      </w:pPr>
      <w:r w:rsidRPr="00A37C8C">
        <w:rPr>
          <w:rFonts w:ascii="Times New Roman" w:eastAsia="Times New Roman" w:hAnsi="Times New Roman" w:cs="Times New Roman"/>
          <w:sz w:val="24"/>
          <w:szCs w:val="24"/>
          <w:lang w:val="lt-LT" w:eastAsia="lt-LT"/>
        </w:rPr>
        <w:lastRenderedPageBreak/>
        <w:t>Nuotolinis pilietiškumo ugdymo integruotas projektas ,, Jonavos pažinimas ir tyrinėjimas".  Viktorina ,, Ką žinai apie Jonavą?" (2021-06-09-11).</w:t>
      </w:r>
    </w:p>
    <w:p w:rsidR="00DC41A2" w:rsidRPr="00A37C8C" w:rsidRDefault="00DC41A2" w:rsidP="00DC41A2">
      <w:pPr>
        <w:pStyle w:val="Betarp"/>
        <w:numPr>
          <w:ilvl w:val="0"/>
          <w:numId w:val="2"/>
        </w:numPr>
        <w:jc w:val="both"/>
        <w:rPr>
          <w:rFonts w:ascii="Times New Roman" w:eastAsia="Times New Roman" w:hAnsi="Times New Roman" w:cs="Times New Roman"/>
          <w:sz w:val="24"/>
          <w:szCs w:val="24"/>
          <w:lang w:val="lt-LT" w:eastAsia="lt-LT"/>
        </w:rPr>
      </w:pPr>
      <w:r w:rsidRPr="00A37C8C">
        <w:rPr>
          <w:rFonts w:ascii="Times New Roman" w:eastAsia="Times New Roman" w:hAnsi="Times New Roman" w:cs="Times New Roman"/>
          <w:sz w:val="24"/>
          <w:szCs w:val="24"/>
          <w:lang w:val="lt-LT" w:eastAsia="lt-LT"/>
        </w:rPr>
        <w:t xml:space="preserve">Edukacija elektromobiliu – ,,Kunigaikščių medžioklės Birštono dvaro takais,, (8/10 </w:t>
      </w:r>
      <w:proofErr w:type="spellStart"/>
      <w:r w:rsidRPr="00A37C8C">
        <w:rPr>
          <w:rFonts w:ascii="Times New Roman" w:eastAsia="Times New Roman" w:hAnsi="Times New Roman" w:cs="Times New Roman"/>
          <w:sz w:val="24"/>
          <w:szCs w:val="24"/>
          <w:lang w:val="lt-LT" w:eastAsia="lt-LT"/>
        </w:rPr>
        <w:t>kl</w:t>
      </w:r>
      <w:proofErr w:type="spellEnd"/>
      <w:r w:rsidRPr="00A37C8C">
        <w:rPr>
          <w:rFonts w:ascii="Times New Roman" w:eastAsia="Times New Roman" w:hAnsi="Times New Roman" w:cs="Times New Roman"/>
          <w:sz w:val="24"/>
          <w:szCs w:val="24"/>
          <w:lang w:val="lt-LT" w:eastAsia="lt-LT"/>
        </w:rPr>
        <w:t>. 2021-09-23)</w:t>
      </w:r>
    </w:p>
    <w:p w:rsidR="00DC41A2" w:rsidRPr="00A37C8C" w:rsidRDefault="00DC41A2" w:rsidP="00DC41A2">
      <w:pPr>
        <w:pStyle w:val="Betarp"/>
        <w:numPr>
          <w:ilvl w:val="0"/>
          <w:numId w:val="2"/>
        </w:numPr>
        <w:jc w:val="both"/>
        <w:rPr>
          <w:rFonts w:ascii="Times New Roman" w:eastAsia="Times New Roman" w:hAnsi="Times New Roman" w:cs="Times New Roman"/>
          <w:sz w:val="24"/>
          <w:szCs w:val="24"/>
          <w:lang w:val="lt-LT" w:eastAsia="lt-LT"/>
        </w:rPr>
      </w:pPr>
      <w:r w:rsidRPr="00A37C8C">
        <w:rPr>
          <w:rFonts w:ascii="Times New Roman" w:eastAsia="Times New Roman" w:hAnsi="Times New Roman" w:cs="Times New Roman"/>
          <w:sz w:val="24"/>
          <w:szCs w:val="24"/>
          <w:lang w:val="lt-LT" w:eastAsia="lt-LT"/>
        </w:rPr>
        <w:t>Kalbų dienai skirtas renginys ,,Aš pažinau karalių tavyje“, skirtas poeto V. Mačernio 100-mečiui. (2021-04).</w:t>
      </w:r>
    </w:p>
    <w:p w:rsidR="00DC41A2" w:rsidRPr="00A37C8C" w:rsidRDefault="00DC41A2" w:rsidP="00DC41A2">
      <w:pPr>
        <w:pStyle w:val="Betarp"/>
        <w:numPr>
          <w:ilvl w:val="0"/>
          <w:numId w:val="2"/>
        </w:numPr>
        <w:jc w:val="both"/>
        <w:rPr>
          <w:rFonts w:ascii="Times New Roman" w:eastAsia="Times New Roman" w:hAnsi="Times New Roman" w:cs="Times New Roman"/>
          <w:sz w:val="24"/>
          <w:szCs w:val="24"/>
          <w:lang w:val="lt-LT" w:eastAsia="lt-LT"/>
        </w:rPr>
      </w:pPr>
      <w:r w:rsidRPr="00A37C8C">
        <w:rPr>
          <w:rFonts w:ascii="Times New Roman" w:eastAsia="Times New Roman" w:hAnsi="Times New Roman" w:cs="Times New Roman"/>
          <w:sz w:val="24"/>
          <w:szCs w:val="24"/>
          <w:lang w:val="lt-LT" w:eastAsia="lt-LT"/>
        </w:rPr>
        <w:t xml:space="preserve">Integruota  lietuvių kalbos -technologijų pamoka ,,Iš lobynų skrynios“ (5-9 </w:t>
      </w:r>
      <w:proofErr w:type="spellStart"/>
      <w:r w:rsidRPr="00A37C8C">
        <w:rPr>
          <w:rFonts w:ascii="Times New Roman" w:eastAsia="Times New Roman" w:hAnsi="Times New Roman" w:cs="Times New Roman"/>
          <w:sz w:val="24"/>
          <w:szCs w:val="24"/>
          <w:lang w:val="lt-LT" w:eastAsia="lt-LT"/>
        </w:rPr>
        <w:t>kl</w:t>
      </w:r>
      <w:proofErr w:type="spellEnd"/>
      <w:r w:rsidRPr="00A37C8C">
        <w:rPr>
          <w:rFonts w:ascii="Times New Roman" w:eastAsia="Times New Roman" w:hAnsi="Times New Roman" w:cs="Times New Roman"/>
          <w:sz w:val="24"/>
          <w:szCs w:val="24"/>
          <w:lang w:val="lt-LT" w:eastAsia="lt-LT"/>
        </w:rPr>
        <w:t>, 2021 – 01).</w:t>
      </w:r>
    </w:p>
    <w:p w:rsidR="00DC41A2" w:rsidRPr="00A37C8C" w:rsidRDefault="00DC41A2" w:rsidP="00DC41A2">
      <w:pPr>
        <w:pStyle w:val="Betarp"/>
        <w:numPr>
          <w:ilvl w:val="0"/>
          <w:numId w:val="2"/>
        </w:numPr>
        <w:jc w:val="both"/>
        <w:rPr>
          <w:rFonts w:ascii="Times New Roman" w:eastAsia="Times New Roman" w:hAnsi="Times New Roman" w:cs="Times New Roman"/>
          <w:sz w:val="24"/>
          <w:szCs w:val="24"/>
          <w:lang w:val="lt-LT" w:eastAsia="lt-LT"/>
        </w:rPr>
      </w:pPr>
      <w:r w:rsidRPr="00A37C8C">
        <w:rPr>
          <w:rFonts w:ascii="Times New Roman" w:eastAsia="Times New Roman" w:hAnsi="Times New Roman" w:cs="Times New Roman"/>
          <w:sz w:val="24"/>
          <w:szCs w:val="24"/>
          <w:lang w:val="lt-LT" w:eastAsia="lt-LT"/>
        </w:rPr>
        <w:t>Integruota anglų-lietuvių kalbos pamoka ,,</w:t>
      </w:r>
      <w:proofErr w:type="spellStart"/>
      <w:r w:rsidRPr="00A37C8C">
        <w:rPr>
          <w:rFonts w:ascii="Times New Roman" w:eastAsia="Times New Roman" w:hAnsi="Times New Roman" w:cs="Times New Roman"/>
          <w:sz w:val="24"/>
          <w:szCs w:val="24"/>
          <w:lang w:val="lt-LT" w:eastAsia="lt-LT"/>
        </w:rPr>
        <w:t>Parts</w:t>
      </w:r>
      <w:proofErr w:type="spellEnd"/>
      <w:r w:rsidRPr="00A37C8C">
        <w:rPr>
          <w:rFonts w:ascii="Times New Roman" w:eastAsia="Times New Roman" w:hAnsi="Times New Roman" w:cs="Times New Roman"/>
          <w:sz w:val="24"/>
          <w:szCs w:val="24"/>
          <w:lang w:val="lt-LT" w:eastAsia="lt-LT"/>
        </w:rPr>
        <w:t xml:space="preserve"> </w:t>
      </w:r>
      <w:proofErr w:type="spellStart"/>
      <w:r w:rsidRPr="00A37C8C">
        <w:rPr>
          <w:rFonts w:ascii="Times New Roman" w:eastAsia="Times New Roman" w:hAnsi="Times New Roman" w:cs="Times New Roman"/>
          <w:sz w:val="24"/>
          <w:szCs w:val="24"/>
          <w:lang w:val="lt-LT" w:eastAsia="lt-LT"/>
        </w:rPr>
        <w:t>of</w:t>
      </w:r>
      <w:proofErr w:type="spellEnd"/>
      <w:r w:rsidRPr="00A37C8C">
        <w:rPr>
          <w:rFonts w:ascii="Times New Roman" w:eastAsia="Times New Roman" w:hAnsi="Times New Roman" w:cs="Times New Roman"/>
          <w:sz w:val="24"/>
          <w:szCs w:val="24"/>
          <w:lang w:val="lt-LT" w:eastAsia="lt-LT"/>
        </w:rPr>
        <w:t xml:space="preserve"> </w:t>
      </w:r>
      <w:proofErr w:type="spellStart"/>
      <w:r w:rsidRPr="00A37C8C">
        <w:rPr>
          <w:rFonts w:ascii="Times New Roman" w:eastAsia="Times New Roman" w:hAnsi="Times New Roman" w:cs="Times New Roman"/>
          <w:sz w:val="24"/>
          <w:szCs w:val="24"/>
          <w:lang w:val="lt-LT" w:eastAsia="lt-LT"/>
        </w:rPr>
        <w:t>speech</w:t>
      </w:r>
      <w:proofErr w:type="spellEnd"/>
      <w:r w:rsidRPr="00A37C8C">
        <w:rPr>
          <w:rFonts w:ascii="Times New Roman" w:eastAsia="Times New Roman" w:hAnsi="Times New Roman" w:cs="Times New Roman"/>
          <w:sz w:val="24"/>
          <w:szCs w:val="24"/>
          <w:lang w:val="lt-LT" w:eastAsia="lt-LT"/>
        </w:rPr>
        <w:t xml:space="preserve">“ (Kalbų dalys) (9 </w:t>
      </w:r>
      <w:proofErr w:type="spellStart"/>
      <w:r w:rsidRPr="00A37C8C">
        <w:rPr>
          <w:rFonts w:ascii="Times New Roman" w:eastAsia="Times New Roman" w:hAnsi="Times New Roman" w:cs="Times New Roman"/>
          <w:sz w:val="24"/>
          <w:szCs w:val="24"/>
          <w:lang w:val="lt-LT" w:eastAsia="lt-LT"/>
        </w:rPr>
        <w:t>kl</w:t>
      </w:r>
      <w:proofErr w:type="spellEnd"/>
      <w:r w:rsidRPr="00A37C8C">
        <w:rPr>
          <w:rFonts w:ascii="Times New Roman" w:eastAsia="Times New Roman" w:hAnsi="Times New Roman" w:cs="Times New Roman"/>
          <w:sz w:val="24"/>
          <w:szCs w:val="24"/>
          <w:lang w:val="lt-LT" w:eastAsia="lt-LT"/>
        </w:rPr>
        <w:t xml:space="preserve">. 2021-02-24, </w:t>
      </w:r>
      <w:proofErr w:type="spellStart"/>
      <w:r w:rsidRPr="00A37C8C">
        <w:rPr>
          <w:rFonts w:ascii="Times New Roman" w:eastAsia="Times New Roman" w:hAnsi="Times New Roman" w:cs="Times New Roman"/>
          <w:sz w:val="24"/>
          <w:szCs w:val="24"/>
          <w:lang w:val="lt-LT" w:eastAsia="lt-LT"/>
        </w:rPr>
        <w:t>Zoom</w:t>
      </w:r>
      <w:proofErr w:type="spellEnd"/>
      <w:r w:rsidRPr="00A37C8C">
        <w:rPr>
          <w:rFonts w:ascii="Times New Roman" w:eastAsia="Times New Roman" w:hAnsi="Times New Roman" w:cs="Times New Roman"/>
          <w:sz w:val="24"/>
          <w:szCs w:val="24"/>
          <w:lang w:val="lt-LT" w:eastAsia="lt-LT"/>
        </w:rPr>
        <w:t xml:space="preserve">). Integruota fizinio ugdymo ir anglų kalbos pamoka. Viso kūno treniruotė. (2021-11-09, </w:t>
      </w:r>
      <w:proofErr w:type="spellStart"/>
      <w:r w:rsidRPr="00A37C8C">
        <w:rPr>
          <w:rFonts w:ascii="Times New Roman" w:eastAsia="Times New Roman" w:hAnsi="Times New Roman" w:cs="Times New Roman"/>
          <w:sz w:val="24"/>
          <w:szCs w:val="24"/>
          <w:lang w:val="lt-LT" w:eastAsia="lt-LT"/>
        </w:rPr>
        <w:t>Zoom</w:t>
      </w:r>
      <w:proofErr w:type="spellEnd"/>
      <w:r w:rsidRPr="00A37C8C">
        <w:rPr>
          <w:rFonts w:ascii="Times New Roman" w:eastAsia="Times New Roman" w:hAnsi="Times New Roman" w:cs="Times New Roman"/>
          <w:sz w:val="24"/>
          <w:szCs w:val="24"/>
          <w:lang w:val="lt-LT" w:eastAsia="lt-LT"/>
        </w:rPr>
        <w:t>). Integruota anglų-lietuvių kalbos pamoka,, ,,</w:t>
      </w:r>
      <w:proofErr w:type="spellStart"/>
      <w:r w:rsidRPr="00A37C8C">
        <w:rPr>
          <w:rFonts w:ascii="Times New Roman" w:eastAsia="Times New Roman" w:hAnsi="Times New Roman" w:cs="Times New Roman"/>
          <w:sz w:val="24"/>
          <w:szCs w:val="24"/>
          <w:lang w:val="lt-LT" w:eastAsia="lt-LT"/>
        </w:rPr>
        <w:t>What</w:t>
      </w:r>
      <w:proofErr w:type="spellEnd"/>
      <w:r w:rsidRPr="00A37C8C">
        <w:rPr>
          <w:rFonts w:ascii="Times New Roman" w:eastAsia="Times New Roman" w:hAnsi="Times New Roman" w:cs="Times New Roman"/>
          <w:sz w:val="24"/>
          <w:szCs w:val="24"/>
          <w:lang w:val="lt-LT" w:eastAsia="lt-LT"/>
        </w:rPr>
        <w:t xml:space="preserve"> are </w:t>
      </w:r>
      <w:proofErr w:type="spellStart"/>
      <w:r w:rsidRPr="00A37C8C">
        <w:rPr>
          <w:rFonts w:ascii="Times New Roman" w:eastAsia="Times New Roman" w:hAnsi="Times New Roman" w:cs="Times New Roman"/>
          <w:sz w:val="24"/>
          <w:szCs w:val="24"/>
          <w:lang w:val="lt-LT" w:eastAsia="lt-LT"/>
        </w:rPr>
        <w:t>surnames</w:t>
      </w:r>
      <w:proofErr w:type="spellEnd"/>
      <w:r w:rsidRPr="00A37C8C">
        <w:rPr>
          <w:rFonts w:ascii="Times New Roman" w:eastAsia="Times New Roman" w:hAnsi="Times New Roman" w:cs="Times New Roman"/>
          <w:sz w:val="24"/>
          <w:szCs w:val="24"/>
          <w:lang w:val="lt-LT" w:eastAsia="lt-LT"/>
        </w:rPr>
        <w:t xml:space="preserve"> </w:t>
      </w:r>
      <w:proofErr w:type="spellStart"/>
      <w:r w:rsidRPr="00A37C8C">
        <w:rPr>
          <w:rFonts w:ascii="Times New Roman" w:eastAsia="Times New Roman" w:hAnsi="Times New Roman" w:cs="Times New Roman"/>
          <w:sz w:val="24"/>
          <w:szCs w:val="24"/>
          <w:lang w:val="lt-LT" w:eastAsia="lt-LT"/>
        </w:rPr>
        <w:t>from</w:t>
      </w:r>
      <w:proofErr w:type="spellEnd"/>
      <w:r w:rsidRPr="00A37C8C">
        <w:rPr>
          <w:rFonts w:ascii="Times New Roman" w:eastAsia="Times New Roman" w:hAnsi="Times New Roman" w:cs="Times New Roman"/>
          <w:sz w:val="24"/>
          <w:szCs w:val="24"/>
          <w:lang w:val="lt-LT" w:eastAsia="lt-LT"/>
        </w:rPr>
        <w:t xml:space="preserve">? (Pavardžių atsiardymas ir jų reikšmė) (6 </w:t>
      </w:r>
      <w:proofErr w:type="spellStart"/>
      <w:r w:rsidRPr="00A37C8C">
        <w:rPr>
          <w:rFonts w:ascii="Times New Roman" w:eastAsia="Times New Roman" w:hAnsi="Times New Roman" w:cs="Times New Roman"/>
          <w:sz w:val="24"/>
          <w:szCs w:val="24"/>
          <w:lang w:val="lt-LT" w:eastAsia="lt-LT"/>
        </w:rPr>
        <w:t>kl</w:t>
      </w:r>
      <w:proofErr w:type="spellEnd"/>
      <w:r w:rsidRPr="00A37C8C">
        <w:rPr>
          <w:rFonts w:ascii="Times New Roman" w:eastAsia="Times New Roman" w:hAnsi="Times New Roman" w:cs="Times New Roman"/>
          <w:sz w:val="24"/>
          <w:szCs w:val="24"/>
          <w:lang w:val="lt-LT" w:eastAsia="lt-LT"/>
        </w:rPr>
        <w:t xml:space="preserve">. 2021-03-24, </w:t>
      </w:r>
      <w:proofErr w:type="spellStart"/>
      <w:r w:rsidRPr="00A37C8C">
        <w:rPr>
          <w:rFonts w:ascii="Times New Roman" w:eastAsia="Times New Roman" w:hAnsi="Times New Roman" w:cs="Times New Roman"/>
          <w:sz w:val="24"/>
          <w:szCs w:val="24"/>
          <w:lang w:val="lt-LT" w:eastAsia="lt-LT"/>
        </w:rPr>
        <w:t>Zoom</w:t>
      </w:r>
      <w:proofErr w:type="spellEnd"/>
      <w:r w:rsidRPr="00A37C8C">
        <w:rPr>
          <w:rFonts w:ascii="Times New Roman" w:eastAsia="Times New Roman" w:hAnsi="Times New Roman" w:cs="Times New Roman"/>
          <w:sz w:val="24"/>
          <w:szCs w:val="24"/>
          <w:lang w:val="lt-LT" w:eastAsia="lt-LT"/>
        </w:rPr>
        <w:t>).</w:t>
      </w:r>
    </w:p>
    <w:p w:rsidR="00DC41A2" w:rsidRPr="00A37C8C" w:rsidRDefault="00DC41A2" w:rsidP="00DC41A2">
      <w:pPr>
        <w:pStyle w:val="Betarp"/>
        <w:numPr>
          <w:ilvl w:val="0"/>
          <w:numId w:val="2"/>
        </w:numPr>
        <w:jc w:val="both"/>
        <w:rPr>
          <w:rFonts w:ascii="Times New Roman" w:eastAsia="Times New Roman" w:hAnsi="Times New Roman" w:cs="Times New Roman"/>
          <w:sz w:val="24"/>
          <w:szCs w:val="24"/>
          <w:lang w:val="lt-LT" w:eastAsia="lt-LT"/>
        </w:rPr>
      </w:pPr>
      <w:r w:rsidRPr="00A37C8C">
        <w:rPr>
          <w:rFonts w:ascii="Times New Roman" w:eastAsia="Times New Roman" w:hAnsi="Times New Roman" w:cs="Times New Roman"/>
          <w:sz w:val="24"/>
          <w:szCs w:val="24"/>
          <w:lang w:val="lt-LT" w:eastAsia="lt-LT"/>
        </w:rPr>
        <w:t>Tarptautinės anglų kalbos olimpiados „</w:t>
      </w:r>
      <w:proofErr w:type="spellStart"/>
      <w:r w:rsidRPr="00A37C8C">
        <w:rPr>
          <w:rFonts w:ascii="Times New Roman" w:eastAsia="Times New Roman" w:hAnsi="Times New Roman" w:cs="Times New Roman"/>
          <w:sz w:val="24"/>
          <w:szCs w:val="24"/>
          <w:lang w:val="lt-LT" w:eastAsia="lt-LT"/>
        </w:rPr>
        <w:t>Kings</w:t>
      </w:r>
      <w:proofErr w:type="spellEnd"/>
      <w:r w:rsidRPr="00A37C8C">
        <w:rPr>
          <w:rFonts w:ascii="Times New Roman" w:eastAsia="Times New Roman" w:hAnsi="Times New Roman" w:cs="Times New Roman"/>
          <w:sz w:val="24"/>
          <w:szCs w:val="24"/>
          <w:lang w:val="lt-LT" w:eastAsia="lt-LT"/>
        </w:rPr>
        <w:t xml:space="preserve"> 2021“ kvalifikacinis pavasario turas (2021-03).</w:t>
      </w:r>
    </w:p>
    <w:p w:rsidR="00DC41A2" w:rsidRPr="00A37C8C" w:rsidRDefault="00DC41A2" w:rsidP="00DC41A2">
      <w:pPr>
        <w:pStyle w:val="Betarp"/>
        <w:numPr>
          <w:ilvl w:val="0"/>
          <w:numId w:val="2"/>
        </w:numPr>
        <w:jc w:val="both"/>
        <w:rPr>
          <w:rFonts w:ascii="Times New Roman" w:eastAsia="Times New Roman" w:hAnsi="Times New Roman" w:cs="Times New Roman"/>
          <w:sz w:val="24"/>
          <w:szCs w:val="24"/>
          <w:lang w:val="lt-LT" w:eastAsia="lt-LT"/>
        </w:rPr>
      </w:pPr>
      <w:r w:rsidRPr="00A37C8C">
        <w:rPr>
          <w:rFonts w:ascii="Times New Roman" w:eastAsia="Times New Roman" w:hAnsi="Times New Roman" w:cs="Times New Roman"/>
          <w:sz w:val="24"/>
          <w:szCs w:val="24"/>
          <w:lang w:val="lt-LT" w:eastAsia="lt-LT"/>
        </w:rPr>
        <w:t>Respublikinio anglų kalbos edukacinio konkurso „Olimpis2019 pavasario sesija (2021-03-01-30d.). Kalbų kengūra (21-03-08/10).</w:t>
      </w:r>
    </w:p>
    <w:p w:rsidR="00DC41A2" w:rsidRPr="00A37C8C" w:rsidRDefault="00DC41A2" w:rsidP="00DC41A2">
      <w:pPr>
        <w:pStyle w:val="Betarp"/>
        <w:numPr>
          <w:ilvl w:val="0"/>
          <w:numId w:val="2"/>
        </w:numPr>
        <w:jc w:val="both"/>
        <w:rPr>
          <w:rFonts w:ascii="Times New Roman" w:eastAsia="Times New Roman" w:hAnsi="Times New Roman" w:cs="Times New Roman"/>
          <w:sz w:val="24"/>
          <w:szCs w:val="24"/>
          <w:lang w:val="lt-LT" w:eastAsia="lt-LT"/>
        </w:rPr>
      </w:pPr>
      <w:r w:rsidRPr="00A37C8C">
        <w:rPr>
          <w:rFonts w:ascii="Times New Roman" w:eastAsia="Times New Roman" w:hAnsi="Times New Roman" w:cs="Times New Roman"/>
          <w:sz w:val="24"/>
          <w:szCs w:val="24"/>
          <w:lang w:val="lt-LT" w:eastAsia="lt-LT"/>
        </w:rPr>
        <w:t>Tarptautinis  3–4 klasių mokinių integruotas anglų kalbos bei dailės ir technologijų kūrybinių darbų virtualus konkursas   „Mano augintinis“ (</w:t>
      </w:r>
      <w:proofErr w:type="spellStart"/>
      <w:r w:rsidRPr="00A37C8C">
        <w:rPr>
          <w:rFonts w:ascii="Times New Roman" w:eastAsia="Times New Roman" w:hAnsi="Times New Roman" w:cs="Times New Roman"/>
          <w:sz w:val="24"/>
          <w:szCs w:val="24"/>
          <w:lang w:val="lt-LT" w:eastAsia="lt-LT"/>
        </w:rPr>
        <w:t>My</w:t>
      </w:r>
      <w:proofErr w:type="spellEnd"/>
      <w:r w:rsidRPr="00A37C8C">
        <w:rPr>
          <w:rFonts w:ascii="Times New Roman" w:eastAsia="Times New Roman" w:hAnsi="Times New Roman" w:cs="Times New Roman"/>
          <w:sz w:val="24"/>
          <w:szCs w:val="24"/>
          <w:lang w:val="lt-LT" w:eastAsia="lt-LT"/>
        </w:rPr>
        <w:t xml:space="preserve"> </w:t>
      </w:r>
      <w:proofErr w:type="spellStart"/>
      <w:r w:rsidRPr="00A37C8C">
        <w:rPr>
          <w:rFonts w:ascii="Times New Roman" w:eastAsia="Times New Roman" w:hAnsi="Times New Roman" w:cs="Times New Roman"/>
          <w:sz w:val="24"/>
          <w:szCs w:val="24"/>
          <w:lang w:val="lt-LT" w:eastAsia="lt-LT"/>
        </w:rPr>
        <w:t>pet</w:t>
      </w:r>
      <w:proofErr w:type="spellEnd"/>
      <w:r w:rsidRPr="00A37C8C">
        <w:rPr>
          <w:rFonts w:ascii="Times New Roman" w:eastAsia="Times New Roman" w:hAnsi="Times New Roman" w:cs="Times New Roman"/>
          <w:sz w:val="24"/>
          <w:szCs w:val="24"/>
          <w:lang w:val="lt-LT" w:eastAsia="lt-LT"/>
        </w:rPr>
        <w:t xml:space="preserve">) (2021-04-04). </w:t>
      </w:r>
    </w:p>
    <w:p w:rsidR="00DC41A2" w:rsidRPr="00A37C8C" w:rsidRDefault="00DC41A2" w:rsidP="00DC41A2">
      <w:pPr>
        <w:pStyle w:val="Betarp"/>
        <w:numPr>
          <w:ilvl w:val="0"/>
          <w:numId w:val="2"/>
        </w:numPr>
        <w:jc w:val="both"/>
        <w:rPr>
          <w:rFonts w:ascii="Times New Roman" w:eastAsia="Times New Roman" w:hAnsi="Times New Roman" w:cs="Times New Roman"/>
          <w:sz w:val="24"/>
          <w:szCs w:val="24"/>
          <w:lang w:val="lt-LT" w:eastAsia="lt-LT"/>
        </w:rPr>
      </w:pPr>
      <w:r w:rsidRPr="00A37C8C">
        <w:rPr>
          <w:rFonts w:ascii="Times New Roman" w:eastAsia="Times New Roman" w:hAnsi="Times New Roman" w:cs="Times New Roman"/>
          <w:sz w:val="24"/>
          <w:szCs w:val="24"/>
          <w:lang w:val="lt-LT" w:eastAsia="lt-LT"/>
        </w:rPr>
        <w:t>Jonavos rajono bendrojo lavinimo mokyklų 6–7 klasių mokinių integruotas choreografijos ir muzikos projektas</w:t>
      </w:r>
      <w:r w:rsidR="009D53C1" w:rsidRPr="00A37C8C">
        <w:rPr>
          <w:rFonts w:ascii="Times New Roman" w:eastAsia="Times New Roman" w:hAnsi="Times New Roman" w:cs="Times New Roman"/>
          <w:sz w:val="24"/>
          <w:szCs w:val="24"/>
          <w:lang w:val="lt-LT" w:eastAsia="lt-LT"/>
        </w:rPr>
        <w:t xml:space="preserve"> </w:t>
      </w:r>
      <w:r w:rsidRPr="00A37C8C">
        <w:rPr>
          <w:rFonts w:ascii="Times New Roman" w:eastAsia="Times New Roman" w:hAnsi="Times New Roman" w:cs="Times New Roman"/>
          <w:sz w:val="24"/>
          <w:szCs w:val="24"/>
          <w:lang w:val="lt-LT" w:eastAsia="lt-LT"/>
        </w:rPr>
        <w:t>„Ekspromtas-2021“ (2021-05-05).</w:t>
      </w:r>
    </w:p>
    <w:p w:rsidR="00DC41A2" w:rsidRPr="00A37C8C" w:rsidRDefault="00DC41A2" w:rsidP="00DC41A2">
      <w:pPr>
        <w:pStyle w:val="Betarp"/>
        <w:numPr>
          <w:ilvl w:val="0"/>
          <w:numId w:val="2"/>
        </w:numPr>
        <w:jc w:val="both"/>
        <w:rPr>
          <w:rFonts w:ascii="Times New Roman" w:eastAsia="Times New Roman" w:hAnsi="Times New Roman" w:cs="Times New Roman"/>
          <w:sz w:val="24"/>
          <w:szCs w:val="24"/>
          <w:lang w:val="lt-LT" w:eastAsia="lt-LT"/>
        </w:rPr>
      </w:pPr>
      <w:r w:rsidRPr="00A37C8C">
        <w:rPr>
          <w:rFonts w:ascii="Times New Roman" w:eastAsia="Times New Roman" w:hAnsi="Times New Roman" w:cs="Times New Roman"/>
          <w:sz w:val="24"/>
          <w:szCs w:val="24"/>
          <w:lang w:val="lt-LT" w:eastAsia="lt-LT"/>
        </w:rPr>
        <w:t>Jonavos rajono bendro ugdymo mokyklų 5 klasių mokinių anglų kalbos viktorina ,,Kalėdų stebuklas” (2021-12-08).</w:t>
      </w:r>
    </w:p>
    <w:p w:rsidR="00DC41A2" w:rsidRPr="00A37C8C" w:rsidRDefault="00DC41A2" w:rsidP="00A37C8C">
      <w:pPr>
        <w:pStyle w:val="Betarp"/>
        <w:numPr>
          <w:ilvl w:val="0"/>
          <w:numId w:val="2"/>
        </w:numPr>
        <w:rPr>
          <w:rFonts w:ascii="Times New Roman" w:hAnsi="Times New Roman" w:cs="Times New Roman"/>
          <w:sz w:val="24"/>
          <w:szCs w:val="24"/>
          <w:lang w:val="lt-LT" w:eastAsia="lt-LT"/>
        </w:rPr>
      </w:pPr>
      <w:r w:rsidRPr="00A37C8C">
        <w:rPr>
          <w:rFonts w:ascii="Times New Roman" w:hAnsi="Times New Roman" w:cs="Times New Roman"/>
          <w:sz w:val="24"/>
          <w:szCs w:val="24"/>
          <w:lang w:val="lt-LT" w:eastAsia="lt-LT"/>
        </w:rPr>
        <w:t>Jubiliejinės Laisvės gynėjų dienos minėjimas (ZOOM 2021-01-13).</w:t>
      </w:r>
    </w:p>
    <w:p w:rsidR="00BF1A64" w:rsidRPr="00A37C8C" w:rsidRDefault="00DC41A2" w:rsidP="00A37C8C">
      <w:pPr>
        <w:pStyle w:val="Betarp"/>
        <w:numPr>
          <w:ilvl w:val="0"/>
          <w:numId w:val="2"/>
        </w:numPr>
        <w:rPr>
          <w:rFonts w:ascii="Times New Roman" w:hAnsi="Times New Roman" w:cs="Times New Roman"/>
          <w:sz w:val="24"/>
          <w:szCs w:val="24"/>
          <w:lang w:val="lt-LT" w:eastAsia="lt-LT"/>
        </w:rPr>
      </w:pPr>
      <w:r w:rsidRPr="00A37C8C">
        <w:rPr>
          <w:rFonts w:ascii="Times New Roman" w:hAnsi="Times New Roman" w:cs="Times New Roman"/>
          <w:sz w:val="24"/>
          <w:szCs w:val="24"/>
          <w:lang w:val="lt-LT" w:eastAsia="lt-LT"/>
        </w:rPr>
        <w:t>Nuotolinis Nepriklausomybės atkūrimo dienos paminėjimas. Viktorinos ,,Vis</w:t>
      </w:r>
      <w:r w:rsidR="007052F0" w:rsidRPr="00A37C8C">
        <w:rPr>
          <w:rFonts w:ascii="Times New Roman" w:hAnsi="Times New Roman" w:cs="Times New Roman"/>
          <w:sz w:val="24"/>
          <w:szCs w:val="24"/>
          <w:lang w:val="lt-LT" w:eastAsia="lt-LT"/>
        </w:rPr>
        <w:t>kas apie Kovo 11-ąją" sukūrimas</w:t>
      </w:r>
      <w:r w:rsidRPr="00A37C8C">
        <w:rPr>
          <w:rFonts w:ascii="Times New Roman" w:hAnsi="Times New Roman" w:cs="Times New Roman"/>
          <w:sz w:val="24"/>
          <w:szCs w:val="24"/>
          <w:lang w:val="lt-LT" w:eastAsia="lt-LT"/>
        </w:rPr>
        <w:t xml:space="preserve"> (</w:t>
      </w:r>
      <w:proofErr w:type="spellStart"/>
      <w:r w:rsidRPr="00A37C8C">
        <w:rPr>
          <w:rFonts w:ascii="Times New Roman" w:hAnsi="Times New Roman" w:cs="Times New Roman"/>
          <w:sz w:val="24"/>
          <w:szCs w:val="24"/>
          <w:lang w:val="lt-LT" w:eastAsia="lt-LT"/>
        </w:rPr>
        <w:t>Zoom</w:t>
      </w:r>
      <w:proofErr w:type="spellEnd"/>
      <w:r w:rsidRPr="00A37C8C">
        <w:rPr>
          <w:rFonts w:ascii="Times New Roman" w:hAnsi="Times New Roman" w:cs="Times New Roman"/>
          <w:sz w:val="24"/>
          <w:szCs w:val="24"/>
          <w:lang w:val="lt-LT" w:eastAsia="lt-LT"/>
        </w:rPr>
        <w:t>, 2021-03-10).</w:t>
      </w:r>
      <w:r w:rsidR="00BF1A64" w:rsidRPr="00A37C8C">
        <w:rPr>
          <w:rFonts w:ascii="Times New Roman" w:hAnsi="Times New Roman" w:cs="Times New Roman"/>
          <w:sz w:val="24"/>
          <w:szCs w:val="24"/>
          <w:lang w:val="lt-LT" w:eastAsia="lt-LT"/>
        </w:rPr>
        <w:t xml:space="preserve"> </w:t>
      </w:r>
    </w:p>
    <w:p w:rsidR="00BF1A64" w:rsidRPr="00A37C8C" w:rsidRDefault="00BF1A64" w:rsidP="00A37C8C">
      <w:pPr>
        <w:pStyle w:val="Betarp"/>
        <w:numPr>
          <w:ilvl w:val="0"/>
          <w:numId w:val="2"/>
        </w:numPr>
        <w:rPr>
          <w:rFonts w:ascii="Times New Roman" w:hAnsi="Times New Roman" w:cs="Times New Roman"/>
          <w:sz w:val="24"/>
          <w:szCs w:val="24"/>
          <w:lang w:val="lt-LT" w:eastAsia="lt-LT"/>
        </w:rPr>
      </w:pPr>
      <w:r w:rsidRPr="00A37C8C">
        <w:rPr>
          <w:rFonts w:ascii="Times New Roman" w:hAnsi="Times New Roman" w:cs="Times New Roman"/>
          <w:sz w:val="24"/>
          <w:szCs w:val="24"/>
          <w:lang w:val="lt-LT" w:eastAsia="lt-LT"/>
        </w:rPr>
        <w:t xml:space="preserve">Mokyklai bendradarbiaujant su </w:t>
      </w:r>
      <w:proofErr w:type="spellStart"/>
      <w:r w:rsidRPr="00A37C8C">
        <w:rPr>
          <w:rFonts w:ascii="Times New Roman" w:hAnsi="Times New Roman" w:cs="Times New Roman"/>
          <w:sz w:val="24"/>
          <w:szCs w:val="24"/>
          <w:lang w:val="lt-LT" w:eastAsia="lt-LT"/>
        </w:rPr>
        <w:t>Užusalių</w:t>
      </w:r>
      <w:proofErr w:type="spellEnd"/>
      <w:r w:rsidRPr="00A37C8C">
        <w:rPr>
          <w:rFonts w:ascii="Times New Roman" w:hAnsi="Times New Roman" w:cs="Times New Roman"/>
          <w:sz w:val="24"/>
          <w:szCs w:val="24"/>
          <w:lang w:val="lt-LT" w:eastAsia="lt-LT"/>
        </w:rPr>
        <w:t xml:space="preserve"> vaikų dienos centru „Pagalbos žiburys“, 45 3-8 klasių mokiniai dalyvavo vaikų vasaros poilsio stovykloje.</w:t>
      </w:r>
    </w:p>
    <w:p w:rsidR="00BF1A64" w:rsidRPr="00A37C8C" w:rsidRDefault="00BF1A64" w:rsidP="00A37C8C">
      <w:pPr>
        <w:pStyle w:val="Betarp"/>
        <w:numPr>
          <w:ilvl w:val="0"/>
          <w:numId w:val="2"/>
        </w:numPr>
        <w:rPr>
          <w:rFonts w:ascii="Times New Roman" w:hAnsi="Times New Roman" w:cs="Times New Roman"/>
          <w:sz w:val="24"/>
          <w:szCs w:val="24"/>
          <w:lang w:val="lt-LT" w:eastAsia="lt-LT"/>
        </w:rPr>
      </w:pPr>
      <w:r w:rsidRPr="00A37C8C">
        <w:rPr>
          <w:rFonts w:ascii="Times New Roman" w:hAnsi="Times New Roman" w:cs="Times New Roman"/>
          <w:sz w:val="24"/>
          <w:szCs w:val="24"/>
          <w:lang w:val="lt-LT" w:eastAsia="lt-LT"/>
        </w:rPr>
        <w:t>Bendradarbiaujant su Lietuvos Kauno krašto skautų organizacijomis, įgyvendintas vaikų vasaros poilsio užimtumo socializacijos projektas „Aplink pasaulį per 8 dienas“, kuriame dalyvavo 15 1-9 klasių mokiniai.</w:t>
      </w:r>
    </w:p>
    <w:p w:rsidR="00DC41A2" w:rsidRPr="00A37C8C" w:rsidRDefault="00DC41A2" w:rsidP="00DC41A2">
      <w:pPr>
        <w:pStyle w:val="Betarp"/>
        <w:ind w:firstLine="720"/>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 xml:space="preserve">2021 </w:t>
      </w:r>
      <w:proofErr w:type="spellStart"/>
      <w:r w:rsidRPr="00A37C8C">
        <w:rPr>
          <w:rFonts w:ascii="Times New Roman" w:hAnsi="Times New Roman" w:cs="Times New Roman"/>
          <w:sz w:val="24"/>
          <w:szCs w:val="24"/>
          <w:lang w:val="lt-LT"/>
        </w:rPr>
        <w:t>m</w:t>
      </w:r>
      <w:proofErr w:type="spellEnd"/>
      <w:r w:rsidRPr="00A37C8C">
        <w:rPr>
          <w:rFonts w:ascii="Times New Roman" w:hAnsi="Times New Roman" w:cs="Times New Roman"/>
          <w:sz w:val="24"/>
          <w:szCs w:val="24"/>
          <w:lang w:val="lt-LT"/>
        </w:rPr>
        <w:t xml:space="preserve">. gruodžio </w:t>
      </w:r>
      <w:proofErr w:type="spellStart"/>
      <w:r w:rsidRPr="00A37C8C">
        <w:rPr>
          <w:rFonts w:ascii="Times New Roman" w:hAnsi="Times New Roman" w:cs="Times New Roman"/>
          <w:sz w:val="24"/>
          <w:szCs w:val="24"/>
          <w:lang w:val="lt-LT"/>
        </w:rPr>
        <w:t>mėn</w:t>
      </w:r>
      <w:proofErr w:type="spellEnd"/>
      <w:r w:rsidRPr="00A37C8C">
        <w:rPr>
          <w:rFonts w:ascii="Times New Roman" w:hAnsi="Times New Roman" w:cs="Times New Roman"/>
          <w:sz w:val="24"/>
          <w:szCs w:val="24"/>
          <w:lang w:val="lt-LT"/>
        </w:rPr>
        <w:t xml:space="preserve">. atliktas 8-10 </w:t>
      </w:r>
      <w:proofErr w:type="spellStart"/>
      <w:r w:rsidRPr="00A37C8C">
        <w:rPr>
          <w:rFonts w:ascii="Times New Roman" w:hAnsi="Times New Roman" w:cs="Times New Roman"/>
          <w:sz w:val="24"/>
          <w:szCs w:val="24"/>
          <w:lang w:val="lt-LT"/>
        </w:rPr>
        <w:t>kl</w:t>
      </w:r>
      <w:proofErr w:type="spellEnd"/>
      <w:r w:rsidRPr="00A37C8C">
        <w:rPr>
          <w:rFonts w:ascii="Times New Roman" w:hAnsi="Times New Roman" w:cs="Times New Roman"/>
          <w:sz w:val="24"/>
          <w:szCs w:val="24"/>
          <w:lang w:val="lt-LT"/>
        </w:rPr>
        <w:t xml:space="preserve">. mokinių tyrimas ,,Tolesnis mokymosi pasirinkimas“, kurio duomenys bus panaudoti organizuojant išvykas į profesines mokyklas 2022 </w:t>
      </w:r>
      <w:proofErr w:type="spellStart"/>
      <w:r w:rsidRPr="00A37C8C">
        <w:rPr>
          <w:rFonts w:ascii="Times New Roman" w:hAnsi="Times New Roman" w:cs="Times New Roman"/>
          <w:sz w:val="24"/>
          <w:szCs w:val="24"/>
          <w:lang w:val="lt-LT"/>
        </w:rPr>
        <w:t>m</w:t>
      </w:r>
      <w:proofErr w:type="spellEnd"/>
      <w:r w:rsidRPr="00A37C8C">
        <w:rPr>
          <w:rFonts w:ascii="Times New Roman" w:hAnsi="Times New Roman" w:cs="Times New Roman"/>
          <w:sz w:val="24"/>
          <w:szCs w:val="24"/>
          <w:lang w:val="lt-LT"/>
        </w:rPr>
        <w:t xml:space="preserve">. </w:t>
      </w:r>
    </w:p>
    <w:p w:rsidR="00246828" w:rsidRPr="00A37C8C" w:rsidRDefault="00DC41A2" w:rsidP="00CC34F3">
      <w:pPr>
        <w:pStyle w:val="Betarp"/>
        <w:ind w:left="360" w:firstLine="360"/>
        <w:jc w:val="both"/>
        <w:rPr>
          <w:rFonts w:ascii="Times New Roman" w:eastAsia="Times New Roman" w:hAnsi="Times New Roman" w:cs="Times New Roman"/>
          <w:sz w:val="24"/>
          <w:szCs w:val="24"/>
          <w:lang w:val="lt-LT" w:eastAsia="lt-LT"/>
        </w:rPr>
      </w:pPr>
      <w:r w:rsidRPr="00A37C8C">
        <w:rPr>
          <w:rFonts w:ascii="Times New Roman" w:eastAsia="Times New Roman" w:hAnsi="Times New Roman" w:cs="Times New Roman"/>
          <w:sz w:val="24"/>
          <w:szCs w:val="24"/>
          <w:lang w:val="lt-LT" w:eastAsia="lt-LT"/>
        </w:rPr>
        <w:t xml:space="preserve">2021 </w:t>
      </w:r>
      <w:proofErr w:type="spellStart"/>
      <w:r w:rsidRPr="00A37C8C">
        <w:rPr>
          <w:rFonts w:ascii="Times New Roman" w:eastAsia="Times New Roman" w:hAnsi="Times New Roman" w:cs="Times New Roman"/>
          <w:sz w:val="24"/>
          <w:szCs w:val="24"/>
          <w:lang w:val="lt-LT" w:eastAsia="lt-LT"/>
        </w:rPr>
        <w:t>m</w:t>
      </w:r>
      <w:proofErr w:type="spellEnd"/>
      <w:r w:rsidRPr="00A37C8C">
        <w:rPr>
          <w:rFonts w:ascii="Times New Roman" w:eastAsia="Times New Roman" w:hAnsi="Times New Roman" w:cs="Times New Roman"/>
          <w:sz w:val="24"/>
          <w:szCs w:val="24"/>
          <w:lang w:val="lt-LT" w:eastAsia="lt-LT"/>
        </w:rPr>
        <w:t xml:space="preserve">. lapkričio 19 </w:t>
      </w:r>
      <w:proofErr w:type="spellStart"/>
      <w:r w:rsidRPr="00A37C8C">
        <w:rPr>
          <w:rFonts w:ascii="Times New Roman" w:eastAsia="Times New Roman" w:hAnsi="Times New Roman" w:cs="Times New Roman"/>
          <w:sz w:val="24"/>
          <w:szCs w:val="24"/>
          <w:lang w:val="lt-LT" w:eastAsia="lt-LT"/>
        </w:rPr>
        <w:t>d</w:t>
      </w:r>
      <w:proofErr w:type="spellEnd"/>
      <w:r w:rsidRPr="00A37C8C">
        <w:rPr>
          <w:rFonts w:ascii="Times New Roman" w:eastAsia="Times New Roman" w:hAnsi="Times New Roman" w:cs="Times New Roman"/>
          <w:sz w:val="24"/>
          <w:szCs w:val="24"/>
          <w:lang w:val="lt-LT" w:eastAsia="lt-LT"/>
        </w:rPr>
        <w:t>. atliktas 5-10 klasių mokinių tyrim</w:t>
      </w:r>
      <w:r w:rsidR="00AF7F8F" w:rsidRPr="00A37C8C">
        <w:rPr>
          <w:rFonts w:ascii="Times New Roman" w:eastAsia="Times New Roman" w:hAnsi="Times New Roman" w:cs="Times New Roman"/>
          <w:sz w:val="24"/>
          <w:szCs w:val="24"/>
          <w:lang w:val="lt-LT" w:eastAsia="lt-LT"/>
        </w:rPr>
        <w:t>o</w:t>
      </w:r>
      <w:r w:rsidRPr="00A37C8C">
        <w:rPr>
          <w:rFonts w:ascii="Times New Roman" w:eastAsia="Times New Roman" w:hAnsi="Times New Roman" w:cs="Times New Roman"/>
          <w:sz w:val="24"/>
          <w:szCs w:val="24"/>
          <w:lang w:val="lt-LT" w:eastAsia="lt-LT"/>
        </w:rPr>
        <w:t xml:space="preserve"> duom</w:t>
      </w:r>
      <w:r w:rsidR="00AF7F8F" w:rsidRPr="00A37C8C">
        <w:rPr>
          <w:rFonts w:ascii="Times New Roman" w:eastAsia="Times New Roman" w:hAnsi="Times New Roman" w:cs="Times New Roman"/>
          <w:sz w:val="24"/>
          <w:szCs w:val="24"/>
          <w:lang w:val="lt-LT" w:eastAsia="lt-LT"/>
        </w:rPr>
        <w:t xml:space="preserve">enimis, 59 </w:t>
      </w:r>
      <w:proofErr w:type="spellStart"/>
      <w:r w:rsidR="00AF7F8F" w:rsidRPr="00A37C8C">
        <w:rPr>
          <w:rFonts w:ascii="Times New Roman" w:eastAsia="Times New Roman" w:hAnsi="Times New Roman" w:cs="Times New Roman"/>
          <w:sz w:val="24"/>
          <w:szCs w:val="24"/>
          <w:lang w:val="lt-LT" w:eastAsia="lt-LT"/>
        </w:rPr>
        <w:t>proc</w:t>
      </w:r>
      <w:proofErr w:type="spellEnd"/>
      <w:r w:rsidR="00AF7F8F" w:rsidRPr="00A37C8C">
        <w:rPr>
          <w:rFonts w:ascii="Times New Roman" w:eastAsia="Times New Roman" w:hAnsi="Times New Roman" w:cs="Times New Roman"/>
          <w:sz w:val="24"/>
          <w:szCs w:val="24"/>
          <w:lang w:val="lt-LT" w:eastAsia="lt-LT"/>
        </w:rPr>
        <w:t>. mokinių teigia</w:t>
      </w:r>
      <w:r w:rsidRPr="00A37C8C">
        <w:rPr>
          <w:rFonts w:ascii="Times New Roman" w:eastAsia="Times New Roman" w:hAnsi="Times New Roman" w:cs="Times New Roman"/>
          <w:sz w:val="24"/>
          <w:szCs w:val="24"/>
          <w:lang w:val="lt-LT" w:eastAsia="lt-LT"/>
        </w:rPr>
        <w:t xml:space="preserve">, </w:t>
      </w:r>
    </w:p>
    <w:p w:rsidR="00482E92" w:rsidRPr="00A37C8C" w:rsidRDefault="00DC41A2" w:rsidP="00246828">
      <w:pPr>
        <w:pStyle w:val="Betarp"/>
        <w:jc w:val="both"/>
        <w:rPr>
          <w:rFonts w:ascii="Times New Roman" w:eastAsia="Times New Roman" w:hAnsi="Times New Roman" w:cs="Times New Roman"/>
          <w:sz w:val="24"/>
          <w:szCs w:val="24"/>
          <w:lang w:val="lt-LT" w:eastAsia="lt-LT"/>
        </w:rPr>
      </w:pPr>
      <w:r w:rsidRPr="00A37C8C">
        <w:rPr>
          <w:rFonts w:ascii="Times New Roman" w:eastAsia="Times New Roman" w:hAnsi="Times New Roman" w:cs="Times New Roman"/>
          <w:sz w:val="24"/>
          <w:szCs w:val="24"/>
          <w:lang w:val="lt-LT" w:eastAsia="lt-LT"/>
        </w:rPr>
        <w:t xml:space="preserve">kad jiems patinka, skatina susidomėjimą darbas grupėse, 51 </w:t>
      </w:r>
      <w:proofErr w:type="spellStart"/>
      <w:r w:rsidRPr="00A37C8C">
        <w:rPr>
          <w:rFonts w:ascii="Times New Roman" w:eastAsia="Times New Roman" w:hAnsi="Times New Roman" w:cs="Times New Roman"/>
          <w:sz w:val="24"/>
          <w:szCs w:val="24"/>
          <w:lang w:val="lt-LT" w:eastAsia="lt-LT"/>
        </w:rPr>
        <w:t>proc</w:t>
      </w:r>
      <w:proofErr w:type="spellEnd"/>
      <w:r w:rsidRPr="00A37C8C">
        <w:rPr>
          <w:rFonts w:ascii="Times New Roman" w:eastAsia="Times New Roman" w:hAnsi="Times New Roman" w:cs="Times New Roman"/>
          <w:sz w:val="24"/>
          <w:szCs w:val="24"/>
          <w:lang w:val="lt-LT" w:eastAsia="lt-LT"/>
        </w:rPr>
        <w:t xml:space="preserve">. mokinių patinka pamokose atlikti eksperimentus, bandymus. Tik 14 </w:t>
      </w:r>
      <w:proofErr w:type="spellStart"/>
      <w:r w:rsidRPr="00A37C8C">
        <w:rPr>
          <w:rFonts w:ascii="Times New Roman" w:eastAsia="Times New Roman" w:hAnsi="Times New Roman" w:cs="Times New Roman"/>
          <w:sz w:val="24"/>
          <w:szCs w:val="24"/>
          <w:lang w:val="lt-LT" w:eastAsia="lt-LT"/>
        </w:rPr>
        <w:t>proc</w:t>
      </w:r>
      <w:proofErr w:type="spellEnd"/>
      <w:r w:rsidRPr="00A37C8C">
        <w:rPr>
          <w:rFonts w:ascii="Times New Roman" w:eastAsia="Times New Roman" w:hAnsi="Times New Roman" w:cs="Times New Roman"/>
          <w:sz w:val="24"/>
          <w:szCs w:val="24"/>
          <w:lang w:val="lt-LT" w:eastAsia="lt-LT"/>
        </w:rPr>
        <w:t>. mokinių n</w:t>
      </w:r>
      <w:r w:rsidR="00AF7F8F" w:rsidRPr="00A37C8C">
        <w:rPr>
          <w:rFonts w:ascii="Times New Roman" w:eastAsia="Times New Roman" w:hAnsi="Times New Roman" w:cs="Times New Roman"/>
          <w:sz w:val="24"/>
          <w:szCs w:val="24"/>
          <w:lang w:val="lt-LT" w:eastAsia="lt-LT"/>
        </w:rPr>
        <w:t>urodė, kad jiems patinka užduoty</w:t>
      </w:r>
      <w:r w:rsidRPr="00A37C8C">
        <w:rPr>
          <w:rFonts w:ascii="Times New Roman" w:eastAsia="Times New Roman" w:hAnsi="Times New Roman" w:cs="Times New Roman"/>
          <w:sz w:val="24"/>
          <w:szCs w:val="24"/>
          <w:lang w:val="lt-LT" w:eastAsia="lt-LT"/>
        </w:rPr>
        <w:t>s, skatinančios problemų sprendimą, ieškoti infor</w:t>
      </w:r>
      <w:r w:rsidR="00C35CB0" w:rsidRPr="00A37C8C">
        <w:rPr>
          <w:rFonts w:ascii="Times New Roman" w:eastAsia="Times New Roman" w:hAnsi="Times New Roman" w:cs="Times New Roman"/>
          <w:sz w:val="24"/>
          <w:szCs w:val="24"/>
          <w:lang w:val="lt-LT" w:eastAsia="lt-LT"/>
        </w:rPr>
        <w:t xml:space="preserve">macijos problemoms spręsti, 27 </w:t>
      </w:r>
      <w:proofErr w:type="spellStart"/>
      <w:r w:rsidRPr="00A37C8C">
        <w:rPr>
          <w:rFonts w:ascii="Times New Roman" w:eastAsia="Times New Roman" w:hAnsi="Times New Roman" w:cs="Times New Roman"/>
          <w:sz w:val="24"/>
          <w:szCs w:val="24"/>
          <w:lang w:val="lt-LT" w:eastAsia="lt-LT"/>
        </w:rPr>
        <w:t>proc</w:t>
      </w:r>
      <w:proofErr w:type="spellEnd"/>
      <w:r w:rsidRPr="00A37C8C">
        <w:rPr>
          <w:rFonts w:ascii="Times New Roman" w:eastAsia="Times New Roman" w:hAnsi="Times New Roman" w:cs="Times New Roman"/>
          <w:sz w:val="24"/>
          <w:szCs w:val="24"/>
          <w:lang w:val="lt-LT" w:eastAsia="lt-LT"/>
        </w:rPr>
        <w:t xml:space="preserve">. – kūrybinės užduotys. 43 </w:t>
      </w:r>
      <w:proofErr w:type="spellStart"/>
      <w:r w:rsidRPr="00A37C8C">
        <w:rPr>
          <w:rFonts w:ascii="Times New Roman" w:eastAsia="Times New Roman" w:hAnsi="Times New Roman" w:cs="Times New Roman"/>
          <w:sz w:val="24"/>
          <w:szCs w:val="24"/>
          <w:lang w:val="lt-LT" w:eastAsia="lt-LT"/>
        </w:rPr>
        <w:t>pro</w:t>
      </w:r>
      <w:r w:rsidR="00BF1A64" w:rsidRPr="00A37C8C">
        <w:rPr>
          <w:rFonts w:ascii="Times New Roman" w:eastAsia="Times New Roman" w:hAnsi="Times New Roman" w:cs="Times New Roman"/>
          <w:sz w:val="24"/>
          <w:szCs w:val="24"/>
          <w:lang w:val="lt-LT" w:eastAsia="lt-LT"/>
        </w:rPr>
        <w:t>c</w:t>
      </w:r>
      <w:proofErr w:type="spellEnd"/>
      <w:r w:rsidR="00BF1A64" w:rsidRPr="00A37C8C">
        <w:rPr>
          <w:rFonts w:ascii="Times New Roman" w:eastAsia="Times New Roman" w:hAnsi="Times New Roman" w:cs="Times New Roman"/>
          <w:sz w:val="24"/>
          <w:szCs w:val="24"/>
          <w:lang w:val="lt-LT" w:eastAsia="lt-LT"/>
        </w:rPr>
        <w:t>.  mokinių patinka pamokose nau</w:t>
      </w:r>
      <w:r w:rsidRPr="00A37C8C">
        <w:rPr>
          <w:rFonts w:ascii="Times New Roman" w:eastAsia="Times New Roman" w:hAnsi="Times New Roman" w:cs="Times New Roman"/>
          <w:sz w:val="24"/>
          <w:szCs w:val="24"/>
          <w:lang w:val="lt-LT" w:eastAsia="lt-LT"/>
        </w:rPr>
        <w:t>doti IT programas.</w:t>
      </w:r>
    </w:p>
    <w:p w:rsidR="00CC34F3" w:rsidRPr="00A37C8C" w:rsidRDefault="001D427E" w:rsidP="00CC34F3">
      <w:pPr>
        <w:pStyle w:val="Betarp"/>
        <w:ind w:left="360" w:firstLine="360"/>
        <w:jc w:val="both"/>
        <w:rPr>
          <w:rFonts w:ascii="Times New Roman" w:eastAsia="Times New Roman" w:hAnsi="Times New Roman" w:cs="Times New Roman"/>
          <w:sz w:val="24"/>
          <w:szCs w:val="24"/>
          <w:lang w:val="lt-LT" w:eastAsia="lt-LT"/>
        </w:rPr>
      </w:pPr>
      <w:r w:rsidRPr="00A37C8C">
        <w:rPr>
          <w:rFonts w:ascii="Times New Roman" w:hAnsi="Times New Roman" w:cs="Times New Roman"/>
          <w:sz w:val="24"/>
          <w:szCs w:val="24"/>
          <w:lang w:val="lt-LT"/>
        </w:rPr>
        <w:t>Ugdant</w:t>
      </w:r>
      <w:r w:rsidR="00AF7F8F" w:rsidRPr="00A37C8C">
        <w:rPr>
          <w:rFonts w:ascii="Times New Roman" w:hAnsi="Times New Roman" w:cs="Times New Roman"/>
          <w:sz w:val="24"/>
          <w:szCs w:val="24"/>
          <w:lang w:val="lt-LT"/>
        </w:rPr>
        <w:t xml:space="preserve"> emocinį socialinį mokinių inte</w:t>
      </w:r>
      <w:r w:rsidRPr="00A37C8C">
        <w:rPr>
          <w:rFonts w:ascii="Times New Roman" w:hAnsi="Times New Roman" w:cs="Times New Roman"/>
          <w:sz w:val="24"/>
          <w:szCs w:val="24"/>
          <w:lang w:val="lt-LT"/>
        </w:rPr>
        <w:t xml:space="preserve">lektą, </w:t>
      </w:r>
      <w:r w:rsidR="00DC41A2" w:rsidRPr="00A37C8C">
        <w:rPr>
          <w:rFonts w:ascii="Times New Roman" w:hAnsi="Times New Roman" w:cs="Times New Roman"/>
          <w:sz w:val="24"/>
          <w:szCs w:val="24"/>
          <w:lang w:val="lt-LT"/>
        </w:rPr>
        <w:t xml:space="preserve"> įgyvendinamos </w:t>
      </w:r>
      <w:r w:rsidRPr="00A37C8C">
        <w:rPr>
          <w:rFonts w:ascii="Times New Roman" w:hAnsi="Times New Roman" w:cs="Times New Roman"/>
          <w:sz w:val="24"/>
          <w:szCs w:val="24"/>
          <w:lang w:val="lt-LT"/>
        </w:rPr>
        <w:t xml:space="preserve">prevencinės programos: </w:t>
      </w:r>
      <w:r w:rsidR="00E04523" w:rsidRPr="00A37C8C">
        <w:rPr>
          <w:rFonts w:ascii="Times New Roman" w:eastAsia="Times New Roman" w:hAnsi="Times New Roman" w:cs="Times New Roman"/>
          <w:sz w:val="24"/>
          <w:szCs w:val="24"/>
          <w:lang w:val="lt-LT" w:eastAsia="lt-LT"/>
        </w:rPr>
        <w:t xml:space="preserve">programas </w:t>
      </w:r>
    </w:p>
    <w:p w:rsidR="00C861E1" w:rsidRPr="00A37C8C" w:rsidRDefault="00E04523" w:rsidP="00CC34F3">
      <w:pPr>
        <w:pStyle w:val="Betarp"/>
        <w:jc w:val="both"/>
        <w:rPr>
          <w:rFonts w:ascii="Times New Roman" w:eastAsia="Times New Roman" w:hAnsi="Times New Roman" w:cs="Times New Roman"/>
          <w:sz w:val="24"/>
          <w:szCs w:val="24"/>
          <w:lang w:val="lt-LT" w:eastAsia="lt-LT"/>
        </w:rPr>
      </w:pPr>
      <w:r w:rsidRPr="00A37C8C">
        <w:rPr>
          <w:rFonts w:ascii="Times New Roman" w:eastAsia="Times New Roman" w:hAnsi="Times New Roman" w:cs="Times New Roman"/>
          <w:sz w:val="24"/>
          <w:szCs w:val="24"/>
          <w:lang w:val="lt-LT" w:eastAsia="lt-LT"/>
        </w:rPr>
        <w:t xml:space="preserve">„Laikas kartu“ PUG, 1-4 </w:t>
      </w:r>
      <w:proofErr w:type="spellStart"/>
      <w:r w:rsidRPr="00A37C8C">
        <w:rPr>
          <w:rFonts w:ascii="Times New Roman" w:eastAsia="Times New Roman" w:hAnsi="Times New Roman" w:cs="Times New Roman"/>
          <w:sz w:val="24"/>
          <w:szCs w:val="24"/>
          <w:lang w:val="lt-LT" w:eastAsia="lt-LT"/>
        </w:rPr>
        <w:t>kl</w:t>
      </w:r>
      <w:proofErr w:type="spellEnd"/>
      <w:r w:rsidRPr="00A37C8C">
        <w:rPr>
          <w:rFonts w:ascii="Times New Roman" w:eastAsia="Times New Roman" w:hAnsi="Times New Roman" w:cs="Times New Roman"/>
          <w:sz w:val="24"/>
          <w:szCs w:val="24"/>
          <w:lang w:val="lt-LT" w:eastAsia="lt-LT"/>
        </w:rPr>
        <w:t>., Paauglystės kryžke</w:t>
      </w:r>
      <w:r w:rsidR="00C35CB0" w:rsidRPr="00A37C8C">
        <w:rPr>
          <w:rFonts w:ascii="Times New Roman" w:eastAsia="Times New Roman" w:hAnsi="Times New Roman" w:cs="Times New Roman"/>
          <w:sz w:val="24"/>
          <w:szCs w:val="24"/>
          <w:lang w:val="lt-LT" w:eastAsia="lt-LT"/>
        </w:rPr>
        <w:t xml:space="preserve">lės“ 5-10 </w:t>
      </w:r>
      <w:proofErr w:type="spellStart"/>
      <w:r w:rsidR="00C35CB0" w:rsidRPr="00A37C8C">
        <w:rPr>
          <w:rFonts w:ascii="Times New Roman" w:eastAsia="Times New Roman" w:hAnsi="Times New Roman" w:cs="Times New Roman"/>
          <w:sz w:val="24"/>
          <w:szCs w:val="24"/>
          <w:lang w:val="lt-LT" w:eastAsia="lt-LT"/>
        </w:rPr>
        <w:t>kl</w:t>
      </w:r>
      <w:proofErr w:type="spellEnd"/>
      <w:r w:rsidR="00C35CB0" w:rsidRPr="00A37C8C">
        <w:rPr>
          <w:rFonts w:ascii="Times New Roman" w:eastAsia="Times New Roman" w:hAnsi="Times New Roman" w:cs="Times New Roman"/>
          <w:sz w:val="24"/>
          <w:szCs w:val="24"/>
          <w:lang w:val="lt-LT" w:eastAsia="lt-LT"/>
        </w:rPr>
        <w:t>., „</w:t>
      </w:r>
      <w:proofErr w:type="spellStart"/>
      <w:r w:rsidR="00C35CB0" w:rsidRPr="00A37C8C">
        <w:rPr>
          <w:rFonts w:ascii="Times New Roman" w:eastAsia="Times New Roman" w:hAnsi="Times New Roman" w:cs="Times New Roman"/>
          <w:sz w:val="24"/>
          <w:szCs w:val="24"/>
          <w:lang w:val="lt-LT" w:eastAsia="lt-LT"/>
        </w:rPr>
        <w:t>Zipio</w:t>
      </w:r>
      <w:proofErr w:type="spellEnd"/>
      <w:r w:rsidR="00C35CB0" w:rsidRPr="00A37C8C">
        <w:rPr>
          <w:rFonts w:ascii="Times New Roman" w:eastAsia="Times New Roman" w:hAnsi="Times New Roman" w:cs="Times New Roman"/>
          <w:sz w:val="24"/>
          <w:szCs w:val="24"/>
          <w:lang w:val="lt-LT" w:eastAsia="lt-LT"/>
        </w:rPr>
        <w:t xml:space="preserve"> draugai“ </w:t>
      </w:r>
      <w:r w:rsidRPr="00A37C8C">
        <w:rPr>
          <w:rFonts w:ascii="Times New Roman" w:eastAsia="Times New Roman" w:hAnsi="Times New Roman" w:cs="Times New Roman"/>
          <w:sz w:val="24"/>
          <w:szCs w:val="24"/>
          <w:lang w:val="lt-LT" w:eastAsia="lt-LT"/>
        </w:rPr>
        <w:t xml:space="preserve">ikimokyklinio ugdymo grupėse. Vadovaujantis Jonavos r. </w:t>
      </w:r>
      <w:proofErr w:type="spellStart"/>
      <w:r w:rsidRPr="00A37C8C">
        <w:rPr>
          <w:rFonts w:ascii="Times New Roman" w:eastAsia="Times New Roman" w:hAnsi="Times New Roman" w:cs="Times New Roman"/>
          <w:sz w:val="24"/>
          <w:szCs w:val="24"/>
          <w:lang w:val="lt-LT" w:eastAsia="lt-LT"/>
        </w:rPr>
        <w:t>Užusalių</w:t>
      </w:r>
      <w:proofErr w:type="spellEnd"/>
      <w:r w:rsidRPr="00A37C8C">
        <w:rPr>
          <w:rFonts w:ascii="Times New Roman" w:eastAsia="Times New Roman" w:hAnsi="Times New Roman" w:cs="Times New Roman"/>
          <w:sz w:val="24"/>
          <w:szCs w:val="24"/>
          <w:lang w:val="lt-LT" w:eastAsia="lt-LT"/>
        </w:rPr>
        <w:t xml:space="preserve"> mokyklos-</w:t>
      </w:r>
      <w:proofErr w:type="spellStart"/>
      <w:r w:rsidRPr="00A37C8C">
        <w:rPr>
          <w:rFonts w:ascii="Times New Roman" w:eastAsia="Times New Roman" w:hAnsi="Times New Roman" w:cs="Times New Roman"/>
          <w:sz w:val="24"/>
          <w:szCs w:val="24"/>
          <w:lang w:val="lt-LT" w:eastAsia="lt-LT"/>
        </w:rPr>
        <w:t>daugiafunkcio</w:t>
      </w:r>
      <w:proofErr w:type="spellEnd"/>
      <w:r w:rsidRPr="00A37C8C">
        <w:rPr>
          <w:rFonts w:ascii="Times New Roman" w:eastAsia="Times New Roman" w:hAnsi="Times New Roman" w:cs="Times New Roman"/>
          <w:sz w:val="24"/>
          <w:szCs w:val="24"/>
          <w:lang w:val="lt-LT" w:eastAsia="lt-LT"/>
        </w:rPr>
        <w:t xml:space="preserve"> centro 2020-2021 </w:t>
      </w:r>
      <w:proofErr w:type="spellStart"/>
      <w:r w:rsidRPr="00A37C8C">
        <w:rPr>
          <w:rFonts w:ascii="Times New Roman" w:eastAsia="Times New Roman" w:hAnsi="Times New Roman" w:cs="Times New Roman"/>
          <w:sz w:val="24"/>
          <w:szCs w:val="24"/>
          <w:lang w:val="lt-LT" w:eastAsia="lt-LT"/>
        </w:rPr>
        <w:t>m</w:t>
      </w:r>
      <w:proofErr w:type="spellEnd"/>
      <w:r w:rsidRPr="00A37C8C">
        <w:rPr>
          <w:rFonts w:ascii="Times New Roman" w:eastAsia="Times New Roman" w:hAnsi="Times New Roman" w:cs="Times New Roman"/>
          <w:sz w:val="24"/>
          <w:szCs w:val="24"/>
          <w:lang w:val="lt-LT" w:eastAsia="lt-LT"/>
        </w:rPr>
        <w:t xml:space="preserve">. </w:t>
      </w:r>
      <w:proofErr w:type="spellStart"/>
      <w:r w:rsidRPr="00A37C8C">
        <w:rPr>
          <w:rFonts w:ascii="Times New Roman" w:eastAsia="Times New Roman" w:hAnsi="Times New Roman" w:cs="Times New Roman"/>
          <w:sz w:val="24"/>
          <w:szCs w:val="24"/>
          <w:lang w:val="lt-LT" w:eastAsia="lt-LT"/>
        </w:rPr>
        <w:t>m</w:t>
      </w:r>
      <w:proofErr w:type="spellEnd"/>
      <w:r w:rsidRPr="00A37C8C">
        <w:rPr>
          <w:rFonts w:ascii="Times New Roman" w:eastAsia="Times New Roman" w:hAnsi="Times New Roman" w:cs="Times New Roman"/>
          <w:sz w:val="24"/>
          <w:szCs w:val="24"/>
          <w:lang w:val="lt-LT" w:eastAsia="lt-LT"/>
        </w:rPr>
        <w:t>. veiklos plano strategine kryptimi “Palankios ugdymosi aplinkos kūrimas“</w:t>
      </w:r>
      <w:r w:rsidR="00CC34F3" w:rsidRPr="00A37C8C">
        <w:rPr>
          <w:rFonts w:ascii="Times New Roman" w:eastAsia="Times New Roman" w:hAnsi="Times New Roman" w:cs="Times New Roman"/>
          <w:sz w:val="24"/>
          <w:szCs w:val="24"/>
          <w:lang w:val="lt-LT" w:eastAsia="lt-LT"/>
        </w:rPr>
        <w:t>,</w:t>
      </w:r>
      <w:r w:rsidRPr="00A37C8C">
        <w:rPr>
          <w:rFonts w:ascii="Times New Roman" w:eastAsia="Times New Roman" w:hAnsi="Times New Roman" w:cs="Times New Roman"/>
          <w:sz w:val="24"/>
          <w:szCs w:val="24"/>
          <w:lang w:val="lt-LT" w:eastAsia="lt-LT"/>
        </w:rPr>
        <w:t xml:space="preserve"> nuo 2021 </w:t>
      </w:r>
      <w:proofErr w:type="spellStart"/>
      <w:r w:rsidRPr="00A37C8C">
        <w:rPr>
          <w:rFonts w:ascii="Times New Roman" w:eastAsia="Times New Roman" w:hAnsi="Times New Roman" w:cs="Times New Roman"/>
          <w:sz w:val="24"/>
          <w:szCs w:val="24"/>
          <w:lang w:val="lt-LT" w:eastAsia="lt-LT"/>
        </w:rPr>
        <w:t>m</w:t>
      </w:r>
      <w:proofErr w:type="spellEnd"/>
      <w:r w:rsidRPr="00A37C8C">
        <w:rPr>
          <w:rFonts w:ascii="Times New Roman" w:eastAsia="Times New Roman" w:hAnsi="Times New Roman" w:cs="Times New Roman"/>
          <w:sz w:val="24"/>
          <w:szCs w:val="24"/>
          <w:lang w:val="lt-LT" w:eastAsia="lt-LT"/>
        </w:rPr>
        <w:t xml:space="preserve">. vasario mėnesio iki 2021 </w:t>
      </w:r>
      <w:proofErr w:type="spellStart"/>
      <w:r w:rsidRPr="00A37C8C">
        <w:rPr>
          <w:rFonts w:ascii="Times New Roman" w:eastAsia="Times New Roman" w:hAnsi="Times New Roman" w:cs="Times New Roman"/>
          <w:sz w:val="24"/>
          <w:szCs w:val="24"/>
          <w:lang w:val="lt-LT" w:eastAsia="lt-LT"/>
        </w:rPr>
        <w:t>m</w:t>
      </w:r>
      <w:proofErr w:type="spellEnd"/>
      <w:r w:rsidRPr="00A37C8C">
        <w:rPr>
          <w:rFonts w:ascii="Times New Roman" w:eastAsia="Times New Roman" w:hAnsi="Times New Roman" w:cs="Times New Roman"/>
          <w:sz w:val="24"/>
          <w:szCs w:val="24"/>
          <w:lang w:val="lt-LT" w:eastAsia="lt-LT"/>
        </w:rPr>
        <w:t xml:space="preserve">. birželio </w:t>
      </w:r>
      <w:proofErr w:type="spellStart"/>
      <w:r w:rsidRPr="00A37C8C">
        <w:rPr>
          <w:rFonts w:ascii="Times New Roman" w:eastAsia="Times New Roman" w:hAnsi="Times New Roman" w:cs="Times New Roman"/>
          <w:sz w:val="24"/>
          <w:szCs w:val="24"/>
          <w:lang w:val="lt-LT" w:eastAsia="lt-LT"/>
        </w:rPr>
        <w:t>mėn</w:t>
      </w:r>
      <w:proofErr w:type="spellEnd"/>
      <w:r w:rsidRPr="00A37C8C">
        <w:rPr>
          <w:rFonts w:ascii="Times New Roman" w:eastAsia="Times New Roman" w:hAnsi="Times New Roman" w:cs="Times New Roman"/>
          <w:sz w:val="24"/>
          <w:szCs w:val="24"/>
          <w:lang w:val="lt-LT" w:eastAsia="lt-LT"/>
        </w:rPr>
        <w:t>.</w:t>
      </w:r>
      <w:r w:rsidR="00C861E1" w:rsidRPr="00A37C8C">
        <w:rPr>
          <w:rFonts w:ascii="Times New Roman" w:eastAsia="Times New Roman" w:hAnsi="Times New Roman" w:cs="Times New Roman"/>
          <w:sz w:val="24"/>
          <w:szCs w:val="24"/>
          <w:lang w:val="lt-LT" w:eastAsia="lt-LT"/>
        </w:rPr>
        <w:t xml:space="preserve"> mokykloje buvo įgyvendinama prevencinė VEIK socialinio emocinio intelekto ugdymo programa. Programos užsiėmimuose dalyvavo 4 klasės mokiniai. Užsiėmimai vyko nuotoliniu būdu naudojant </w:t>
      </w:r>
      <w:proofErr w:type="spellStart"/>
      <w:r w:rsidR="00C861E1" w:rsidRPr="00A37C8C">
        <w:rPr>
          <w:rFonts w:ascii="Times New Roman" w:eastAsia="Times New Roman" w:hAnsi="Times New Roman" w:cs="Times New Roman"/>
          <w:sz w:val="24"/>
          <w:szCs w:val="24"/>
          <w:lang w:val="lt-LT" w:eastAsia="lt-LT"/>
        </w:rPr>
        <w:t>Zoom</w:t>
      </w:r>
      <w:proofErr w:type="spellEnd"/>
      <w:r w:rsidR="00C861E1" w:rsidRPr="00A37C8C">
        <w:rPr>
          <w:rFonts w:ascii="Times New Roman" w:eastAsia="Times New Roman" w:hAnsi="Times New Roman" w:cs="Times New Roman"/>
          <w:sz w:val="24"/>
          <w:szCs w:val="24"/>
          <w:lang w:val="lt-LT" w:eastAsia="lt-LT"/>
        </w:rPr>
        <w:t xml:space="preserve"> platformą. Užsiėmimų metu mokiniai mokėsi išsakyti savo emocijas, atpažinti kito žmogaus jausmus. Didelis dėmesys buvo skirtas bendravimo ir bendradarbiavimo įgūdžių lavinimui. Vaikai noriai dalyvavo užsiėmimuose. VEIK programos užsiėmimus organizavo socialinė pedagogė Olga </w:t>
      </w:r>
      <w:proofErr w:type="spellStart"/>
      <w:r w:rsidR="00C861E1" w:rsidRPr="00A37C8C">
        <w:rPr>
          <w:rFonts w:ascii="Times New Roman" w:eastAsia="Times New Roman" w:hAnsi="Times New Roman" w:cs="Times New Roman"/>
          <w:sz w:val="24"/>
          <w:szCs w:val="24"/>
          <w:lang w:val="lt-LT" w:eastAsia="lt-LT"/>
        </w:rPr>
        <w:t>Nikitina</w:t>
      </w:r>
      <w:proofErr w:type="spellEnd"/>
      <w:r w:rsidR="00C861E1" w:rsidRPr="00A37C8C">
        <w:rPr>
          <w:rFonts w:ascii="Times New Roman" w:eastAsia="Times New Roman" w:hAnsi="Times New Roman" w:cs="Times New Roman"/>
          <w:sz w:val="24"/>
          <w:szCs w:val="24"/>
          <w:lang w:val="lt-LT" w:eastAsia="lt-LT"/>
        </w:rPr>
        <w:t xml:space="preserve">, psichologė Eglė </w:t>
      </w:r>
      <w:proofErr w:type="spellStart"/>
      <w:r w:rsidR="00C861E1" w:rsidRPr="00A37C8C">
        <w:rPr>
          <w:rFonts w:ascii="Times New Roman" w:eastAsia="Times New Roman" w:hAnsi="Times New Roman" w:cs="Times New Roman"/>
          <w:sz w:val="24"/>
          <w:szCs w:val="24"/>
          <w:lang w:val="lt-LT" w:eastAsia="lt-LT"/>
        </w:rPr>
        <w:t>Bartašiūtė</w:t>
      </w:r>
      <w:proofErr w:type="spellEnd"/>
      <w:r w:rsidR="00C861E1" w:rsidRPr="00A37C8C">
        <w:rPr>
          <w:rFonts w:ascii="Times New Roman" w:eastAsia="Times New Roman" w:hAnsi="Times New Roman" w:cs="Times New Roman"/>
          <w:sz w:val="24"/>
          <w:szCs w:val="24"/>
          <w:lang w:val="lt-LT" w:eastAsia="lt-LT"/>
        </w:rPr>
        <w:t>.</w:t>
      </w:r>
    </w:p>
    <w:p w:rsidR="00E04523" w:rsidRPr="00A37C8C" w:rsidRDefault="00E04523" w:rsidP="001D427E">
      <w:pPr>
        <w:pStyle w:val="Betarp"/>
        <w:ind w:firstLine="720"/>
        <w:jc w:val="both"/>
        <w:rPr>
          <w:rFonts w:ascii="Times New Roman" w:hAnsi="Times New Roman" w:cs="Times New Roman"/>
          <w:sz w:val="24"/>
          <w:szCs w:val="24"/>
          <w:lang w:val="lt-LT"/>
        </w:rPr>
      </w:pPr>
      <w:r w:rsidRPr="00A37C8C">
        <w:rPr>
          <w:rFonts w:ascii="Times New Roman" w:eastAsia="Times New Roman" w:hAnsi="Times New Roman" w:cs="Times New Roman"/>
          <w:sz w:val="24"/>
          <w:szCs w:val="24"/>
          <w:lang w:val="lt-LT" w:eastAsia="lt-LT"/>
        </w:rPr>
        <w:lastRenderedPageBreak/>
        <w:t xml:space="preserve"> 2021 </w:t>
      </w:r>
      <w:proofErr w:type="spellStart"/>
      <w:r w:rsidRPr="00A37C8C">
        <w:rPr>
          <w:rFonts w:ascii="Times New Roman" w:eastAsia="Times New Roman" w:hAnsi="Times New Roman" w:cs="Times New Roman"/>
          <w:sz w:val="24"/>
          <w:szCs w:val="24"/>
          <w:lang w:val="lt-LT" w:eastAsia="lt-LT"/>
        </w:rPr>
        <w:t>m</w:t>
      </w:r>
      <w:proofErr w:type="spellEnd"/>
      <w:r w:rsidRPr="00A37C8C">
        <w:rPr>
          <w:rFonts w:ascii="Times New Roman" w:eastAsia="Times New Roman" w:hAnsi="Times New Roman" w:cs="Times New Roman"/>
          <w:sz w:val="24"/>
          <w:szCs w:val="24"/>
          <w:lang w:val="lt-LT" w:eastAsia="lt-LT"/>
        </w:rPr>
        <w:t xml:space="preserve">. lapkričio </w:t>
      </w:r>
      <w:proofErr w:type="spellStart"/>
      <w:r w:rsidRPr="00A37C8C">
        <w:rPr>
          <w:rFonts w:ascii="Times New Roman" w:eastAsia="Times New Roman" w:hAnsi="Times New Roman" w:cs="Times New Roman"/>
          <w:sz w:val="24"/>
          <w:szCs w:val="24"/>
          <w:lang w:val="lt-LT" w:eastAsia="lt-LT"/>
        </w:rPr>
        <w:t>mėn</w:t>
      </w:r>
      <w:proofErr w:type="spellEnd"/>
      <w:r w:rsidRPr="00A37C8C">
        <w:rPr>
          <w:rFonts w:ascii="Times New Roman" w:eastAsia="Times New Roman" w:hAnsi="Times New Roman" w:cs="Times New Roman"/>
          <w:sz w:val="24"/>
          <w:szCs w:val="24"/>
          <w:lang w:val="lt-LT" w:eastAsia="lt-LT"/>
        </w:rPr>
        <w:t xml:space="preserve">. vyko akcija Tolerancijos miestas. Socialinė pedagogė, psichologė, etikos mokytoja 5-10 klasių mokiniams organizavo integruotas pamokas tolerancijos tema. Buvo diskutuojama, atliekamos praktinės užduotis, gaminami plakatai, vykdomos užduotis grupėse. Informacinių technologijų kabinete pradinių klasių mokiniai sprendė </w:t>
      </w:r>
      <w:proofErr w:type="spellStart"/>
      <w:r w:rsidRPr="00A37C8C">
        <w:rPr>
          <w:rFonts w:ascii="Times New Roman" w:eastAsia="Times New Roman" w:hAnsi="Times New Roman" w:cs="Times New Roman"/>
          <w:sz w:val="24"/>
          <w:szCs w:val="24"/>
          <w:lang w:val="lt-LT" w:eastAsia="lt-LT"/>
        </w:rPr>
        <w:t>Kahoot</w:t>
      </w:r>
      <w:proofErr w:type="spellEnd"/>
      <w:r w:rsidRPr="00A37C8C">
        <w:rPr>
          <w:rFonts w:ascii="Times New Roman" w:eastAsia="Times New Roman" w:hAnsi="Times New Roman" w:cs="Times New Roman"/>
          <w:sz w:val="24"/>
          <w:szCs w:val="24"/>
          <w:lang w:val="lt-LT" w:eastAsia="lt-LT"/>
        </w:rPr>
        <w:t xml:space="preserve"> viktoriną Tolerancijos tema.</w:t>
      </w:r>
    </w:p>
    <w:p w:rsidR="00E04523" w:rsidRPr="00A37C8C" w:rsidRDefault="00E04523" w:rsidP="001D427E">
      <w:pPr>
        <w:pStyle w:val="Betarp"/>
        <w:ind w:firstLine="720"/>
        <w:jc w:val="both"/>
        <w:rPr>
          <w:rFonts w:ascii="Times New Roman" w:eastAsia="Times New Roman" w:hAnsi="Times New Roman" w:cs="Times New Roman"/>
          <w:sz w:val="24"/>
          <w:szCs w:val="24"/>
          <w:lang w:val="lt-LT" w:eastAsia="lt-LT"/>
        </w:rPr>
      </w:pPr>
      <w:r w:rsidRPr="00A37C8C">
        <w:rPr>
          <w:rFonts w:ascii="Times New Roman" w:eastAsia="Times New Roman" w:hAnsi="Times New Roman" w:cs="Times New Roman"/>
          <w:sz w:val="24"/>
          <w:szCs w:val="24"/>
          <w:lang w:val="lt-LT" w:eastAsia="lt-LT"/>
        </w:rPr>
        <w:t xml:space="preserve">2021 </w:t>
      </w:r>
      <w:proofErr w:type="spellStart"/>
      <w:r w:rsidRPr="00A37C8C">
        <w:rPr>
          <w:rFonts w:ascii="Times New Roman" w:eastAsia="Times New Roman" w:hAnsi="Times New Roman" w:cs="Times New Roman"/>
          <w:sz w:val="24"/>
          <w:szCs w:val="24"/>
          <w:lang w:val="lt-LT" w:eastAsia="lt-LT"/>
        </w:rPr>
        <w:t>m</w:t>
      </w:r>
      <w:proofErr w:type="spellEnd"/>
      <w:r w:rsidRPr="00A37C8C">
        <w:rPr>
          <w:rFonts w:ascii="Times New Roman" w:eastAsia="Times New Roman" w:hAnsi="Times New Roman" w:cs="Times New Roman"/>
          <w:sz w:val="24"/>
          <w:szCs w:val="24"/>
          <w:lang w:val="lt-LT" w:eastAsia="lt-LT"/>
        </w:rPr>
        <w:t xml:space="preserve">. gruodžio </w:t>
      </w:r>
      <w:proofErr w:type="spellStart"/>
      <w:r w:rsidRPr="00A37C8C">
        <w:rPr>
          <w:rFonts w:ascii="Times New Roman" w:eastAsia="Times New Roman" w:hAnsi="Times New Roman" w:cs="Times New Roman"/>
          <w:sz w:val="24"/>
          <w:szCs w:val="24"/>
          <w:lang w:val="lt-LT" w:eastAsia="lt-LT"/>
        </w:rPr>
        <w:t>mėn</w:t>
      </w:r>
      <w:proofErr w:type="spellEnd"/>
      <w:r w:rsidRPr="00A37C8C">
        <w:rPr>
          <w:rFonts w:ascii="Times New Roman" w:eastAsia="Times New Roman" w:hAnsi="Times New Roman" w:cs="Times New Roman"/>
          <w:sz w:val="24"/>
          <w:szCs w:val="24"/>
          <w:lang w:val="lt-LT" w:eastAsia="lt-LT"/>
        </w:rPr>
        <w:t xml:space="preserve">. mokykloje vyko akcija prieš smurtą. 5-10 klasių mokiniai gamino plakatus, žiūrėjo prevencinius filmukus, žaidė komandos formavimo žaidimus. 3-4 klasės mokiniai sprendė </w:t>
      </w:r>
      <w:proofErr w:type="spellStart"/>
      <w:r w:rsidRPr="00A37C8C">
        <w:rPr>
          <w:rFonts w:ascii="Times New Roman" w:eastAsia="Times New Roman" w:hAnsi="Times New Roman" w:cs="Times New Roman"/>
          <w:sz w:val="24"/>
          <w:szCs w:val="24"/>
          <w:lang w:val="lt-LT" w:eastAsia="lt-LT"/>
        </w:rPr>
        <w:t>Kahoot</w:t>
      </w:r>
      <w:proofErr w:type="spellEnd"/>
      <w:r w:rsidRPr="00A37C8C">
        <w:rPr>
          <w:rFonts w:ascii="Times New Roman" w:eastAsia="Times New Roman" w:hAnsi="Times New Roman" w:cs="Times New Roman"/>
          <w:sz w:val="24"/>
          <w:szCs w:val="24"/>
          <w:lang w:val="lt-LT" w:eastAsia="lt-LT"/>
        </w:rPr>
        <w:t xml:space="preserve"> viktoriną „prieš smurtą“ tema.</w:t>
      </w:r>
    </w:p>
    <w:p w:rsidR="00E04523" w:rsidRPr="00A37C8C" w:rsidRDefault="00E04523" w:rsidP="001D427E">
      <w:pPr>
        <w:pStyle w:val="Betarp"/>
        <w:ind w:firstLine="720"/>
        <w:jc w:val="both"/>
        <w:rPr>
          <w:rFonts w:ascii="Times New Roman" w:eastAsia="Times New Roman" w:hAnsi="Times New Roman" w:cs="Times New Roman"/>
          <w:sz w:val="24"/>
          <w:szCs w:val="24"/>
          <w:lang w:val="lt-LT" w:eastAsia="lt-LT"/>
        </w:rPr>
      </w:pPr>
      <w:r w:rsidRPr="00A37C8C">
        <w:rPr>
          <w:rFonts w:ascii="Times New Roman" w:eastAsia="Times New Roman" w:hAnsi="Times New Roman" w:cs="Times New Roman"/>
          <w:sz w:val="24"/>
          <w:szCs w:val="24"/>
          <w:lang w:val="lt-LT" w:eastAsia="lt-LT"/>
        </w:rPr>
        <w:t xml:space="preserve">2021-10-12 </w:t>
      </w:r>
      <w:proofErr w:type="spellStart"/>
      <w:r w:rsidRPr="00A37C8C">
        <w:rPr>
          <w:rFonts w:ascii="Times New Roman" w:eastAsia="Times New Roman" w:hAnsi="Times New Roman" w:cs="Times New Roman"/>
          <w:sz w:val="24"/>
          <w:szCs w:val="24"/>
          <w:lang w:val="lt-LT" w:eastAsia="lt-LT"/>
        </w:rPr>
        <w:t>d</w:t>
      </w:r>
      <w:proofErr w:type="spellEnd"/>
      <w:r w:rsidRPr="00A37C8C">
        <w:rPr>
          <w:rFonts w:ascii="Times New Roman" w:eastAsia="Times New Roman" w:hAnsi="Times New Roman" w:cs="Times New Roman"/>
          <w:sz w:val="24"/>
          <w:szCs w:val="24"/>
          <w:lang w:val="lt-LT" w:eastAsia="lt-LT"/>
        </w:rPr>
        <w:t xml:space="preserve">. 1-4 klasių mokiniai dalyvavo psichologinės gerovės ir psichikos sveikatos stiprinimo programoje „Glostyk, myluok, atsipalaiduok“. Mokiniai su mokytojais vyko į Šiaulių jaunųjų gamtininkų centrą. Vaikai užsiėmimų metu dirbo individualiai ir komandose, kiekvienas mokinys užsiėmimo metu turėjo galimybę paliesti gyvūną. Vaikai ugdė gyvenimiškas vertybes: geranoriškumą, pakantumą, </w:t>
      </w:r>
      <w:proofErr w:type="spellStart"/>
      <w:r w:rsidRPr="00A37C8C">
        <w:rPr>
          <w:rFonts w:ascii="Times New Roman" w:eastAsia="Times New Roman" w:hAnsi="Times New Roman" w:cs="Times New Roman"/>
          <w:sz w:val="24"/>
          <w:szCs w:val="24"/>
          <w:lang w:val="lt-LT" w:eastAsia="lt-LT"/>
        </w:rPr>
        <w:t>empatiją</w:t>
      </w:r>
      <w:proofErr w:type="spellEnd"/>
      <w:r w:rsidRPr="00A37C8C">
        <w:rPr>
          <w:rFonts w:ascii="Times New Roman" w:eastAsia="Times New Roman" w:hAnsi="Times New Roman" w:cs="Times New Roman"/>
          <w:sz w:val="24"/>
          <w:szCs w:val="24"/>
          <w:lang w:val="lt-LT" w:eastAsia="lt-LT"/>
        </w:rPr>
        <w:t>.</w:t>
      </w:r>
    </w:p>
    <w:p w:rsidR="00E04523" w:rsidRPr="00A37C8C" w:rsidRDefault="00E04523" w:rsidP="001D427E">
      <w:pPr>
        <w:pStyle w:val="Betarp"/>
        <w:ind w:firstLine="720"/>
        <w:jc w:val="both"/>
        <w:rPr>
          <w:rFonts w:ascii="Times New Roman" w:eastAsia="Times New Roman" w:hAnsi="Times New Roman" w:cs="Times New Roman"/>
          <w:sz w:val="24"/>
          <w:szCs w:val="24"/>
          <w:lang w:val="lt-LT" w:eastAsia="lt-LT"/>
        </w:rPr>
      </w:pPr>
      <w:r w:rsidRPr="00A37C8C">
        <w:rPr>
          <w:rFonts w:ascii="Times New Roman" w:eastAsia="Times New Roman" w:hAnsi="Times New Roman" w:cs="Times New Roman"/>
          <w:sz w:val="24"/>
          <w:szCs w:val="24"/>
          <w:lang w:val="lt-LT" w:eastAsia="lt-LT"/>
        </w:rPr>
        <w:t xml:space="preserve">2021-12-07 </w:t>
      </w:r>
      <w:proofErr w:type="spellStart"/>
      <w:r w:rsidRPr="00A37C8C">
        <w:rPr>
          <w:rFonts w:ascii="Times New Roman" w:eastAsia="Times New Roman" w:hAnsi="Times New Roman" w:cs="Times New Roman"/>
          <w:sz w:val="24"/>
          <w:szCs w:val="24"/>
          <w:lang w:val="lt-LT" w:eastAsia="lt-LT"/>
        </w:rPr>
        <w:t>d</w:t>
      </w:r>
      <w:proofErr w:type="spellEnd"/>
      <w:r w:rsidRPr="00A37C8C">
        <w:rPr>
          <w:rFonts w:ascii="Times New Roman" w:eastAsia="Times New Roman" w:hAnsi="Times New Roman" w:cs="Times New Roman"/>
          <w:sz w:val="24"/>
          <w:szCs w:val="24"/>
          <w:lang w:val="lt-LT" w:eastAsia="lt-LT"/>
        </w:rPr>
        <w:t>. 5-10 klasių mokiniai dalyvavo psichologinės gerovės ir psichikos sveikatos stiprinimo programoje „Dramos terapija: kaukės“. Edukacinė programa vyko visą dieną, lektorės bendravo su mokiniais, žaidė psichologinius, komandos formavimo žaidimus, reflektavo.</w:t>
      </w:r>
    </w:p>
    <w:p w:rsidR="00E04523" w:rsidRPr="00A37C8C" w:rsidRDefault="00E04523" w:rsidP="00CC2DD8">
      <w:pPr>
        <w:pStyle w:val="Betarp"/>
        <w:jc w:val="both"/>
        <w:rPr>
          <w:rFonts w:ascii="Times New Roman" w:eastAsia="Times New Roman" w:hAnsi="Times New Roman" w:cs="Times New Roman"/>
          <w:sz w:val="24"/>
          <w:szCs w:val="24"/>
          <w:lang w:val="lt-LT" w:eastAsia="lt-LT"/>
        </w:rPr>
      </w:pPr>
      <w:r w:rsidRPr="00A37C8C">
        <w:rPr>
          <w:rFonts w:ascii="Times New Roman" w:eastAsia="Times New Roman" w:hAnsi="Times New Roman" w:cs="Times New Roman"/>
          <w:sz w:val="24"/>
          <w:szCs w:val="24"/>
          <w:lang w:val="lt-LT" w:eastAsia="lt-LT"/>
        </w:rPr>
        <w:t xml:space="preserve">Mokyklos bendruomenėje pastebėjus smurtą ir/ar patyčias pildomas smurto ir patyčių žurnalas. Per 2021 </w:t>
      </w:r>
      <w:proofErr w:type="spellStart"/>
      <w:r w:rsidRPr="00A37C8C">
        <w:rPr>
          <w:rFonts w:ascii="Times New Roman" w:eastAsia="Times New Roman" w:hAnsi="Times New Roman" w:cs="Times New Roman"/>
          <w:sz w:val="24"/>
          <w:szCs w:val="24"/>
          <w:lang w:val="lt-LT" w:eastAsia="lt-LT"/>
        </w:rPr>
        <w:t>m</w:t>
      </w:r>
      <w:proofErr w:type="spellEnd"/>
      <w:r w:rsidRPr="00A37C8C">
        <w:rPr>
          <w:rFonts w:ascii="Times New Roman" w:eastAsia="Times New Roman" w:hAnsi="Times New Roman" w:cs="Times New Roman"/>
          <w:sz w:val="24"/>
          <w:szCs w:val="24"/>
          <w:lang w:val="lt-LT" w:eastAsia="lt-LT"/>
        </w:rPr>
        <w:t>. buvo padaryti 1 įrašas.</w:t>
      </w:r>
    </w:p>
    <w:p w:rsidR="00E04523" w:rsidRPr="00A37C8C" w:rsidRDefault="00E04523" w:rsidP="001D427E">
      <w:pPr>
        <w:pStyle w:val="Betarp"/>
        <w:ind w:firstLine="720"/>
        <w:jc w:val="both"/>
        <w:rPr>
          <w:rFonts w:ascii="Times New Roman" w:eastAsia="Times New Roman" w:hAnsi="Times New Roman" w:cs="Times New Roman"/>
          <w:sz w:val="24"/>
          <w:szCs w:val="24"/>
          <w:lang w:val="lt-LT" w:eastAsia="lt-LT"/>
        </w:rPr>
      </w:pPr>
      <w:r w:rsidRPr="00A37C8C">
        <w:rPr>
          <w:rFonts w:ascii="Times New Roman" w:eastAsia="Times New Roman" w:hAnsi="Times New Roman" w:cs="Times New Roman"/>
          <w:sz w:val="24"/>
          <w:szCs w:val="24"/>
          <w:lang w:val="lt-LT" w:eastAsia="lt-LT"/>
        </w:rPr>
        <w:t xml:space="preserve">2021 </w:t>
      </w:r>
      <w:proofErr w:type="spellStart"/>
      <w:r w:rsidRPr="00A37C8C">
        <w:rPr>
          <w:rFonts w:ascii="Times New Roman" w:eastAsia="Times New Roman" w:hAnsi="Times New Roman" w:cs="Times New Roman"/>
          <w:sz w:val="24"/>
          <w:szCs w:val="24"/>
          <w:lang w:val="lt-LT" w:eastAsia="lt-LT"/>
        </w:rPr>
        <w:t>m</w:t>
      </w:r>
      <w:proofErr w:type="spellEnd"/>
      <w:r w:rsidRPr="00A37C8C">
        <w:rPr>
          <w:rFonts w:ascii="Times New Roman" w:eastAsia="Times New Roman" w:hAnsi="Times New Roman" w:cs="Times New Roman"/>
          <w:sz w:val="24"/>
          <w:szCs w:val="24"/>
          <w:lang w:val="lt-LT" w:eastAsia="lt-LT"/>
        </w:rPr>
        <w:t xml:space="preserve">. lapkričio mėnesį buvo atliktas 2-10 </w:t>
      </w:r>
      <w:proofErr w:type="spellStart"/>
      <w:r w:rsidRPr="00A37C8C">
        <w:rPr>
          <w:rFonts w:ascii="Times New Roman" w:eastAsia="Times New Roman" w:hAnsi="Times New Roman" w:cs="Times New Roman"/>
          <w:sz w:val="24"/>
          <w:szCs w:val="24"/>
          <w:lang w:val="lt-LT" w:eastAsia="lt-LT"/>
        </w:rPr>
        <w:t>kl</w:t>
      </w:r>
      <w:proofErr w:type="spellEnd"/>
      <w:r w:rsidRPr="00A37C8C">
        <w:rPr>
          <w:rFonts w:ascii="Times New Roman" w:eastAsia="Times New Roman" w:hAnsi="Times New Roman" w:cs="Times New Roman"/>
          <w:sz w:val="24"/>
          <w:szCs w:val="24"/>
          <w:lang w:val="lt-LT" w:eastAsia="lt-LT"/>
        </w:rPr>
        <w:t xml:space="preserve">. mokinių savijautos tyrimas. Tyrime dalyvavo 78 mokiniai. Gauti rezultatai parodė, jog į mokyklą po nuotolinio mokymosi norėjo grįžti 64 </w:t>
      </w:r>
      <w:proofErr w:type="spellStart"/>
      <w:r w:rsidRPr="00A37C8C">
        <w:rPr>
          <w:rFonts w:ascii="Times New Roman" w:eastAsia="Times New Roman" w:hAnsi="Times New Roman" w:cs="Times New Roman"/>
          <w:sz w:val="24"/>
          <w:szCs w:val="24"/>
          <w:lang w:val="lt-LT" w:eastAsia="lt-LT"/>
        </w:rPr>
        <w:t>proc</w:t>
      </w:r>
      <w:proofErr w:type="spellEnd"/>
      <w:r w:rsidRPr="00A37C8C">
        <w:rPr>
          <w:rFonts w:ascii="Times New Roman" w:eastAsia="Times New Roman" w:hAnsi="Times New Roman" w:cs="Times New Roman"/>
          <w:sz w:val="24"/>
          <w:szCs w:val="24"/>
          <w:lang w:val="lt-LT" w:eastAsia="lt-LT"/>
        </w:rPr>
        <w:t xml:space="preserve">. pradinių klasių mokinių ir tik 35 </w:t>
      </w:r>
      <w:proofErr w:type="spellStart"/>
      <w:r w:rsidRPr="00A37C8C">
        <w:rPr>
          <w:rFonts w:ascii="Times New Roman" w:eastAsia="Times New Roman" w:hAnsi="Times New Roman" w:cs="Times New Roman"/>
          <w:sz w:val="24"/>
          <w:szCs w:val="24"/>
          <w:lang w:val="lt-LT" w:eastAsia="lt-LT"/>
        </w:rPr>
        <w:t>proc</w:t>
      </w:r>
      <w:proofErr w:type="spellEnd"/>
      <w:r w:rsidRPr="00A37C8C">
        <w:rPr>
          <w:rFonts w:ascii="Times New Roman" w:eastAsia="Times New Roman" w:hAnsi="Times New Roman" w:cs="Times New Roman"/>
          <w:sz w:val="24"/>
          <w:szCs w:val="24"/>
          <w:lang w:val="lt-LT" w:eastAsia="lt-LT"/>
        </w:rPr>
        <w:t xml:space="preserve">. vyresniųjų. Šiuo metu į mokyklą noriai eina 50 </w:t>
      </w:r>
      <w:proofErr w:type="spellStart"/>
      <w:r w:rsidRPr="00A37C8C">
        <w:rPr>
          <w:rFonts w:ascii="Times New Roman" w:eastAsia="Times New Roman" w:hAnsi="Times New Roman" w:cs="Times New Roman"/>
          <w:sz w:val="24"/>
          <w:szCs w:val="24"/>
          <w:lang w:val="lt-LT" w:eastAsia="lt-LT"/>
        </w:rPr>
        <w:t>proc</w:t>
      </w:r>
      <w:proofErr w:type="spellEnd"/>
      <w:r w:rsidRPr="00A37C8C">
        <w:rPr>
          <w:rFonts w:ascii="Times New Roman" w:eastAsia="Times New Roman" w:hAnsi="Times New Roman" w:cs="Times New Roman"/>
          <w:sz w:val="24"/>
          <w:szCs w:val="24"/>
          <w:lang w:val="lt-LT" w:eastAsia="lt-LT"/>
        </w:rPr>
        <w:t xml:space="preserve">. 2-4 </w:t>
      </w:r>
      <w:proofErr w:type="spellStart"/>
      <w:r w:rsidRPr="00A37C8C">
        <w:rPr>
          <w:rFonts w:ascii="Times New Roman" w:eastAsia="Times New Roman" w:hAnsi="Times New Roman" w:cs="Times New Roman"/>
          <w:sz w:val="24"/>
          <w:szCs w:val="24"/>
          <w:lang w:val="lt-LT" w:eastAsia="lt-LT"/>
        </w:rPr>
        <w:t>kl</w:t>
      </w:r>
      <w:proofErr w:type="spellEnd"/>
      <w:r w:rsidRPr="00A37C8C">
        <w:rPr>
          <w:rFonts w:ascii="Times New Roman" w:eastAsia="Times New Roman" w:hAnsi="Times New Roman" w:cs="Times New Roman"/>
          <w:sz w:val="24"/>
          <w:szCs w:val="24"/>
          <w:lang w:val="lt-LT" w:eastAsia="lt-LT"/>
        </w:rPr>
        <w:t xml:space="preserve">. mokinių ir tik trečdalis (33 </w:t>
      </w:r>
      <w:proofErr w:type="spellStart"/>
      <w:r w:rsidRPr="00A37C8C">
        <w:rPr>
          <w:rFonts w:ascii="Times New Roman" w:eastAsia="Times New Roman" w:hAnsi="Times New Roman" w:cs="Times New Roman"/>
          <w:sz w:val="24"/>
          <w:szCs w:val="24"/>
          <w:lang w:val="lt-LT" w:eastAsia="lt-LT"/>
        </w:rPr>
        <w:t>proc</w:t>
      </w:r>
      <w:proofErr w:type="spellEnd"/>
      <w:r w:rsidRPr="00A37C8C">
        <w:rPr>
          <w:rFonts w:ascii="Times New Roman" w:eastAsia="Times New Roman" w:hAnsi="Times New Roman" w:cs="Times New Roman"/>
          <w:sz w:val="24"/>
          <w:szCs w:val="24"/>
          <w:lang w:val="lt-LT" w:eastAsia="lt-LT"/>
        </w:rPr>
        <w:t xml:space="preserve">.) 5-10 </w:t>
      </w:r>
      <w:proofErr w:type="spellStart"/>
      <w:r w:rsidRPr="00A37C8C">
        <w:rPr>
          <w:rFonts w:ascii="Times New Roman" w:eastAsia="Times New Roman" w:hAnsi="Times New Roman" w:cs="Times New Roman"/>
          <w:sz w:val="24"/>
          <w:szCs w:val="24"/>
          <w:lang w:val="lt-LT" w:eastAsia="lt-LT"/>
        </w:rPr>
        <w:t>kl</w:t>
      </w:r>
      <w:proofErr w:type="spellEnd"/>
      <w:r w:rsidRPr="00A37C8C">
        <w:rPr>
          <w:rFonts w:ascii="Times New Roman" w:eastAsia="Times New Roman" w:hAnsi="Times New Roman" w:cs="Times New Roman"/>
          <w:sz w:val="24"/>
          <w:szCs w:val="24"/>
          <w:lang w:val="lt-LT" w:eastAsia="lt-LT"/>
        </w:rPr>
        <w:t xml:space="preserve">. mokinių. Tačiau net 88 </w:t>
      </w:r>
      <w:proofErr w:type="spellStart"/>
      <w:r w:rsidRPr="00A37C8C">
        <w:rPr>
          <w:rFonts w:ascii="Times New Roman" w:eastAsia="Times New Roman" w:hAnsi="Times New Roman" w:cs="Times New Roman"/>
          <w:sz w:val="24"/>
          <w:szCs w:val="24"/>
          <w:lang w:val="lt-LT" w:eastAsia="lt-LT"/>
        </w:rPr>
        <w:t>proc</w:t>
      </w:r>
      <w:proofErr w:type="spellEnd"/>
      <w:r w:rsidRPr="00A37C8C">
        <w:rPr>
          <w:rFonts w:ascii="Times New Roman" w:eastAsia="Times New Roman" w:hAnsi="Times New Roman" w:cs="Times New Roman"/>
          <w:sz w:val="24"/>
          <w:szCs w:val="24"/>
          <w:lang w:val="lt-LT" w:eastAsia="lt-LT"/>
        </w:rPr>
        <w:t xml:space="preserve">. vyresniųjų mokinių savo klasėse jaučiasi gerai. Dažniausiai tiek 2-4 </w:t>
      </w:r>
      <w:proofErr w:type="spellStart"/>
      <w:r w:rsidRPr="00A37C8C">
        <w:rPr>
          <w:rFonts w:ascii="Times New Roman" w:eastAsia="Times New Roman" w:hAnsi="Times New Roman" w:cs="Times New Roman"/>
          <w:sz w:val="24"/>
          <w:szCs w:val="24"/>
          <w:lang w:val="lt-LT" w:eastAsia="lt-LT"/>
        </w:rPr>
        <w:t>kl</w:t>
      </w:r>
      <w:proofErr w:type="spellEnd"/>
      <w:r w:rsidRPr="00A37C8C">
        <w:rPr>
          <w:rFonts w:ascii="Times New Roman" w:eastAsia="Times New Roman" w:hAnsi="Times New Roman" w:cs="Times New Roman"/>
          <w:sz w:val="24"/>
          <w:szCs w:val="24"/>
          <w:lang w:val="lt-LT" w:eastAsia="lt-LT"/>
        </w:rPr>
        <w:t xml:space="preserve">. tiek ir 5-10 </w:t>
      </w:r>
      <w:proofErr w:type="spellStart"/>
      <w:r w:rsidRPr="00A37C8C">
        <w:rPr>
          <w:rFonts w:ascii="Times New Roman" w:eastAsia="Times New Roman" w:hAnsi="Times New Roman" w:cs="Times New Roman"/>
          <w:sz w:val="24"/>
          <w:szCs w:val="24"/>
          <w:lang w:val="lt-LT" w:eastAsia="lt-LT"/>
        </w:rPr>
        <w:t>kl</w:t>
      </w:r>
      <w:proofErr w:type="spellEnd"/>
      <w:r w:rsidRPr="00A37C8C">
        <w:rPr>
          <w:rFonts w:ascii="Times New Roman" w:eastAsia="Times New Roman" w:hAnsi="Times New Roman" w:cs="Times New Roman"/>
          <w:sz w:val="24"/>
          <w:szCs w:val="24"/>
          <w:lang w:val="lt-LT" w:eastAsia="lt-LT"/>
        </w:rPr>
        <w:t>. mokiniai nerimauja dėl nesėkmių ir bijo "susimauti".</w:t>
      </w:r>
      <w:r w:rsidR="001D427E" w:rsidRPr="00A37C8C">
        <w:rPr>
          <w:rFonts w:ascii="Times New Roman" w:eastAsia="Times New Roman" w:hAnsi="Times New Roman" w:cs="Times New Roman"/>
          <w:sz w:val="24"/>
          <w:szCs w:val="24"/>
          <w:lang w:val="lt-LT" w:eastAsia="lt-LT"/>
        </w:rPr>
        <w:t xml:space="preserve"> </w:t>
      </w:r>
    </w:p>
    <w:p w:rsidR="00E04523" w:rsidRPr="00A37C8C" w:rsidRDefault="00E04523" w:rsidP="001D427E">
      <w:pPr>
        <w:pStyle w:val="Betarp"/>
        <w:ind w:firstLine="720"/>
        <w:jc w:val="both"/>
        <w:rPr>
          <w:rFonts w:ascii="Times New Roman" w:eastAsia="Times New Roman" w:hAnsi="Times New Roman" w:cs="Times New Roman"/>
          <w:sz w:val="24"/>
          <w:szCs w:val="24"/>
          <w:lang w:val="lt-LT" w:eastAsia="lt-LT"/>
        </w:rPr>
      </w:pPr>
      <w:r w:rsidRPr="00A37C8C">
        <w:rPr>
          <w:rFonts w:ascii="Times New Roman" w:eastAsia="Times New Roman" w:hAnsi="Times New Roman" w:cs="Times New Roman"/>
          <w:sz w:val="24"/>
          <w:szCs w:val="24"/>
          <w:lang w:val="lt-LT" w:eastAsia="lt-LT"/>
        </w:rPr>
        <w:t xml:space="preserve">2021 </w:t>
      </w:r>
      <w:proofErr w:type="spellStart"/>
      <w:r w:rsidRPr="00A37C8C">
        <w:rPr>
          <w:rFonts w:ascii="Times New Roman" w:eastAsia="Times New Roman" w:hAnsi="Times New Roman" w:cs="Times New Roman"/>
          <w:sz w:val="24"/>
          <w:szCs w:val="24"/>
          <w:lang w:val="lt-LT" w:eastAsia="lt-LT"/>
        </w:rPr>
        <w:t>m</w:t>
      </w:r>
      <w:proofErr w:type="spellEnd"/>
      <w:r w:rsidRPr="00A37C8C">
        <w:rPr>
          <w:rFonts w:ascii="Times New Roman" w:eastAsia="Times New Roman" w:hAnsi="Times New Roman" w:cs="Times New Roman"/>
          <w:sz w:val="24"/>
          <w:szCs w:val="24"/>
          <w:lang w:val="lt-LT" w:eastAsia="lt-LT"/>
        </w:rPr>
        <w:t xml:space="preserve">. buvo atliktas 1 ir 5 klasių adaptacijos tyrimas. Naudota metodika “Namas”. Siekiant gauti anketinio pobūdžio atsakymus, atsakymo į klausimą rašymas keičiamas piešimu pagal nurodymus. </w:t>
      </w:r>
    </w:p>
    <w:p w:rsidR="007A6235" w:rsidRPr="00A37C8C" w:rsidRDefault="00E04523" w:rsidP="00CC2DD8">
      <w:pPr>
        <w:pStyle w:val="Betarp"/>
        <w:jc w:val="both"/>
        <w:rPr>
          <w:rFonts w:ascii="Times New Roman" w:eastAsia="Times New Roman" w:hAnsi="Times New Roman" w:cs="Times New Roman"/>
          <w:sz w:val="24"/>
          <w:szCs w:val="24"/>
          <w:lang w:val="lt-LT" w:eastAsia="lt-LT"/>
        </w:rPr>
      </w:pPr>
      <w:r w:rsidRPr="00A37C8C">
        <w:rPr>
          <w:rFonts w:ascii="Times New Roman" w:eastAsia="Times New Roman" w:hAnsi="Times New Roman" w:cs="Times New Roman"/>
          <w:sz w:val="24"/>
          <w:szCs w:val="24"/>
          <w:lang w:val="lt-LT" w:eastAsia="lt-LT"/>
        </w:rPr>
        <w:t>Socialinio emocinio ugdymo programa su meno t</w:t>
      </w:r>
      <w:r w:rsidR="001D427E" w:rsidRPr="00A37C8C">
        <w:rPr>
          <w:rFonts w:ascii="Times New Roman" w:eastAsia="Times New Roman" w:hAnsi="Times New Roman" w:cs="Times New Roman"/>
          <w:sz w:val="24"/>
          <w:szCs w:val="24"/>
          <w:lang w:val="lt-LT" w:eastAsia="lt-LT"/>
        </w:rPr>
        <w:t xml:space="preserve">erapija (5-10 </w:t>
      </w:r>
      <w:proofErr w:type="spellStart"/>
      <w:r w:rsidR="001D427E" w:rsidRPr="00A37C8C">
        <w:rPr>
          <w:rFonts w:ascii="Times New Roman" w:eastAsia="Times New Roman" w:hAnsi="Times New Roman" w:cs="Times New Roman"/>
          <w:sz w:val="24"/>
          <w:szCs w:val="24"/>
          <w:lang w:val="lt-LT" w:eastAsia="lt-LT"/>
        </w:rPr>
        <w:t>kl</w:t>
      </w:r>
      <w:proofErr w:type="spellEnd"/>
      <w:r w:rsidR="00BF1A64" w:rsidRPr="00A37C8C">
        <w:rPr>
          <w:rFonts w:ascii="Times New Roman" w:eastAsia="Times New Roman" w:hAnsi="Times New Roman" w:cs="Times New Roman"/>
          <w:sz w:val="24"/>
          <w:szCs w:val="24"/>
          <w:lang w:val="lt-LT" w:eastAsia="lt-LT"/>
        </w:rPr>
        <w:t>., 2021-12-07). P</w:t>
      </w:r>
      <w:r w:rsidR="001D427E" w:rsidRPr="00A37C8C">
        <w:rPr>
          <w:rFonts w:ascii="Times New Roman" w:eastAsia="Times New Roman" w:hAnsi="Times New Roman" w:cs="Times New Roman"/>
          <w:sz w:val="24"/>
          <w:szCs w:val="24"/>
          <w:lang w:val="lt-LT" w:eastAsia="lt-LT"/>
        </w:rPr>
        <w:t xml:space="preserve">sichologė Eglė </w:t>
      </w:r>
      <w:proofErr w:type="spellStart"/>
      <w:r w:rsidR="001D427E" w:rsidRPr="00A37C8C">
        <w:rPr>
          <w:rFonts w:ascii="Times New Roman" w:eastAsia="Times New Roman" w:hAnsi="Times New Roman" w:cs="Times New Roman"/>
          <w:sz w:val="24"/>
          <w:szCs w:val="24"/>
          <w:lang w:val="lt-LT" w:eastAsia="lt-LT"/>
        </w:rPr>
        <w:t>Bartašiūtė</w:t>
      </w:r>
      <w:proofErr w:type="spellEnd"/>
      <w:r w:rsidR="001D427E" w:rsidRPr="00A37C8C">
        <w:rPr>
          <w:rFonts w:ascii="Times New Roman" w:eastAsia="Times New Roman" w:hAnsi="Times New Roman" w:cs="Times New Roman"/>
          <w:sz w:val="24"/>
          <w:szCs w:val="24"/>
          <w:lang w:val="lt-LT" w:eastAsia="lt-LT"/>
        </w:rPr>
        <w:t xml:space="preserve">  </w:t>
      </w:r>
      <w:r w:rsidR="00BF1A64" w:rsidRPr="00A37C8C">
        <w:rPr>
          <w:rFonts w:ascii="Times New Roman" w:eastAsia="Times New Roman" w:hAnsi="Times New Roman" w:cs="Times New Roman"/>
          <w:sz w:val="24"/>
          <w:szCs w:val="24"/>
          <w:lang w:val="lt-LT" w:eastAsia="lt-LT"/>
        </w:rPr>
        <w:t xml:space="preserve">tyrimo rezultatus </w:t>
      </w:r>
      <w:r w:rsidR="009D53C1" w:rsidRPr="00A37C8C">
        <w:rPr>
          <w:rFonts w:ascii="Times New Roman" w:eastAsia="Times New Roman" w:hAnsi="Times New Roman" w:cs="Times New Roman"/>
          <w:sz w:val="24"/>
          <w:szCs w:val="24"/>
          <w:lang w:val="lt-LT" w:eastAsia="lt-LT"/>
        </w:rPr>
        <w:t>pri</w:t>
      </w:r>
      <w:r w:rsidR="00BF1A64" w:rsidRPr="00A37C8C">
        <w:rPr>
          <w:rFonts w:ascii="Times New Roman" w:eastAsia="Times New Roman" w:hAnsi="Times New Roman" w:cs="Times New Roman"/>
          <w:sz w:val="24"/>
          <w:szCs w:val="24"/>
          <w:lang w:val="lt-LT" w:eastAsia="lt-LT"/>
        </w:rPr>
        <w:t>statė</w:t>
      </w:r>
      <w:r w:rsidR="001D427E" w:rsidRPr="00A37C8C">
        <w:rPr>
          <w:rFonts w:ascii="Times New Roman" w:eastAsia="Times New Roman" w:hAnsi="Times New Roman" w:cs="Times New Roman"/>
          <w:sz w:val="24"/>
          <w:szCs w:val="24"/>
          <w:lang w:val="lt-LT" w:eastAsia="lt-LT"/>
        </w:rPr>
        <w:t xml:space="preserve"> Tėvų dienoje 2021-11-25. Pagal vyraujančius sunkumus 1 klasėje, nuo lapkričio 22 </w:t>
      </w:r>
      <w:proofErr w:type="spellStart"/>
      <w:r w:rsidR="001D427E" w:rsidRPr="00A37C8C">
        <w:rPr>
          <w:rFonts w:ascii="Times New Roman" w:eastAsia="Times New Roman" w:hAnsi="Times New Roman" w:cs="Times New Roman"/>
          <w:sz w:val="24"/>
          <w:szCs w:val="24"/>
          <w:lang w:val="lt-LT" w:eastAsia="lt-LT"/>
        </w:rPr>
        <w:t>d</w:t>
      </w:r>
      <w:proofErr w:type="spellEnd"/>
      <w:r w:rsidR="001D427E" w:rsidRPr="00A37C8C">
        <w:rPr>
          <w:rFonts w:ascii="Times New Roman" w:eastAsia="Times New Roman" w:hAnsi="Times New Roman" w:cs="Times New Roman"/>
          <w:sz w:val="24"/>
          <w:szCs w:val="24"/>
          <w:lang w:val="lt-LT" w:eastAsia="lt-LT"/>
        </w:rPr>
        <w:t xml:space="preserve">. mokyklos psichologė veda savižinos ir klasės sutelktumo užsiėmimus. </w:t>
      </w:r>
      <w:r w:rsidRPr="00A37C8C">
        <w:rPr>
          <w:rFonts w:ascii="Times New Roman" w:eastAsia="Times New Roman" w:hAnsi="Times New Roman" w:cs="Times New Roman"/>
          <w:sz w:val="24"/>
          <w:szCs w:val="24"/>
          <w:lang w:val="lt-LT" w:eastAsia="lt-LT"/>
        </w:rPr>
        <w:t xml:space="preserve">Gavus </w:t>
      </w:r>
      <w:r w:rsidR="001D427E" w:rsidRPr="00A37C8C">
        <w:rPr>
          <w:rFonts w:ascii="Times New Roman" w:eastAsia="Times New Roman" w:hAnsi="Times New Roman" w:cs="Times New Roman"/>
          <w:sz w:val="24"/>
          <w:szCs w:val="24"/>
          <w:lang w:val="lt-LT" w:eastAsia="lt-LT"/>
        </w:rPr>
        <w:t xml:space="preserve">5 </w:t>
      </w:r>
      <w:proofErr w:type="spellStart"/>
      <w:r w:rsidR="001D427E" w:rsidRPr="00A37C8C">
        <w:rPr>
          <w:rFonts w:ascii="Times New Roman" w:eastAsia="Times New Roman" w:hAnsi="Times New Roman" w:cs="Times New Roman"/>
          <w:sz w:val="24"/>
          <w:szCs w:val="24"/>
          <w:lang w:val="lt-LT" w:eastAsia="lt-LT"/>
        </w:rPr>
        <w:t>kl</w:t>
      </w:r>
      <w:proofErr w:type="spellEnd"/>
      <w:r w:rsidR="001D427E" w:rsidRPr="00A37C8C">
        <w:rPr>
          <w:rFonts w:ascii="Times New Roman" w:eastAsia="Times New Roman" w:hAnsi="Times New Roman" w:cs="Times New Roman"/>
          <w:sz w:val="24"/>
          <w:szCs w:val="24"/>
          <w:lang w:val="lt-LT" w:eastAsia="lt-LT"/>
        </w:rPr>
        <w:t xml:space="preserve">. </w:t>
      </w:r>
      <w:r w:rsidRPr="00A37C8C">
        <w:rPr>
          <w:rFonts w:ascii="Times New Roman" w:eastAsia="Times New Roman" w:hAnsi="Times New Roman" w:cs="Times New Roman"/>
          <w:sz w:val="24"/>
          <w:szCs w:val="24"/>
          <w:lang w:val="lt-LT" w:eastAsia="lt-LT"/>
        </w:rPr>
        <w:t xml:space="preserve">rezultatus, nuspręsta tęsti VEIK programą 5 </w:t>
      </w:r>
      <w:proofErr w:type="spellStart"/>
      <w:r w:rsidRPr="00A37C8C">
        <w:rPr>
          <w:rFonts w:ascii="Times New Roman" w:eastAsia="Times New Roman" w:hAnsi="Times New Roman" w:cs="Times New Roman"/>
          <w:sz w:val="24"/>
          <w:szCs w:val="24"/>
          <w:lang w:val="lt-LT" w:eastAsia="lt-LT"/>
        </w:rPr>
        <w:t>kl</w:t>
      </w:r>
      <w:proofErr w:type="spellEnd"/>
      <w:r w:rsidRPr="00A37C8C">
        <w:rPr>
          <w:rFonts w:ascii="Times New Roman" w:eastAsia="Times New Roman" w:hAnsi="Times New Roman" w:cs="Times New Roman"/>
          <w:sz w:val="24"/>
          <w:szCs w:val="24"/>
          <w:lang w:val="lt-LT" w:eastAsia="lt-LT"/>
        </w:rPr>
        <w:t>. mokiniams.</w:t>
      </w:r>
    </w:p>
    <w:p w:rsidR="00B9366A" w:rsidRPr="00A37C8C" w:rsidRDefault="00BF1A64" w:rsidP="00B9366A">
      <w:pPr>
        <w:pStyle w:val="Betarp"/>
        <w:ind w:firstLine="720"/>
        <w:jc w:val="both"/>
        <w:rPr>
          <w:rFonts w:ascii="Times New Roman" w:hAnsi="Times New Roman" w:cs="Times New Roman"/>
          <w:sz w:val="24"/>
          <w:szCs w:val="24"/>
          <w:lang w:val="lt-LT" w:eastAsia="lt-LT"/>
        </w:rPr>
      </w:pPr>
      <w:r w:rsidRPr="00A37C8C">
        <w:rPr>
          <w:rFonts w:ascii="Times New Roman" w:hAnsi="Times New Roman" w:cs="Times New Roman"/>
          <w:sz w:val="24"/>
          <w:szCs w:val="24"/>
          <w:lang w:val="lt-LT" w:eastAsia="lt-LT"/>
        </w:rPr>
        <w:t xml:space="preserve">2021 metais </w:t>
      </w:r>
      <w:r w:rsidR="00B9366A" w:rsidRPr="00A37C8C">
        <w:rPr>
          <w:rFonts w:ascii="Times New Roman" w:hAnsi="Times New Roman" w:cs="Times New Roman"/>
          <w:sz w:val="24"/>
          <w:szCs w:val="24"/>
          <w:lang w:val="lt-LT" w:eastAsia="lt-LT"/>
        </w:rPr>
        <w:t xml:space="preserve">nuotolinio mokymosi metu buvo </w:t>
      </w:r>
      <w:r w:rsidRPr="00A37C8C">
        <w:rPr>
          <w:rFonts w:ascii="Times New Roman" w:hAnsi="Times New Roman" w:cs="Times New Roman"/>
          <w:sz w:val="24"/>
          <w:szCs w:val="24"/>
          <w:lang w:val="lt-LT" w:eastAsia="lt-LT"/>
        </w:rPr>
        <w:t>stebimas teigiamas mokyklos mikroklimatas</w:t>
      </w:r>
      <w:r w:rsidR="00B9366A" w:rsidRPr="00A37C8C">
        <w:rPr>
          <w:rFonts w:ascii="Times New Roman" w:hAnsi="Times New Roman" w:cs="Times New Roman"/>
          <w:sz w:val="24"/>
          <w:szCs w:val="24"/>
          <w:lang w:val="lt-LT" w:eastAsia="lt-LT"/>
        </w:rPr>
        <w:t xml:space="preserve">, </w:t>
      </w:r>
    </w:p>
    <w:p w:rsidR="00BF1A64" w:rsidRPr="00A37C8C" w:rsidRDefault="00B9366A" w:rsidP="00B9366A">
      <w:pPr>
        <w:pStyle w:val="Betarp"/>
        <w:jc w:val="both"/>
        <w:rPr>
          <w:rFonts w:ascii="Times New Roman" w:hAnsi="Times New Roman" w:cs="Times New Roman"/>
          <w:sz w:val="24"/>
          <w:szCs w:val="24"/>
          <w:lang w:val="lt-LT" w:eastAsia="lt-LT"/>
        </w:rPr>
      </w:pPr>
      <w:r w:rsidRPr="00A37C8C">
        <w:rPr>
          <w:rFonts w:ascii="Times New Roman" w:hAnsi="Times New Roman" w:cs="Times New Roman"/>
          <w:sz w:val="24"/>
          <w:szCs w:val="24"/>
          <w:lang w:val="lt-LT" w:eastAsia="lt-LT"/>
        </w:rPr>
        <w:t xml:space="preserve">nuo rugsėjo 1 </w:t>
      </w:r>
      <w:proofErr w:type="spellStart"/>
      <w:r w:rsidRPr="00A37C8C">
        <w:rPr>
          <w:rFonts w:ascii="Times New Roman" w:hAnsi="Times New Roman" w:cs="Times New Roman"/>
          <w:sz w:val="24"/>
          <w:szCs w:val="24"/>
          <w:lang w:val="lt-LT" w:eastAsia="lt-LT"/>
        </w:rPr>
        <w:t>d</w:t>
      </w:r>
      <w:proofErr w:type="spellEnd"/>
      <w:r w:rsidRPr="00A37C8C">
        <w:rPr>
          <w:rFonts w:ascii="Times New Roman" w:hAnsi="Times New Roman" w:cs="Times New Roman"/>
          <w:sz w:val="24"/>
          <w:szCs w:val="24"/>
          <w:lang w:val="lt-LT" w:eastAsia="lt-LT"/>
        </w:rPr>
        <w:t>. mokiniams grįžus mokytis kontaktiniu būdu, atkreiptinas dėmesys į 5 klasės mokinių mikroklimato gerinimą</w:t>
      </w:r>
      <w:r w:rsidR="00BF1A64" w:rsidRPr="00A37C8C">
        <w:rPr>
          <w:rFonts w:ascii="Times New Roman" w:hAnsi="Times New Roman" w:cs="Times New Roman"/>
          <w:sz w:val="24"/>
          <w:szCs w:val="24"/>
          <w:lang w:val="lt-LT" w:eastAsia="lt-LT"/>
        </w:rPr>
        <w:t>.</w:t>
      </w:r>
    </w:p>
    <w:p w:rsidR="00CC2DD8" w:rsidRPr="00A37C8C" w:rsidRDefault="001D427E" w:rsidP="001D427E">
      <w:pPr>
        <w:pStyle w:val="Betarp"/>
        <w:ind w:firstLine="720"/>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 xml:space="preserve">Puoselėjant pilietišką, kūrybišką, sveikai ir saugiai gyvenančią bendruomenę, </w:t>
      </w:r>
      <w:proofErr w:type="spellStart"/>
      <w:r w:rsidRPr="00A37C8C">
        <w:rPr>
          <w:rFonts w:ascii="Times New Roman" w:hAnsi="Times New Roman" w:cs="Times New Roman"/>
          <w:sz w:val="24"/>
          <w:szCs w:val="24"/>
          <w:lang w:val="lt-LT"/>
        </w:rPr>
        <w:t>U</w:t>
      </w:r>
      <w:r w:rsidR="00C35CB0" w:rsidRPr="00A37C8C">
        <w:rPr>
          <w:rFonts w:ascii="Times New Roman" w:hAnsi="Times New Roman" w:cs="Times New Roman"/>
          <w:sz w:val="24"/>
          <w:szCs w:val="24"/>
          <w:lang w:val="lt-LT"/>
        </w:rPr>
        <w:t>žusalių</w:t>
      </w:r>
      <w:proofErr w:type="spellEnd"/>
      <w:r w:rsidR="00C35CB0" w:rsidRPr="00A37C8C">
        <w:rPr>
          <w:rFonts w:ascii="Times New Roman" w:hAnsi="Times New Roman" w:cs="Times New Roman"/>
          <w:sz w:val="24"/>
          <w:szCs w:val="24"/>
          <w:lang w:val="lt-LT"/>
        </w:rPr>
        <w:t xml:space="preserve"> centro kultūros</w:t>
      </w:r>
      <w:r w:rsidRPr="00A37C8C">
        <w:rPr>
          <w:rFonts w:ascii="Times New Roman" w:hAnsi="Times New Roman" w:cs="Times New Roman"/>
          <w:sz w:val="24"/>
          <w:szCs w:val="24"/>
          <w:lang w:val="lt-LT"/>
        </w:rPr>
        <w:t xml:space="preserve"> </w:t>
      </w:r>
      <w:r w:rsidR="00CC2DD8" w:rsidRPr="00A37C8C">
        <w:rPr>
          <w:rFonts w:ascii="Times New Roman" w:hAnsi="Times New Roman" w:cs="Times New Roman"/>
          <w:sz w:val="24"/>
          <w:szCs w:val="24"/>
          <w:lang w:val="lt-LT"/>
        </w:rPr>
        <w:t>centras organizavo 24 įvairius renginius seniūnijos bendruomenei.</w:t>
      </w:r>
    </w:p>
    <w:p w:rsidR="00CC2DD8" w:rsidRPr="00A37C8C" w:rsidRDefault="001D427E" w:rsidP="001D427E">
      <w:pPr>
        <w:pStyle w:val="Betarp"/>
        <w:ind w:firstLine="720"/>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 xml:space="preserve">Mokykla organizavo Europos </w:t>
      </w:r>
      <w:proofErr w:type="spellStart"/>
      <w:r w:rsidRPr="00A37C8C">
        <w:rPr>
          <w:rFonts w:ascii="Times New Roman" w:hAnsi="Times New Roman" w:cs="Times New Roman"/>
          <w:sz w:val="24"/>
          <w:szCs w:val="24"/>
          <w:lang w:val="lt-LT"/>
        </w:rPr>
        <w:t>judumo</w:t>
      </w:r>
      <w:proofErr w:type="spellEnd"/>
      <w:r w:rsidRPr="00A37C8C">
        <w:rPr>
          <w:rFonts w:ascii="Times New Roman" w:hAnsi="Times New Roman" w:cs="Times New Roman"/>
          <w:sz w:val="24"/>
          <w:szCs w:val="24"/>
          <w:lang w:val="lt-LT"/>
        </w:rPr>
        <w:t xml:space="preserve"> savaitę</w:t>
      </w:r>
      <w:r w:rsidR="00CC2DD8" w:rsidRPr="00A37C8C">
        <w:rPr>
          <w:rFonts w:ascii="Times New Roman" w:hAnsi="Times New Roman" w:cs="Times New Roman"/>
          <w:sz w:val="24"/>
          <w:szCs w:val="24"/>
          <w:lang w:val="lt-LT"/>
        </w:rPr>
        <w:t xml:space="preserve"> (2021-09-16/22 dienomis)</w:t>
      </w:r>
      <w:r w:rsidRPr="00A37C8C">
        <w:rPr>
          <w:rFonts w:ascii="Times New Roman" w:hAnsi="Times New Roman" w:cs="Times New Roman"/>
          <w:sz w:val="24"/>
          <w:szCs w:val="24"/>
          <w:lang w:val="lt-LT"/>
        </w:rPr>
        <w:t>:</w:t>
      </w:r>
    </w:p>
    <w:p w:rsidR="00CC2DD8" w:rsidRPr="00A37C8C" w:rsidRDefault="00CC2DD8" w:rsidP="001D427E">
      <w:pPr>
        <w:pStyle w:val="Betarp"/>
        <w:numPr>
          <w:ilvl w:val="0"/>
          <w:numId w:val="4"/>
        </w:numPr>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integruotos fizinio ugdymo pamokos (visą savaitę)</w:t>
      </w:r>
    </w:p>
    <w:p w:rsidR="00CC2DD8" w:rsidRPr="00A37C8C" w:rsidRDefault="00CC2DD8" w:rsidP="001D427E">
      <w:pPr>
        <w:pStyle w:val="Betarp"/>
        <w:numPr>
          <w:ilvl w:val="0"/>
          <w:numId w:val="4"/>
        </w:numPr>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 xml:space="preserve">Visuomenės sveikatos priežiūros specialistės paskaita ,,Judėjimo nauda,, 2021-09-21, </w:t>
      </w:r>
    </w:p>
    <w:p w:rsidR="001D427E" w:rsidRPr="00A37C8C" w:rsidRDefault="00CC2DD8" w:rsidP="001D427E">
      <w:pPr>
        <w:pStyle w:val="Betarp"/>
        <w:numPr>
          <w:ilvl w:val="0"/>
          <w:numId w:val="4"/>
        </w:numPr>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 xml:space="preserve">5-10 klasių žygis po </w:t>
      </w:r>
      <w:proofErr w:type="spellStart"/>
      <w:r w:rsidRPr="00A37C8C">
        <w:rPr>
          <w:rFonts w:ascii="Times New Roman" w:hAnsi="Times New Roman" w:cs="Times New Roman"/>
          <w:sz w:val="24"/>
          <w:szCs w:val="24"/>
          <w:lang w:val="lt-LT"/>
        </w:rPr>
        <w:t>Užusalių</w:t>
      </w:r>
      <w:proofErr w:type="spellEnd"/>
      <w:r w:rsidRPr="00A37C8C">
        <w:rPr>
          <w:rFonts w:ascii="Times New Roman" w:hAnsi="Times New Roman" w:cs="Times New Roman"/>
          <w:sz w:val="24"/>
          <w:szCs w:val="24"/>
          <w:lang w:val="lt-LT"/>
        </w:rPr>
        <w:t xml:space="preserve"> kaimą (krioklys, Kalnėnų geležinkelio stotis) 2021-09-21</w:t>
      </w:r>
      <w:r w:rsidR="001D427E" w:rsidRPr="00A37C8C">
        <w:rPr>
          <w:rFonts w:ascii="Times New Roman" w:hAnsi="Times New Roman" w:cs="Times New Roman"/>
          <w:sz w:val="24"/>
          <w:szCs w:val="24"/>
          <w:lang w:val="lt-LT"/>
        </w:rPr>
        <w:t>.</w:t>
      </w:r>
    </w:p>
    <w:p w:rsidR="001D427E" w:rsidRPr="00A37C8C" w:rsidRDefault="001D427E" w:rsidP="00C35CB0">
      <w:pPr>
        <w:pStyle w:val="Betarp"/>
        <w:ind w:firstLine="720"/>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Kūrybiškumas, pilietiškumas puoselėjamas ugdymo veiklose, renginiuose:</w:t>
      </w:r>
    </w:p>
    <w:p w:rsidR="00E04523" w:rsidRPr="00A37C8C" w:rsidRDefault="001D427E" w:rsidP="001D427E">
      <w:pPr>
        <w:pStyle w:val="Betarp"/>
        <w:numPr>
          <w:ilvl w:val="0"/>
          <w:numId w:val="3"/>
        </w:numPr>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p</w:t>
      </w:r>
      <w:r w:rsidR="00CC2DD8" w:rsidRPr="00A37C8C">
        <w:rPr>
          <w:rFonts w:ascii="Times New Roman" w:hAnsi="Times New Roman" w:cs="Times New Roman"/>
          <w:sz w:val="24"/>
          <w:szCs w:val="24"/>
          <w:lang w:val="lt-LT"/>
        </w:rPr>
        <w:t>rojekt</w:t>
      </w:r>
      <w:r w:rsidR="00B9366A" w:rsidRPr="00A37C8C">
        <w:rPr>
          <w:rFonts w:ascii="Times New Roman" w:hAnsi="Times New Roman" w:cs="Times New Roman"/>
          <w:sz w:val="24"/>
          <w:szCs w:val="24"/>
          <w:lang w:val="lt-LT"/>
        </w:rPr>
        <w:t>as ,,Mokyklos eina“</w:t>
      </w:r>
      <w:r w:rsidR="00EC512B" w:rsidRPr="00A37C8C">
        <w:rPr>
          <w:rFonts w:ascii="Times New Roman" w:hAnsi="Times New Roman" w:cs="Times New Roman"/>
          <w:sz w:val="24"/>
          <w:szCs w:val="24"/>
          <w:lang w:val="lt-LT"/>
        </w:rPr>
        <w:t xml:space="preserve"> (2020-2021 </w:t>
      </w:r>
      <w:proofErr w:type="spellStart"/>
      <w:r w:rsidR="00EC512B" w:rsidRPr="00A37C8C">
        <w:rPr>
          <w:rFonts w:ascii="Times New Roman" w:hAnsi="Times New Roman" w:cs="Times New Roman"/>
          <w:sz w:val="24"/>
          <w:szCs w:val="24"/>
          <w:lang w:val="lt-LT"/>
        </w:rPr>
        <w:t>m</w:t>
      </w:r>
      <w:proofErr w:type="spellEnd"/>
      <w:r w:rsidR="00EC512B" w:rsidRPr="00A37C8C">
        <w:rPr>
          <w:rFonts w:ascii="Times New Roman" w:hAnsi="Times New Roman" w:cs="Times New Roman"/>
          <w:sz w:val="24"/>
          <w:szCs w:val="24"/>
          <w:lang w:val="lt-LT"/>
        </w:rPr>
        <w:t xml:space="preserve">. </w:t>
      </w:r>
      <w:proofErr w:type="spellStart"/>
      <w:r w:rsidR="00EC512B" w:rsidRPr="00A37C8C">
        <w:rPr>
          <w:rFonts w:ascii="Times New Roman" w:hAnsi="Times New Roman" w:cs="Times New Roman"/>
          <w:sz w:val="24"/>
          <w:szCs w:val="24"/>
          <w:lang w:val="lt-LT"/>
        </w:rPr>
        <w:t>m</w:t>
      </w:r>
      <w:proofErr w:type="spellEnd"/>
      <w:r w:rsidR="00EC512B" w:rsidRPr="00A37C8C">
        <w:rPr>
          <w:rFonts w:ascii="Times New Roman" w:hAnsi="Times New Roman" w:cs="Times New Roman"/>
          <w:sz w:val="24"/>
          <w:szCs w:val="24"/>
          <w:lang w:val="lt-LT"/>
        </w:rPr>
        <w:t>.</w:t>
      </w:r>
      <w:r w:rsidR="00CC2DD8" w:rsidRPr="00A37C8C">
        <w:rPr>
          <w:rFonts w:ascii="Times New Roman" w:hAnsi="Times New Roman" w:cs="Times New Roman"/>
          <w:sz w:val="24"/>
          <w:szCs w:val="24"/>
          <w:lang w:val="lt-LT"/>
        </w:rPr>
        <w:t xml:space="preserve">). Paskaita su V. </w:t>
      </w:r>
      <w:proofErr w:type="spellStart"/>
      <w:r w:rsidR="00CC2DD8" w:rsidRPr="00A37C8C">
        <w:rPr>
          <w:rFonts w:ascii="Times New Roman" w:hAnsi="Times New Roman" w:cs="Times New Roman"/>
          <w:sz w:val="24"/>
          <w:szCs w:val="24"/>
          <w:lang w:val="lt-LT"/>
        </w:rPr>
        <w:t>Musvydaite</w:t>
      </w:r>
      <w:proofErr w:type="spellEnd"/>
      <w:r w:rsidR="00CC2DD8" w:rsidRPr="00A37C8C">
        <w:rPr>
          <w:rFonts w:ascii="Times New Roman" w:hAnsi="Times New Roman" w:cs="Times New Roman"/>
          <w:sz w:val="24"/>
          <w:szCs w:val="24"/>
          <w:lang w:val="lt-LT"/>
        </w:rPr>
        <w:t>–</w:t>
      </w:r>
      <w:proofErr w:type="spellStart"/>
      <w:r w:rsidR="00CC2DD8" w:rsidRPr="00A37C8C">
        <w:rPr>
          <w:rFonts w:ascii="Times New Roman" w:hAnsi="Times New Roman" w:cs="Times New Roman"/>
          <w:sz w:val="24"/>
          <w:szCs w:val="24"/>
          <w:lang w:val="lt-LT"/>
        </w:rPr>
        <w:t>Vilčiauske</w:t>
      </w:r>
      <w:proofErr w:type="spellEnd"/>
      <w:r w:rsidR="00CC2DD8" w:rsidRPr="00A37C8C">
        <w:rPr>
          <w:rFonts w:ascii="Times New Roman" w:hAnsi="Times New Roman" w:cs="Times New Roman"/>
          <w:sz w:val="24"/>
          <w:szCs w:val="24"/>
          <w:lang w:val="lt-LT"/>
        </w:rPr>
        <w:t xml:space="preserve"> (2021-10-06).</w:t>
      </w:r>
    </w:p>
    <w:p w:rsidR="00CC2DD8" w:rsidRPr="00A37C8C" w:rsidRDefault="001D427E" w:rsidP="001D427E">
      <w:pPr>
        <w:pStyle w:val="Betarp"/>
        <w:numPr>
          <w:ilvl w:val="0"/>
          <w:numId w:val="3"/>
        </w:numPr>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t</w:t>
      </w:r>
      <w:r w:rsidR="00CC2DD8" w:rsidRPr="00A37C8C">
        <w:rPr>
          <w:rFonts w:ascii="Times New Roman" w:hAnsi="Times New Roman" w:cs="Times New Roman"/>
          <w:sz w:val="24"/>
          <w:szCs w:val="24"/>
          <w:lang w:val="lt-LT"/>
        </w:rPr>
        <w:t>olerancijo</w:t>
      </w:r>
      <w:r w:rsidR="00416332" w:rsidRPr="00A37C8C">
        <w:rPr>
          <w:rFonts w:ascii="Times New Roman" w:hAnsi="Times New Roman" w:cs="Times New Roman"/>
          <w:sz w:val="24"/>
          <w:szCs w:val="24"/>
          <w:lang w:val="lt-LT"/>
        </w:rPr>
        <w:t>s diena ,,Tolerancijos miestas,“</w:t>
      </w:r>
    </w:p>
    <w:p w:rsidR="00CC2DD8" w:rsidRPr="00A37C8C" w:rsidRDefault="00416332" w:rsidP="001D427E">
      <w:pPr>
        <w:pStyle w:val="Betarp"/>
        <w:numPr>
          <w:ilvl w:val="0"/>
          <w:numId w:val="3"/>
        </w:numPr>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STEAM diena ,,</w:t>
      </w:r>
      <w:proofErr w:type="spellStart"/>
      <w:r w:rsidRPr="00A37C8C">
        <w:rPr>
          <w:rFonts w:ascii="Times New Roman" w:hAnsi="Times New Roman" w:cs="Times New Roman"/>
          <w:sz w:val="24"/>
          <w:szCs w:val="24"/>
          <w:lang w:val="lt-LT"/>
        </w:rPr>
        <w:t>Eko</w:t>
      </w:r>
      <w:proofErr w:type="spellEnd"/>
      <w:r w:rsidRPr="00A37C8C">
        <w:rPr>
          <w:rFonts w:ascii="Times New Roman" w:hAnsi="Times New Roman" w:cs="Times New Roman"/>
          <w:sz w:val="24"/>
          <w:szCs w:val="24"/>
          <w:lang w:val="lt-LT"/>
        </w:rPr>
        <w:t xml:space="preserve"> automobilis“</w:t>
      </w:r>
    </w:p>
    <w:p w:rsidR="00CC2DD8" w:rsidRPr="00A37C8C" w:rsidRDefault="001D427E" w:rsidP="001D427E">
      <w:pPr>
        <w:pStyle w:val="Betarp"/>
        <w:numPr>
          <w:ilvl w:val="0"/>
          <w:numId w:val="3"/>
        </w:numPr>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M</w:t>
      </w:r>
      <w:r w:rsidR="00CC2DD8" w:rsidRPr="00A37C8C">
        <w:rPr>
          <w:rFonts w:ascii="Times New Roman" w:hAnsi="Times New Roman" w:cs="Times New Roman"/>
          <w:sz w:val="24"/>
          <w:szCs w:val="24"/>
          <w:lang w:val="lt-LT"/>
        </w:rPr>
        <w:t>okytojų dienos šventė.</w:t>
      </w:r>
    </w:p>
    <w:p w:rsidR="00CC2DD8" w:rsidRPr="00A37C8C" w:rsidRDefault="001D427E" w:rsidP="001D427E">
      <w:pPr>
        <w:pStyle w:val="Betarp"/>
        <w:numPr>
          <w:ilvl w:val="0"/>
          <w:numId w:val="3"/>
        </w:numPr>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k</w:t>
      </w:r>
      <w:r w:rsidR="00CC2DD8" w:rsidRPr="00A37C8C">
        <w:rPr>
          <w:rFonts w:ascii="Times New Roman" w:hAnsi="Times New Roman" w:cs="Times New Roman"/>
          <w:sz w:val="24"/>
          <w:szCs w:val="24"/>
          <w:lang w:val="lt-LT"/>
        </w:rPr>
        <w:t xml:space="preserve">lasės formavimo užsiėmimai (5-10 </w:t>
      </w:r>
      <w:proofErr w:type="spellStart"/>
      <w:r w:rsidR="00CC2DD8" w:rsidRPr="00A37C8C">
        <w:rPr>
          <w:rFonts w:ascii="Times New Roman" w:hAnsi="Times New Roman" w:cs="Times New Roman"/>
          <w:sz w:val="24"/>
          <w:szCs w:val="24"/>
          <w:lang w:val="lt-LT"/>
        </w:rPr>
        <w:t>kl</w:t>
      </w:r>
      <w:proofErr w:type="spellEnd"/>
      <w:r w:rsidR="00CC2DD8" w:rsidRPr="00A37C8C">
        <w:rPr>
          <w:rFonts w:ascii="Times New Roman" w:hAnsi="Times New Roman" w:cs="Times New Roman"/>
          <w:sz w:val="24"/>
          <w:szCs w:val="24"/>
          <w:lang w:val="lt-LT"/>
        </w:rPr>
        <w:t>.).</w:t>
      </w:r>
    </w:p>
    <w:p w:rsidR="00CC2DD8" w:rsidRPr="00A37C8C" w:rsidRDefault="00B939A0" w:rsidP="00B939A0">
      <w:pPr>
        <w:pStyle w:val="Betarp"/>
        <w:ind w:firstLine="720"/>
        <w:jc w:val="both"/>
        <w:rPr>
          <w:rFonts w:ascii="Times New Roman" w:eastAsia="Times New Roman" w:hAnsi="Times New Roman" w:cs="Times New Roman"/>
          <w:sz w:val="24"/>
          <w:szCs w:val="24"/>
          <w:lang w:val="lt-LT" w:eastAsia="lt-LT"/>
        </w:rPr>
      </w:pPr>
      <w:r w:rsidRPr="00A37C8C">
        <w:rPr>
          <w:rFonts w:ascii="Times New Roman" w:eastAsia="Times New Roman" w:hAnsi="Times New Roman" w:cs="Times New Roman"/>
          <w:sz w:val="24"/>
          <w:szCs w:val="24"/>
          <w:lang w:val="lt-LT" w:eastAsia="lt-LT"/>
        </w:rPr>
        <w:t>Toliau tęsiant ir plėtojant</w:t>
      </w:r>
      <w:r w:rsidR="001D427E" w:rsidRPr="00A37C8C">
        <w:rPr>
          <w:rFonts w:ascii="Times New Roman" w:eastAsia="Times New Roman" w:hAnsi="Times New Roman" w:cs="Times New Roman"/>
          <w:sz w:val="24"/>
          <w:szCs w:val="24"/>
          <w:lang w:val="lt-LT" w:eastAsia="lt-LT"/>
        </w:rPr>
        <w:t xml:space="preserve"> bendravimo ir ben</w:t>
      </w:r>
      <w:r w:rsidRPr="00A37C8C">
        <w:rPr>
          <w:rFonts w:ascii="Times New Roman" w:eastAsia="Times New Roman" w:hAnsi="Times New Roman" w:cs="Times New Roman"/>
          <w:sz w:val="24"/>
          <w:szCs w:val="24"/>
          <w:lang w:val="lt-LT" w:eastAsia="lt-LT"/>
        </w:rPr>
        <w:t>dradarbiavimo kultūrą, b</w:t>
      </w:r>
      <w:r w:rsidR="00CC2DD8" w:rsidRPr="00A37C8C">
        <w:rPr>
          <w:rFonts w:ascii="Times New Roman" w:hAnsi="Times New Roman" w:cs="Times New Roman"/>
          <w:sz w:val="24"/>
          <w:szCs w:val="24"/>
          <w:lang w:val="lt-LT"/>
        </w:rPr>
        <w:t xml:space="preserve">endradarbiaujama su Jonavos rajono socialinių paslaugų </w:t>
      </w:r>
      <w:r w:rsidRPr="00A37C8C">
        <w:rPr>
          <w:rFonts w:ascii="Times New Roman" w:hAnsi="Times New Roman" w:cs="Times New Roman"/>
          <w:sz w:val="24"/>
          <w:szCs w:val="24"/>
          <w:lang w:val="lt-LT"/>
        </w:rPr>
        <w:t xml:space="preserve">centru, VDC „Pagalbos žiburys“: </w:t>
      </w:r>
      <w:r w:rsidR="00CC2DD8" w:rsidRPr="00A37C8C">
        <w:rPr>
          <w:rFonts w:ascii="Times New Roman" w:hAnsi="Times New Roman" w:cs="Times New Roman"/>
          <w:sz w:val="24"/>
          <w:szCs w:val="24"/>
          <w:lang w:val="lt-LT"/>
        </w:rPr>
        <w:t xml:space="preserve">2021 </w:t>
      </w:r>
      <w:proofErr w:type="spellStart"/>
      <w:r w:rsidR="00CC2DD8" w:rsidRPr="00A37C8C">
        <w:rPr>
          <w:rFonts w:ascii="Times New Roman" w:hAnsi="Times New Roman" w:cs="Times New Roman"/>
          <w:sz w:val="24"/>
          <w:szCs w:val="24"/>
          <w:lang w:val="lt-LT"/>
        </w:rPr>
        <w:t>m</w:t>
      </w:r>
      <w:proofErr w:type="spellEnd"/>
      <w:r w:rsidR="00CC2DD8" w:rsidRPr="00A37C8C">
        <w:rPr>
          <w:rFonts w:ascii="Times New Roman" w:hAnsi="Times New Roman" w:cs="Times New Roman"/>
          <w:sz w:val="24"/>
          <w:szCs w:val="24"/>
          <w:lang w:val="lt-LT"/>
        </w:rPr>
        <w:t xml:space="preserve">. birželio, liepos </w:t>
      </w:r>
      <w:proofErr w:type="spellStart"/>
      <w:r w:rsidR="00CC2DD8" w:rsidRPr="00A37C8C">
        <w:rPr>
          <w:rFonts w:ascii="Times New Roman" w:hAnsi="Times New Roman" w:cs="Times New Roman"/>
          <w:sz w:val="24"/>
          <w:szCs w:val="24"/>
          <w:lang w:val="lt-LT"/>
        </w:rPr>
        <w:t>mėn</w:t>
      </w:r>
      <w:proofErr w:type="spellEnd"/>
      <w:r w:rsidR="00CC2DD8" w:rsidRPr="00A37C8C">
        <w:rPr>
          <w:rFonts w:ascii="Times New Roman" w:hAnsi="Times New Roman" w:cs="Times New Roman"/>
          <w:sz w:val="24"/>
          <w:szCs w:val="24"/>
          <w:lang w:val="lt-LT"/>
        </w:rPr>
        <w:t xml:space="preserve">. </w:t>
      </w:r>
      <w:r w:rsidR="00B9366A" w:rsidRPr="00A37C8C">
        <w:rPr>
          <w:rFonts w:ascii="Times New Roman" w:hAnsi="Times New Roman" w:cs="Times New Roman"/>
          <w:sz w:val="24"/>
          <w:szCs w:val="24"/>
          <w:lang w:val="lt-LT"/>
        </w:rPr>
        <w:t xml:space="preserve">45 </w:t>
      </w:r>
      <w:r w:rsidR="00CC2DD8" w:rsidRPr="00A37C8C">
        <w:rPr>
          <w:rFonts w:ascii="Times New Roman" w:hAnsi="Times New Roman" w:cs="Times New Roman"/>
          <w:sz w:val="24"/>
          <w:szCs w:val="24"/>
          <w:lang w:val="lt-LT"/>
        </w:rPr>
        <w:t xml:space="preserve">mokiniai </w:t>
      </w:r>
      <w:r w:rsidR="00CC2DD8" w:rsidRPr="00A37C8C">
        <w:rPr>
          <w:rFonts w:ascii="Times New Roman" w:hAnsi="Times New Roman" w:cs="Times New Roman"/>
          <w:sz w:val="24"/>
          <w:szCs w:val="24"/>
          <w:lang w:val="lt-LT"/>
        </w:rPr>
        <w:lastRenderedPageBreak/>
        <w:t>dalyvavo vasaro</w:t>
      </w:r>
      <w:r w:rsidRPr="00A37C8C">
        <w:rPr>
          <w:rFonts w:ascii="Times New Roman" w:hAnsi="Times New Roman" w:cs="Times New Roman"/>
          <w:sz w:val="24"/>
          <w:szCs w:val="24"/>
          <w:lang w:val="lt-LT"/>
        </w:rPr>
        <w:t xml:space="preserve">s poilsio stovyklose prie jūros, </w:t>
      </w:r>
      <w:r w:rsidR="00CC2DD8" w:rsidRPr="00A37C8C">
        <w:rPr>
          <w:rFonts w:ascii="Times New Roman" w:hAnsi="Times New Roman" w:cs="Times New Roman"/>
          <w:sz w:val="24"/>
          <w:szCs w:val="24"/>
          <w:lang w:val="lt-LT"/>
        </w:rPr>
        <w:t>2021 pavasarį mokyklos mokiniai dalyvavo Maisto banko akcijoje.</w:t>
      </w:r>
    </w:p>
    <w:p w:rsidR="00CC2DD8" w:rsidRPr="00A37C8C" w:rsidRDefault="00B939A0" w:rsidP="00B939A0">
      <w:pPr>
        <w:pStyle w:val="Betarp"/>
        <w:ind w:firstLine="720"/>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Bendradarbiaujama</w:t>
      </w:r>
      <w:r w:rsidR="00CC2DD8" w:rsidRPr="00A37C8C">
        <w:rPr>
          <w:rFonts w:ascii="Times New Roman" w:hAnsi="Times New Roman" w:cs="Times New Roman"/>
          <w:sz w:val="24"/>
          <w:szCs w:val="24"/>
          <w:lang w:val="lt-LT"/>
        </w:rPr>
        <w:t xml:space="preserve"> su Pran</w:t>
      </w:r>
      <w:r w:rsidR="00B9366A" w:rsidRPr="00A37C8C">
        <w:rPr>
          <w:rFonts w:ascii="Times New Roman" w:hAnsi="Times New Roman" w:cs="Times New Roman"/>
          <w:sz w:val="24"/>
          <w:szCs w:val="24"/>
          <w:lang w:val="lt-LT"/>
        </w:rPr>
        <w:t>cūzijos matematikos ,,Kengūros,“</w:t>
      </w:r>
      <w:r w:rsidR="00CC2DD8" w:rsidRPr="00A37C8C">
        <w:rPr>
          <w:rFonts w:ascii="Times New Roman" w:hAnsi="Times New Roman" w:cs="Times New Roman"/>
          <w:sz w:val="24"/>
          <w:szCs w:val="24"/>
          <w:lang w:val="lt-LT"/>
        </w:rPr>
        <w:t xml:space="preserve"> atstovu </w:t>
      </w:r>
      <w:proofErr w:type="spellStart"/>
      <w:r w:rsidR="00CC2DD8" w:rsidRPr="00A37C8C">
        <w:rPr>
          <w:rFonts w:ascii="Times New Roman" w:hAnsi="Times New Roman" w:cs="Times New Roman"/>
          <w:sz w:val="24"/>
          <w:szCs w:val="24"/>
          <w:lang w:val="lt-LT"/>
        </w:rPr>
        <w:t>Jean</w:t>
      </w:r>
      <w:proofErr w:type="spellEnd"/>
      <w:r w:rsidR="00CC2DD8" w:rsidRPr="00A37C8C">
        <w:rPr>
          <w:rFonts w:ascii="Times New Roman" w:hAnsi="Times New Roman" w:cs="Times New Roman"/>
          <w:sz w:val="24"/>
          <w:szCs w:val="24"/>
          <w:lang w:val="lt-LT"/>
        </w:rPr>
        <w:t xml:space="preserve"> </w:t>
      </w:r>
      <w:proofErr w:type="spellStart"/>
      <w:r w:rsidR="00CC2DD8" w:rsidRPr="00A37C8C">
        <w:rPr>
          <w:rFonts w:ascii="Times New Roman" w:hAnsi="Times New Roman" w:cs="Times New Roman"/>
          <w:sz w:val="24"/>
          <w:szCs w:val="24"/>
          <w:lang w:val="lt-LT"/>
        </w:rPr>
        <w:t>Christophe</w:t>
      </w:r>
      <w:proofErr w:type="spellEnd"/>
      <w:r w:rsidR="00CC2DD8" w:rsidRPr="00A37C8C">
        <w:rPr>
          <w:rFonts w:ascii="Times New Roman" w:hAnsi="Times New Roman" w:cs="Times New Roman"/>
          <w:sz w:val="24"/>
          <w:szCs w:val="24"/>
          <w:lang w:val="lt-LT"/>
        </w:rPr>
        <w:t xml:space="preserve"> </w:t>
      </w:r>
      <w:proofErr w:type="spellStart"/>
      <w:r w:rsidR="00CC2DD8" w:rsidRPr="00A37C8C">
        <w:rPr>
          <w:rFonts w:ascii="Times New Roman" w:hAnsi="Times New Roman" w:cs="Times New Roman"/>
          <w:sz w:val="24"/>
          <w:szCs w:val="24"/>
          <w:lang w:val="lt-LT"/>
        </w:rPr>
        <w:t>Deledicq</w:t>
      </w:r>
      <w:proofErr w:type="spellEnd"/>
      <w:r w:rsidR="00CC2DD8" w:rsidRPr="00A37C8C">
        <w:rPr>
          <w:rFonts w:ascii="Times New Roman" w:hAnsi="Times New Roman" w:cs="Times New Roman"/>
          <w:sz w:val="24"/>
          <w:szCs w:val="24"/>
          <w:lang w:val="lt-LT"/>
        </w:rPr>
        <w:t xml:space="preserve"> (2021-11-26</w:t>
      </w:r>
      <w:r w:rsidRPr="00A37C8C">
        <w:rPr>
          <w:rFonts w:ascii="Times New Roman" w:hAnsi="Times New Roman" w:cs="Times New Roman"/>
          <w:sz w:val="24"/>
          <w:szCs w:val="24"/>
          <w:lang w:val="lt-LT"/>
        </w:rPr>
        <w:t xml:space="preserve">, mokytoja Aušra </w:t>
      </w:r>
      <w:proofErr w:type="spellStart"/>
      <w:r w:rsidRPr="00A37C8C">
        <w:rPr>
          <w:rFonts w:ascii="Times New Roman" w:hAnsi="Times New Roman" w:cs="Times New Roman"/>
          <w:sz w:val="24"/>
          <w:szCs w:val="24"/>
          <w:lang w:val="lt-LT"/>
        </w:rPr>
        <w:t>Kuzmickienė</w:t>
      </w:r>
      <w:proofErr w:type="spellEnd"/>
      <w:r w:rsidR="00CC2DD8" w:rsidRPr="00A37C8C">
        <w:rPr>
          <w:rFonts w:ascii="Times New Roman" w:hAnsi="Times New Roman" w:cs="Times New Roman"/>
          <w:sz w:val="24"/>
          <w:szCs w:val="24"/>
          <w:lang w:val="lt-LT"/>
        </w:rPr>
        <w:t>).</w:t>
      </w:r>
      <w:r w:rsidRPr="00A37C8C">
        <w:rPr>
          <w:rFonts w:ascii="Times New Roman" w:hAnsi="Times New Roman" w:cs="Times New Roman"/>
          <w:sz w:val="24"/>
          <w:szCs w:val="24"/>
          <w:lang w:val="lt-LT"/>
        </w:rPr>
        <w:t xml:space="preserve"> Mokyklos skaitai dalyvavo </w:t>
      </w:r>
      <w:proofErr w:type="spellStart"/>
      <w:r w:rsidR="00CC2DD8" w:rsidRPr="00A37C8C">
        <w:rPr>
          <w:rFonts w:ascii="Times New Roman" w:hAnsi="Times New Roman" w:cs="Times New Roman"/>
          <w:sz w:val="24"/>
          <w:szCs w:val="24"/>
          <w:lang w:val="lt-LT"/>
        </w:rPr>
        <w:t>Kaumo</w:t>
      </w:r>
      <w:proofErr w:type="spellEnd"/>
      <w:r w:rsidR="00CC2DD8" w:rsidRPr="00A37C8C">
        <w:rPr>
          <w:rFonts w:ascii="Times New Roman" w:hAnsi="Times New Roman" w:cs="Times New Roman"/>
          <w:sz w:val="24"/>
          <w:szCs w:val="24"/>
          <w:lang w:val="lt-LT"/>
        </w:rPr>
        <w:t xml:space="preserve"> krašto Šventosios</w:t>
      </w:r>
      <w:r w:rsidRPr="00A37C8C">
        <w:rPr>
          <w:rFonts w:ascii="Times New Roman" w:hAnsi="Times New Roman" w:cs="Times New Roman"/>
          <w:sz w:val="24"/>
          <w:szCs w:val="24"/>
          <w:lang w:val="lt-LT"/>
        </w:rPr>
        <w:t xml:space="preserve"> ir Pilies tuntų skautų stovykloje</w:t>
      </w:r>
      <w:r w:rsidR="00CC2DD8" w:rsidRPr="00A37C8C">
        <w:rPr>
          <w:rFonts w:ascii="Times New Roman" w:hAnsi="Times New Roman" w:cs="Times New Roman"/>
          <w:sz w:val="24"/>
          <w:szCs w:val="24"/>
          <w:lang w:val="lt-LT"/>
        </w:rPr>
        <w:t xml:space="preserve"> ,,Aplink pasaulį per 8 dienas,, (2021-07-04/11</w:t>
      </w:r>
      <w:r w:rsidRPr="00A37C8C">
        <w:rPr>
          <w:rFonts w:ascii="Times New Roman" w:hAnsi="Times New Roman" w:cs="Times New Roman"/>
          <w:sz w:val="24"/>
          <w:szCs w:val="24"/>
          <w:lang w:val="lt-LT"/>
        </w:rPr>
        <w:t xml:space="preserve"> dienomis), </w:t>
      </w:r>
      <w:r w:rsidR="00CC2DD8" w:rsidRPr="00A37C8C">
        <w:rPr>
          <w:rFonts w:ascii="Times New Roman" w:hAnsi="Times New Roman" w:cs="Times New Roman"/>
          <w:sz w:val="24"/>
          <w:szCs w:val="24"/>
          <w:lang w:val="lt-LT"/>
        </w:rPr>
        <w:t>Kauno krašto skautų sezono uždarymo šventė</w:t>
      </w:r>
      <w:r w:rsidRPr="00A37C8C">
        <w:rPr>
          <w:rFonts w:ascii="Times New Roman" w:hAnsi="Times New Roman" w:cs="Times New Roman"/>
          <w:sz w:val="24"/>
          <w:szCs w:val="24"/>
          <w:lang w:val="lt-LT"/>
        </w:rPr>
        <w:t xml:space="preserve">je ,,Rodeo” </w:t>
      </w:r>
      <w:proofErr w:type="spellStart"/>
      <w:r w:rsidR="00CC2DD8" w:rsidRPr="00A37C8C">
        <w:rPr>
          <w:rFonts w:ascii="Times New Roman" w:hAnsi="Times New Roman" w:cs="Times New Roman"/>
          <w:sz w:val="24"/>
          <w:szCs w:val="24"/>
          <w:lang w:val="lt-LT"/>
        </w:rPr>
        <w:t>Kriemalos</w:t>
      </w:r>
      <w:proofErr w:type="spellEnd"/>
      <w:r w:rsidR="00CC2DD8" w:rsidRPr="00A37C8C">
        <w:rPr>
          <w:rFonts w:ascii="Times New Roman" w:hAnsi="Times New Roman" w:cs="Times New Roman"/>
          <w:sz w:val="24"/>
          <w:szCs w:val="24"/>
          <w:lang w:val="lt-LT"/>
        </w:rPr>
        <w:t xml:space="preserve"> </w:t>
      </w:r>
      <w:proofErr w:type="spellStart"/>
      <w:r w:rsidR="00CC2DD8" w:rsidRPr="00A37C8C">
        <w:rPr>
          <w:rFonts w:ascii="Times New Roman" w:hAnsi="Times New Roman" w:cs="Times New Roman"/>
          <w:sz w:val="24"/>
          <w:szCs w:val="24"/>
          <w:lang w:val="lt-LT"/>
        </w:rPr>
        <w:t>pilkapyne</w:t>
      </w:r>
      <w:proofErr w:type="spellEnd"/>
      <w:r w:rsidR="00CC2DD8" w:rsidRPr="00A37C8C">
        <w:rPr>
          <w:rFonts w:ascii="Times New Roman" w:hAnsi="Times New Roman" w:cs="Times New Roman"/>
          <w:sz w:val="24"/>
          <w:szCs w:val="24"/>
          <w:lang w:val="lt-LT"/>
        </w:rPr>
        <w:t xml:space="preserve"> (2021-09-18).</w:t>
      </w:r>
      <w:r w:rsidRPr="00A37C8C">
        <w:rPr>
          <w:rFonts w:ascii="Times New Roman" w:hAnsi="Times New Roman" w:cs="Times New Roman"/>
          <w:sz w:val="24"/>
          <w:szCs w:val="24"/>
          <w:lang w:val="lt-LT"/>
        </w:rPr>
        <w:t xml:space="preserve"> 2021-10-</w:t>
      </w:r>
      <w:r w:rsidR="00C861E1" w:rsidRPr="00A37C8C">
        <w:rPr>
          <w:rFonts w:ascii="Times New Roman" w:hAnsi="Times New Roman" w:cs="Times New Roman"/>
          <w:sz w:val="24"/>
          <w:szCs w:val="24"/>
          <w:lang w:val="lt-LT"/>
        </w:rPr>
        <w:t>12</w:t>
      </w:r>
      <w:r w:rsidRPr="00A37C8C">
        <w:rPr>
          <w:rFonts w:ascii="Times New Roman" w:hAnsi="Times New Roman" w:cs="Times New Roman"/>
          <w:sz w:val="24"/>
          <w:szCs w:val="24"/>
          <w:lang w:val="lt-LT"/>
        </w:rPr>
        <w:t xml:space="preserve"> 7-10 </w:t>
      </w:r>
      <w:proofErr w:type="spellStart"/>
      <w:r w:rsidRPr="00A37C8C">
        <w:rPr>
          <w:rFonts w:ascii="Times New Roman" w:hAnsi="Times New Roman" w:cs="Times New Roman"/>
          <w:sz w:val="24"/>
          <w:szCs w:val="24"/>
          <w:lang w:val="lt-LT"/>
        </w:rPr>
        <w:t>kl</w:t>
      </w:r>
      <w:proofErr w:type="spellEnd"/>
      <w:r w:rsidRPr="00A37C8C">
        <w:rPr>
          <w:rFonts w:ascii="Times New Roman" w:hAnsi="Times New Roman" w:cs="Times New Roman"/>
          <w:sz w:val="24"/>
          <w:szCs w:val="24"/>
          <w:lang w:val="lt-LT"/>
        </w:rPr>
        <w:t xml:space="preserve">. mokiniai dalyvavo pilietinėje akcijoje </w:t>
      </w:r>
      <w:r w:rsidR="00C861E1" w:rsidRPr="00A37C8C">
        <w:rPr>
          <w:rFonts w:ascii="Times New Roman" w:hAnsi="Times New Roman" w:cs="Times New Roman"/>
          <w:sz w:val="24"/>
          <w:szCs w:val="24"/>
          <w:lang w:val="lt-LT"/>
        </w:rPr>
        <w:t>„Tvarkome su čempionais“: mokiniai dalyvavo treniruot</w:t>
      </w:r>
      <w:r w:rsidR="004260AE" w:rsidRPr="00A37C8C">
        <w:rPr>
          <w:rFonts w:ascii="Times New Roman" w:hAnsi="Times New Roman" w:cs="Times New Roman"/>
          <w:sz w:val="24"/>
          <w:szCs w:val="24"/>
          <w:lang w:val="lt-LT"/>
        </w:rPr>
        <w:t>ė</w:t>
      </w:r>
      <w:r w:rsidR="00C861E1" w:rsidRPr="00A37C8C">
        <w:rPr>
          <w:rFonts w:ascii="Times New Roman" w:hAnsi="Times New Roman" w:cs="Times New Roman"/>
          <w:sz w:val="24"/>
          <w:szCs w:val="24"/>
          <w:lang w:val="lt-LT"/>
        </w:rPr>
        <w:t>se su garsiais Lietuvos sportininkais ir rin</w:t>
      </w:r>
      <w:r w:rsidR="004811E9">
        <w:rPr>
          <w:rFonts w:ascii="Times New Roman" w:hAnsi="Times New Roman" w:cs="Times New Roman"/>
          <w:sz w:val="24"/>
          <w:szCs w:val="24"/>
          <w:lang w:val="lt-LT"/>
        </w:rPr>
        <w:t xml:space="preserve">ko bei rūšiavo </w:t>
      </w:r>
      <w:r w:rsidR="00B9366A" w:rsidRPr="00A37C8C">
        <w:rPr>
          <w:rFonts w:ascii="Times New Roman" w:hAnsi="Times New Roman" w:cs="Times New Roman"/>
          <w:sz w:val="24"/>
          <w:szCs w:val="24"/>
          <w:lang w:val="lt-LT"/>
        </w:rPr>
        <w:t>šiukšles prie Kauno Panemunės šilo</w:t>
      </w:r>
      <w:r w:rsidR="00C861E1" w:rsidRPr="00A37C8C">
        <w:rPr>
          <w:rFonts w:ascii="Times New Roman" w:hAnsi="Times New Roman" w:cs="Times New Roman"/>
          <w:sz w:val="24"/>
          <w:szCs w:val="24"/>
          <w:lang w:val="lt-LT"/>
        </w:rPr>
        <w:t>.</w:t>
      </w:r>
    </w:p>
    <w:p w:rsidR="00434C35" w:rsidRPr="00A37C8C" w:rsidRDefault="00CC2DD8" w:rsidP="007052F0">
      <w:pPr>
        <w:pStyle w:val="Betarp"/>
        <w:ind w:firstLine="720"/>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Nuolat vykdomos  sveikatos priežiūros specialistės in</w:t>
      </w:r>
      <w:r w:rsidR="007052F0" w:rsidRPr="00A37C8C">
        <w:rPr>
          <w:rFonts w:ascii="Times New Roman" w:hAnsi="Times New Roman" w:cs="Times New Roman"/>
          <w:sz w:val="24"/>
          <w:szCs w:val="24"/>
          <w:lang w:val="lt-LT"/>
        </w:rPr>
        <w:t>tegruotos pamokos 1-10 klasėse.</w:t>
      </w:r>
    </w:p>
    <w:p w:rsidR="00434C35" w:rsidRPr="00A37C8C" w:rsidRDefault="00434C35" w:rsidP="003A17EF">
      <w:pPr>
        <w:pStyle w:val="Betarp"/>
        <w:ind w:firstLine="720"/>
        <w:jc w:val="both"/>
        <w:rPr>
          <w:rFonts w:ascii="Times New Roman" w:hAnsi="Times New Roman" w:cs="Times New Roman"/>
          <w:sz w:val="24"/>
          <w:szCs w:val="24"/>
          <w:lang w:val="lt-LT"/>
        </w:rPr>
      </w:pPr>
    </w:p>
    <w:p w:rsidR="007052F0" w:rsidRPr="00A37C8C" w:rsidRDefault="007052F0" w:rsidP="003A17EF">
      <w:pPr>
        <w:pStyle w:val="Betarp"/>
        <w:ind w:firstLine="720"/>
        <w:jc w:val="both"/>
        <w:rPr>
          <w:rFonts w:ascii="Times New Roman" w:hAnsi="Times New Roman" w:cs="Times New Roman"/>
          <w:sz w:val="24"/>
          <w:szCs w:val="24"/>
          <w:lang w:val="lt-LT"/>
        </w:rPr>
      </w:pPr>
    </w:p>
    <w:p w:rsidR="005A4B67" w:rsidRPr="00A37C8C" w:rsidRDefault="005A4B67" w:rsidP="005A4B67">
      <w:pPr>
        <w:autoSpaceDE w:val="0"/>
        <w:autoSpaceDN w:val="0"/>
        <w:adjustRightInd w:val="0"/>
        <w:spacing w:after="0" w:line="240" w:lineRule="auto"/>
        <w:jc w:val="center"/>
        <w:rPr>
          <w:rFonts w:ascii="Times New Roman" w:hAnsi="Times New Roman" w:cs="Times New Roman"/>
          <w:b/>
          <w:bCs/>
          <w:sz w:val="24"/>
          <w:szCs w:val="24"/>
          <w:lang w:val="lt-LT"/>
        </w:rPr>
      </w:pPr>
      <w:r w:rsidRPr="00A37C8C">
        <w:rPr>
          <w:rFonts w:ascii="Times New Roman" w:hAnsi="Times New Roman" w:cs="Times New Roman"/>
          <w:b/>
          <w:bCs/>
          <w:sz w:val="24"/>
          <w:szCs w:val="24"/>
          <w:lang w:val="lt-LT"/>
        </w:rPr>
        <w:t>IV SKYRIUS</w:t>
      </w:r>
    </w:p>
    <w:p w:rsidR="00F53943" w:rsidRPr="00A37C8C" w:rsidRDefault="005A4B67" w:rsidP="007052F0">
      <w:pPr>
        <w:autoSpaceDE w:val="0"/>
        <w:autoSpaceDN w:val="0"/>
        <w:adjustRightInd w:val="0"/>
        <w:spacing w:after="0" w:line="240" w:lineRule="auto"/>
        <w:jc w:val="center"/>
        <w:rPr>
          <w:rFonts w:ascii="Times New Roman,Bold" w:hAnsi="Times New Roman,Bold" w:cs="Times New Roman,Bold"/>
          <w:b/>
          <w:bCs/>
          <w:sz w:val="24"/>
          <w:szCs w:val="24"/>
          <w:lang w:val="lt-LT"/>
        </w:rPr>
      </w:pPr>
      <w:r w:rsidRPr="00A37C8C">
        <w:rPr>
          <w:rFonts w:ascii="Times New Roman" w:hAnsi="Times New Roman" w:cs="Times New Roman"/>
          <w:b/>
          <w:bCs/>
          <w:sz w:val="24"/>
          <w:szCs w:val="24"/>
          <w:lang w:val="lt-LT"/>
        </w:rPr>
        <w:t>2022 METŲ VEIKLOS PLANO RENGIMO PAGRINDIMAS</w:t>
      </w:r>
    </w:p>
    <w:p w:rsidR="00F53943" w:rsidRPr="00A37C8C" w:rsidRDefault="00F53943" w:rsidP="005A4B67">
      <w:pPr>
        <w:pStyle w:val="Betarp"/>
        <w:ind w:firstLine="720"/>
        <w:jc w:val="both"/>
        <w:rPr>
          <w:rFonts w:ascii="Times New Roman" w:hAnsi="Times New Roman" w:cs="Times New Roman"/>
          <w:sz w:val="24"/>
          <w:szCs w:val="24"/>
          <w:lang w:val="lt-LT"/>
        </w:rPr>
      </w:pPr>
    </w:p>
    <w:p w:rsidR="00D22077" w:rsidRPr="00A37C8C" w:rsidRDefault="005A4B67" w:rsidP="00516918">
      <w:pPr>
        <w:spacing w:after="0" w:line="240" w:lineRule="auto"/>
        <w:ind w:firstLine="720"/>
        <w:jc w:val="both"/>
        <w:rPr>
          <w:rFonts w:ascii="Times New Roman" w:hAnsi="Times New Roman" w:cs="Times New Roman"/>
          <w:sz w:val="24"/>
          <w:szCs w:val="24"/>
          <w:lang w:val="lt-LT" w:eastAsia="lt-LT"/>
        </w:rPr>
      </w:pPr>
      <w:r w:rsidRPr="00A37C8C">
        <w:rPr>
          <w:rFonts w:ascii="Times New Roman" w:hAnsi="Times New Roman" w:cs="Times New Roman"/>
          <w:sz w:val="24"/>
          <w:szCs w:val="24"/>
          <w:lang w:val="lt-LT"/>
        </w:rPr>
        <w:t xml:space="preserve">17. </w:t>
      </w:r>
      <w:r w:rsidR="003A17EF" w:rsidRPr="00A37C8C">
        <w:rPr>
          <w:rFonts w:ascii="Times New Roman" w:hAnsi="Times New Roman" w:cs="Times New Roman"/>
          <w:sz w:val="24"/>
          <w:szCs w:val="24"/>
          <w:lang w:val="lt-LT"/>
        </w:rPr>
        <w:t xml:space="preserve">2021 metais </w:t>
      </w:r>
      <w:r w:rsidRPr="00A37C8C">
        <w:rPr>
          <w:rFonts w:ascii="Times New Roman" w:hAnsi="Times New Roman" w:cs="Times New Roman"/>
          <w:sz w:val="24"/>
          <w:szCs w:val="24"/>
          <w:lang w:val="lt-LT"/>
        </w:rPr>
        <w:t>atliktas</w:t>
      </w:r>
      <w:r w:rsidR="003A17EF" w:rsidRPr="00A37C8C">
        <w:rPr>
          <w:rFonts w:ascii="Times New Roman" w:hAnsi="Times New Roman" w:cs="Times New Roman"/>
          <w:sz w:val="24"/>
          <w:szCs w:val="24"/>
          <w:lang w:val="lt-LT"/>
        </w:rPr>
        <w:t xml:space="preserve"> </w:t>
      </w:r>
      <w:r w:rsidR="003A17EF" w:rsidRPr="00A37C8C">
        <w:rPr>
          <w:rFonts w:ascii="Times New Roman" w:hAnsi="Times New Roman" w:cs="Times New Roman"/>
          <w:sz w:val="24"/>
          <w:szCs w:val="24"/>
          <w:lang w:val="lt-LT" w:eastAsia="lt-LT"/>
        </w:rPr>
        <w:t>2.2.1. rodiklio „Mokymosi lūkesčiai ir mokinių skatinimas</w:t>
      </w:r>
      <w:r w:rsidR="0084512E" w:rsidRPr="00A37C8C">
        <w:rPr>
          <w:rFonts w:ascii="Times New Roman" w:hAnsi="Times New Roman" w:cs="Times New Roman"/>
          <w:sz w:val="24"/>
          <w:szCs w:val="24"/>
          <w:lang w:val="lt-LT" w:eastAsia="lt-LT"/>
        </w:rPr>
        <w:t>“ giluminis įsivertinimas:</w:t>
      </w:r>
      <w:r w:rsidRPr="00A37C8C">
        <w:rPr>
          <w:rFonts w:ascii="Times New Roman" w:hAnsi="Times New Roman" w:cs="Times New Roman"/>
          <w:sz w:val="24"/>
          <w:szCs w:val="24"/>
          <w:lang w:val="lt-LT" w:eastAsia="lt-LT"/>
        </w:rPr>
        <w:t xml:space="preserve"> </w:t>
      </w:r>
    </w:p>
    <w:p w:rsidR="00683551" w:rsidRPr="00A37C8C" w:rsidRDefault="0084512E" w:rsidP="000F446F">
      <w:pPr>
        <w:spacing w:after="0" w:line="240" w:lineRule="auto"/>
        <w:ind w:firstLine="720"/>
        <w:rPr>
          <w:rFonts w:ascii="Times New Roman" w:hAnsi="Times New Roman" w:cs="Times New Roman"/>
          <w:sz w:val="24"/>
          <w:szCs w:val="24"/>
          <w:lang w:val="lt-LT" w:eastAsia="lt-LT"/>
        </w:rPr>
      </w:pPr>
      <w:r w:rsidRPr="00A37C8C">
        <w:rPr>
          <w:rFonts w:ascii="Times New Roman" w:hAnsi="Times New Roman" w:cs="Times New Roman"/>
          <w:sz w:val="24"/>
          <w:szCs w:val="24"/>
          <w:lang w:val="lt-LT" w:eastAsia="lt-LT"/>
        </w:rPr>
        <w:t>17.1. į</w:t>
      </w:r>
      <w:r w:rsidR="00D22077" w:rsidRPr="00A37C8C">
        <w:rPr>
          <w:rFonts w:ascii="Times New Roman" w:hAnsi="Times New Roman" w:cs="Times New Roman"/>
          <w:sz w:val="24"/>
          <w:szCs w:val="24"/>
          <w:lang w:val="lt-LT" w:eastAsia="lt-LT"/>
        </w:rPr>
        <w:t>sivertinimo metu surastas stiprusis veiklos aspektas:</w:t>
      </w:r>
    </w:p>
    <w:p w:rsidR="007052F0" w:rsidRPr="00A37C8C" w:rsidRDefault="007052F0" w:rsidP="000F446F">
      <w:pPr>
        <w:spacing w:after="0" w:line="240" w:lineRule="auto"/>
        <w:ind w:firstLine="720"/>
        <w:rPr>
          <w:rFonts w:ascii="Times New Roman" w:hAnsi="Times New Roman" w:cs="Times New Roman"/>
          <w:sz w:val="24"/>
          <w:szCs w:val="24"/>
          <w:lang w:val="lt-LT" w:eastAsia="lt-LT"/>
        </w:rPr>
      </w:pPr>
    </w:p>
    <w:tbl>
      <w:tblPr>
        <w:tblStyle w:val="Lentelstinklelis"/>
        <w:tblW w:w="0" w:type="auto"/>
        <w:tblLook w:val="04A0" w:firstRow="1" w:lastRow="0" w:firstColumn="1" w:lastColumn="0" w:noHBand="0" w:noVBand="1"/>
      </w:tblPr>
      <w:tblGrid>
        <w:gridCol w:w="2376"/>
        <w:gridCol w:w="2694"/>
        <w:gridCol w:w="5330"/>
      </w:tblGrid>
      <w:tr w:rsidR="00D22077" w:rsidRPr="00A37C8C" w:rsidTr="00D22077">
        <w:tc>
          <w:tcPr>
            <w:tcW w:w="2376" w:type="dxa"/>
          </w:tcPr>
          <w:p w:rsidR="00D22077" w:rsidRPr="00A37C8C" w:rsidRDefault="00D22077" w:rsidP="00D22077">
            <w:pPr>
              <w:jc w:val="center"/>
              <w:rPr>
                <w:rFonts w:cs="Times New Roman"/>
                <w:b/>
                <w:szCs w:val="24"/>
                <w:lang w:eastAsia="lt-LT"/>
              </w:rPr>
            </w:pPr>
            <w:r w:rsidRPr="00A37C8C">
              <w:rPr>
                <w:rFonts w:cs="Times New Roman"/>
                <w:b/>
                <w:szCs w:val="24"/>
                <w:lang w:eastAsia="lt-LT"/>
              </w:rPr>
              <w:t>Rodiklis</w:t>
            </w:r>
          </w:p>
        </w:tc>
        <w:tc>
          <w:tcPr>
            <w:tcW w:w="2694" w:type="dxa"/>
          </w:tcPr>
          <w:p w:rsidR="00D22077" w:rsidRPr="00A37C8C" w:rsidRDefault="00D22077" w:rsidP="00D22077">
            <w:pPr>
              <w:jc w:val="center"/>
              <w:rPr>
                <w:rFonts w:cs="Times New Roman"/>
                <w:b/>
                <w:szCs w:val="24"/>
                <w:lang w:eastAsia="lt-LT"/>
              </w:rPr>
            </w:pPr>
            <w:r w:rsidRPr="00A37C8C">
              <w:rPr>
                <w:rFonts w:cs="Times New Roman"/>
                <w:b/>
                <w:szCs w:val="24"/>
                <w:lang w:eastAsia="lt-LT"/>
              </w:rPr>
              <w:t>Raktinis žodis</w:t>
            </w:r>
          </w:p>
        </w:tc>
        <w:tc>
          <w:tcPr>
            <w:tcW w:w="5330" w:type="dxa"/>
          </w:tcPr>
          <w:p w:rsidR="00D22077" w:rsidRPr="00A37C8C" w:rsidRDefault="00D22077" w:rsidP="00D22077">
            <w:pPr>
              <w:jc w:val="center"/>
              <w:rPr>
                <w:rFonts w:cs="Times New Roman"/>
                <w:b/>
                <w:szCs w:val="24"/>
                <w:lang w:eastAsia="lt-LT"/>
              </w:rPr>
            </w:pPr>
            <w:r w:rsidRPr="00A37C8C">
              <w:rPr>
                <w:rFonts w:cs="Times New Roman"/>
                <w:b/>
                <w:szCs w:val="24"/>
                <w:lang w:eastAsia="lt-LT"/>
              </w:rPr>
              <w:t>Pagrindimas</w:t>
            </w:r>
          </w:p>
        </w:tc>
      </w:tr>
      <w:tr w:rsidR="00D22077" w:rsidRPr="00A37C8C" w:rsidTr="00D22077">
        <w:tc>
          <w:tcPr>
            <w:tcW w:w="2376" w:type="dxa"/>
          </w:tcPr>
          <w:p w:rsidR="00D22077" w:rsidRPr="00A37C8C" w:rsidRDefault="00D22077" w:rsidP="00D22077">
            <w:pPr>
              <w:rPr>
                <w:rFonts w:cs="Times New Roman"/>
                <w:szCs w:val="24"/>
                <w:lang w:eastAsia="lt-LT"/>
              </w:rPr>
            </w:pPr>
            <w:r w:rsidRPr="00A37C8C">
              <w:rPr>
                <w:rFonts w:cs="Times New Roman"/>
                <w:szCs w:val="24"/>
                <w:lang w:eastAsia="lt-LT"/>
              </w:rPr>
              <w:t>2.2.1.</w:t>
            </w:r>
            <w:r w:rsidRPr="00A37C8C">
              <w:t xml:space="preserve"> </w:t>
            </w:r>
            <w:r w:rsidRPr="00A37C8C">
              <w:rPr>
                <w:rFonts w:cs="Times New Roman"/>
                <w:szCs w:val="24"/>
                <w:lang w:eastAsia="lt-LT"/>
              </w:rPr>
              <w:t xml:space="preserve"> „Mokymosi lūkesčiai ir mokinių skatinimas“</w:t>
            </w:r>
          </w:p>
        </w:tc>
        <w:tc>
          <w:tcPr>
            <w:tcW w:w="2694" w:type="dxa"/>
          </w:tcPr>
          <w:p w:rsidR="00D22077" w:rsidRPr="00A37C8C" w:rsidRDefault="00D22077" w:rsidP="00CD7302">
            <w:pPr>
              <w:rPr>
                <w:rFonts w:cs="Times New Roman"/>
                <w:szCs w:val="24"/>
                <w:lang w:eastAsia="lt-LT"/>
              </w:rPr>
            </w:pPr>
            <w:r w:rsidRPr="00A37C8C">
              <w:rPr>
                <w:rStyle w:val="Emfaz"/>
                <w:rFonts w:eastAsia="SimSun"/>
                <w:i w:val="0"/>
              </w:rPr>
              <w:t>„Mokymosi džiaugsmas“</w:t>
            </w:r>
          </w:p>
        </w:tc>
        <w:tc>
          <w:tcPr>
            <w:tcW w:w="5330" w:type="dxa"/>
          </w:tcPr>
          <w:p w:rsidR="00D22077" w:rsidRPr="00A37C8C" w:rsidRDefault="00D22077" w:rsidP="00D22077">
            <w:pPr>
              <w:rPr>
                <w:rFonts w:eastAsia="Times New Roman" w:cs="Times New Roman"/>
                <w:szCs w:val="24"/>
                <w:lang w:eastAsia="lt-LT"/>
              </w:rPr>
            </w:pPr>
            <w:r w:rsidRPr="00A37C8C">
              <w:rPr>
                <w:rFonts w:eastAsia="Times New Roman" w:cs="Times New Roman"/>
                <w:szCs w:val="24"/>
                <w:lang w:eastAsia="lt-LT"/>
              </w:rPr>
              <w:t xml:space="preserve">Apie  90 </w:t>
            </w:r>
            <w:proofErr w:type="spellStart"/>
            <w:r w:rsidRPr="00A37C8C">
              <w:rPr>
                <w:rFonts w:eastAsia="Times New Roman" w:cs="Times New Roman"/>
                <w:szCs w:val="24"/>
                <w:lang w:eastAsia="lt-LT"/>
              </w:rPr>
              <w:t>proc</w:t>
            </w:r>
            <w:proofErr w:type="spellEnd"/>
            <w:r w:rsidRPr="00A37C8C">
              <w:rPr>
                <w:rFonts w:eastAsia="Times New Roman" w:cs="Times New Roman"/>
                <w:szCs w:val="24"/>
                <w:lang w:eastAsia="lt-LT"/>
              </w:rPr>
              <w:t>. mokytojų dažnai  įvairiais būdais skatina mokinius taisyti savo klaidas ir iš jų mokytis.</w:t>
            </w:r>
          </w:p>
          <w:p w:rsidR="00D22077" w:rsidRPr="00A37C8C" w:rsidRDefault="00D22077" w:rsidP="00D22077">
            <w:pPr>
              <w:contextualSpacing/>
              <w:rPr>
                <w:rFonts w:eastAsia="Times New Roman" w:cs="Times New Roman"/>
                <w:szCs w:val="24"/>
                <w:lang w:eastAsia="lt-LT"/>
              </w:rPr>
            </w:pPr>
            <w:r w:rsidRPr="00A37C8C">
              <w:rPr>
                <w:rFonts w:eastAsia="Times New Roman" w:cs="Times New Roman"/>
                <w:szCs w:val="24"/>
                <w:lang w:eastAsia="lt-LT"/>
              </w:rPr>
              <w:t xml:space="preserve">Apie </w:t>
            </w:r>
            <w:r w:rsidR="00A11B08" w:rsidRPr="00A37C8C">
              <w:rPr>
                <w:rFonts w:eastAsia="Times New Roman" w:cs="Times New Roman"/>
                <w:szCs w:val="24"/>
                <w:lang w:eastAsia="lt-LT"/>
              </w:rPr>
              <w:t>80</w:t>
            </w:r>
            <w:r w:rsidRPr="00A37C8C">
              <w:rPr>
                <w:rFonts w:eastAsia="Times New Roman" w:cs="Times New Roman"/>
                <w:szCs w:val="24"/>
                <w:lang w:eastAsia="lt-LT"/>
              </w:rPr>
              <w:t xml:space="preserve"> </w:t>
            </w:r>
            <w:proofErr w:type="spellStart"/>
            <w:r w:rsidRPr="00A37C8C">
              <w:rPr>
                <w:rFonts w:eastAsia="Times New Roman" w:cs="Times New Roman"/>
                <w:szCs w:val="24"/>
                <w:lang w:eastAsia="lt-LT"/>
              </w:rPr>
              <w:t>proc</w:t>
            </w:r>
            <w:proofErr w:type="spellEnd"/>
            <w:r w:rsidRPr="00A37C8C">
              <w:rPr>
                <w:rFonts w:eastAsia="Times New Roman" w:cs="Times New Roman"/>
                <w:szCs w:val="24"/>
                <w:lang w:eastAsia="lt-LT"/>
              </w:rPr>
              <w:t>. mokinių teigia, kad pamokose dažniausiai jaučiasi gerai, iš mokytojų sulaukia pagalbos, paaiškinimų, padrąsinimų.</w:t>
            </w:r>
          </w:p>
          <w:p w:rsidR="00A11B08" w:rsidRPr="00A37C8C" w:rsidRDefault="00A11B08" w:rsidP="00A11B08">
            <w:pPr>
              <w:pStyle w:val="prastasistinklapis1"/>
              <w:shd w:val="clear" w:color="auto" w:fill="FFFFFF"/>
              <w:spacing w:before="0" w:beforeAutospacing="0" w:after="0" w:afterAutospacing="0"/>
              <w:jc w:val="both"/>
            </w:pPr>
            <w:r w:rsidRPr="00A37C8C">
              <w:t xml:space="preserve">Apie 85 </w:t>
            </w:r>
            <w:proofErr w:type="spellStart"/>
            <w:r w:rsidRPr="00A37C8C">
              <w:t>proc</w:t>
            </w:r>
            <w:proofErr w:type="spellEnd"/>
            <w:r w:rsidRPr="00A37C8C">
              <w:t>. mokytojų skatina mokinius džiaugtis savo ir kitų darbais, pasiekimais bei pažanga, leidžiama bandyti ir klysti, rasti ir taisyti savo klaidas, iš jų mokytis.</w:t>
            </w:r>
          </w:p>
          <w:p w:rsidR="00D22077" w:rsidRPr="00A37C8C" w:rsidRDefault="00D22077" w:rsidP="00CD7302">
            <w:pPr>
              <w:rPr>
                <w:rFonts w:cs="Times New Roman"/>
                <w:szCs w:val="24"/>
                <w:lang w:eastAsia="lt-LT"/>
              </w:rPr>
            </w:pPr>
          </w:p>
        </w:tc>
      </w:tr>
    </w:tbl>
    <w:p w:rsidR="00683551" w:rsidRPr="00A37C8C" w:rsidRDefault="00683551" w:rsidP="00D22077">
      <w:pPr>
        <w:spacing w:after="0" w:line="240" w:lineRule="auto"/>
        <w:ind w:firstLine="720"/>
        <w:rPr>
          <w:rFonts w:ascii="Times New Roman" w:hAnsi="Times New Roman" w:cs="Times New Roman"/>
          <w:sz w:val="24"/>
          <w:szCs w:val="24"/>
          <w:lang w:val="lt-LT" w:eastAsia="lt-LT"/>
        </w:rPr>
      </w:pPr>
    </w:p>
    <w:p w:rsidR="00683551" w:rsidRPr="00A37C8C" w:rsidRDefault="0084512E" w:rsidP="000F446F">
      <w:pPr>
        <w:spacing w:after="0" w:line="240" w:lineRule="auto"/>
        <w:ind w:firstLine="720"/>
        <w:rPr>
          <w:rFonts w:ascii="Times New Roman" w:hAnsi="Times New Roman" w:cs="Times New Roman"/>
          <w:sz w:val="24"/>
          <w:szCs w:val="24"/>
          <w:lang w:val="lt-LT" w:eastAsia="lt-LT"/>
        </w:rPr>
      </w:pPr>
      <w:r w:rsidRPr="00A37C8C">
        <w:rPr>
          <w:rFonts w:ascii="Times New Roman" w:hAnsi="Times New Roman" w:cs="Times New Roman"/>
          <w:sz w:val="24"/>
          <w:szCs w:val="24"/>
          <w:lang w:val="lt-LT" w:eastAsia="lt-LT"/>
        </w:rPr>
        <w:t>17.2. į</w:t>
      </w:r>
      <w:r w:rsidR="00D22077" w:rsidRPr="00A37C8C">
        <w:rPr>
          <w:rFonts w:ascii="Times New Roman" w:hAnsi="Times New Roman" w:cs="Times New Roman"/>
          <w:sz w:val="24"/>
          <w:szCs w:val="24"/>
          <w:lang w:val="lt-LT" w:eastAsia="lt-LT"/>
        </w:rPr>
        <w:t xml:space="preserve">sivertinimo metu surastas </w:t>
      </w:r>
      <w:r w:rsidR="00997E8E">
        <w:rPr>
          <w:rFonts w:ascii="Times New Roman" w:hAnsi="Times New Roman" w:cs="Times New Roman"/>
          <w:sz w:val="24"/>
          <w:szCs w:val="24"/>
          <w:lang w:val="lt-LT" w:eastAsia="lt-LT"/>
        </w:rPr>
        <w:t xml:space="preserve">silpnasis </w:t>
      </w:r>
      <w:r w:rsidR="00D22077" w:rsidRPr="00A37C8C">
        <w:rPr>
          <w:rFonts w:ascii="Times New Roman" w:hAnsi="Times New Roman" w:cs="Times New Roman"/>
          <w:sz w:val="24"/>
          <w:szCs w:val="24"/>
          <w:lang w:val="lt-LT" w:eastAsia="lt-LT"/>
        </w:rPr>
        <w:t>veiklos aspektas:</w:t>
      </w:r>
    </w:p>
    <w:p w:rsidR="007052F0" w:rsidRPr="00A37C8C" w:rsidRDefault="007052F0" w:rsidP="000F446F">
      <w:pPr>
        <w:spacing w:after="0" w:line="240" w:lineRule="auto"/>
        <w:ind w:firstLine="720"/>
        <w:rPr>
          <w:rFonts w:ascii="Times New Roman" w:hAnsi="Times New Roman" w:cs="Times New Roman"/>
          <w:sz w:val="24"/>
          <w:szCs w:val="24"/>
          <w:lang w:val="lt-LT" w:eastAsia="lt-LT"/>
        </w:rPr>
      </w:pPr>
    </w:p>
    <w:tbl>
      <w:tblPr>
        <w:tblStyle w:val="Lentelstinklelis"/>
        <w:tblW w:w="0" w:type="auto"/>
        <w:tblLook w:val="04A0" w:firstRow="1" w:lastRow="0" w:firstColumn="1" w:lastColumn="0" w:noHBand="0" w:noVBand="1"/>
      </w:tblPr>
      <w:tblGrid>
        <w:gridCol w:w="2376"/>
        <w:gridCol w:w="2694"/>
        <w:gridCol w:w="5330"/>
      </w:tblGrid>
      <w:tr w:rsidR="00D22077" w:rsidRPr="00A37C8C" w:rsidTr="00D22077">
        <w:tc>
          <w:tcPr>
            <w:tcW w:w="2376" w:type="dxa"/>
          </w:tcPr>
          <w:p w:rsidR="00D22077" w:rsidRPr="00A37C8C" w:rsidRDefault="00D22077" w:rsidP="00D22077">
            <w:pPr>
              <w:jc w:val="center"/>
              <w:rPr>
                <w:rFonts w:cs="Times New Roman"/>
                <w:b/>
                <w:szCs w:val="24"/>
                <w:lang w:eastAsia="lt-LT"/>
              </w:rPr>
            </w:pPr>
            <w:r w:rsidRPr="00A37C8C">
              <w:rPr>
                <w:rFonts w:cs="Times New Roman"/>
                <w:b/>
                <w:szCs w:val="24"/>
                <w:lang w:eastAsia="lt-LT"/>
              </w:rPr>
              <w:t>Rodiklis</w:t>
            </w:r>
          </w:p>
        </w:tc>
        <w:tc>
          <w:tcPr>
            <w:tcW w:w="2694" w:type="dxa"/>
          </w:tcPr>
          <w:p w:rsidR="00D22077" w:rsidRPr="00A37C8C" w:rsidRDefault="00D22077" w:rsidP="00D22077">
            <w:pPr>
              <w:jc w:val="center"/>
              <w:rPr>
                <w:rFonts w:cs="Times New Roman"/>
                <w:b/>
                <w:szCs w:val="24"/>
                <w:lang w:eastAsia="lt-LT"/>
              </w:rPr>
            </w:pPr>
            <w:r w:rsidRPr="00A37C8C">
              <w:rPr>
                <w:rFonts w:cs="Times New Roman"/>
                <w:b/>
                <w:szCs w:val="24"/>
                <w:lang w:eastAsia="lt-LT"/>
              </w:rPr>
              <w:t>Raktinis žodis</w:t>
            </w:r>
          </w:p>
        </w:tc>
        <w:tc>
          <w:tcPr>
            <w:tcW w:w="5330" w:type="dxa"/>
          </w:tcPr>
          <w:p w:rsidR="00D22077" w:rsidRPr="00A37C8C" w:rsidRDefault="00D22077" w:rsidP="00D22077">
            <w:pPr>
              <w:jc w:val="center"/>
              <w:rPr>
                <w:rFonts w:cs="Times New Roman"/>
                <w:b/>
                <w:szCs w:val="24"/>
                <w:lang w:eastAsia="lt-LT"/>
              </w:rPr>
            </w:pPr>
            <w:r w:rsidRPr="00A37C8C">
              <w:rPr>
                <w:rFonts w:cs="Times New Roman"/>
                <w:b/>
                <w:szCs w:val="24"/>
                <w:lang w:eastAsia="lt-LT"/>
              </w:rPr>
              <w:t>Pagrindimas</w:t>
            </w:r>
          </w:p>
        </w:tc>
      </w:tr>
      <w:tr w:rsidR="00D22077" w:rsidRPr="00A37C8C" w:rsidTr="00D22077">
        <w:tc>
          <w:tcPr>
            <w:tcW w:w="2376" w:type="dxa"/>
          </w:tcPr>
          <w:p w:rsidR="00D22077" w:rsidRPr="00A37C8C" w:rsidRDefault="00D22077" w:rsidP="002465BA">
            <w:pPr>
              <w:rPr>
                <w:rFonts w:cs="Times New Roman"/>
                <w:szCs w:val="24"/>
                <w:lang w:eastAsia="lt-LT"/>
              </w:rPr>
            </w:pPr>
            <w:r w:rsidRPr="00A37C8C">
              <w:rPr>
                <w:rFonts w:cs="Times New Roman"/>
                <w:bCs/>
                <w:szCs w:val="24"/>
              </w:rPr>
              <w:t>2.3.1.</w:t>
            </w:r>
            <w:r w:rsidRPr="00A37C8C">
              <w:rPr>
                <w:bCs/>
              </w:rPr>
              <w:t xml:space="preserve"> rodiklio </w:t>
            </w:r>
            <w:r w:rsidRPr="00A37C8C">
              <w:rPr>
                <w:rFonts w:cs="Times New Roman"/>
                <w:bCs/>
                <w:szCs w:val="24"/>
              </w:rPr>
              <w:t>„Mokymasis“</w:t>
            </w:r>
          </w:p>
        </w:tc>
        <w:tc>
          <w:tcPr>
            <w:tcW w:w="2694" w:type="dxa"/>
          </w:tcPr>
          <w:p w:rsidR="00D22077" w:rsidRPr="00A37C8C" w:rsidRDefault="00877000" w:rsidP="002465BA">
            <w:pPr>
              <w:rPr>
                <w:rFonts w:cs="Times New Roman"/>
                <w:szCs w:val="24"/>
                <w:lang w:eastAsia="lt-LT"/>
              </w:rPr>
            </w:pPr>
            <w:r w:rsidRPr="00A37C8C">
              <w:rPr>
                <w:rFonts w:cs="Times New Roman"/>
                <w:bCs/>
                <w:szCs w:val="24"/>
              </w:rPr>
              <w:t>„Konstruktyvus mokymasis“</w:t>
            </w:r>
          </w:p>
        </w:tc>
        <w:tc>
          <w:tcPr>
            <w:tcW w:w="5330" w:type="dxa"/>
          </w:tcPr>
          <w:p w:rsidR="00D22077" w:rsidRPr="00A37C8C" w:rsidRDefault="007E5BCB" w:rsidP="00AB521E">
            <w:pPr>
              <w:rPr>
                <w:rFonts w:cs="Times New Roman"/>
                <w:szCs w:val="24"/>
                <w:lang w:eastAsia="lt-LT"/>
              </w:rPr>
            </w:pPr>
            <w:r w:rsidRPr="00A37C8C">
              <w:rPr>
                <w:rFonts w:eastAsia="Times New Roman" w:cs="Times New Roman"/>
                <w:szCs w:val="24"/>
                <w:lang w:eastAsia="lt-LT"/>
              </w:rPr>
              <w:t xml:space="preserve">Apie  </w:t>
            </w:r>
            <w:r w:rsidR="00AB521E" w:rsidRPr="00A37C8C">
              <w:rPr>
                <w:rFonts w:eastAsia="Times New Roman" w:cs="Times New Roman"/>
                <w:szCs w:val="24"/>
                <w:lang w:eastAsia="lt-LT"/>
              </w:rPr>
              <w:t xml:space="preserve">70 </w:t>
            </w:r>
            <w:proofErr w:type="spellStart"/>
            <w:r w:rsidR="00AB521E" w:rsidRPr="00A37C8C">
              <w:rPr>
                <w:rFonts w:eastAsia="Times New Roman" w:cs="Times New Roman"/>
                <w:szCs w:val="24"/>
                <w:lang w:eastAsia="lt-LT"/>
              </w:rPr>
              <w:t>proc</w:t>
            </w:r>
            <w:proofErr w:type="spellEnd"/>
            <w:r w:rsidR="00AB521E" w:rsidRPr="00A37C8C">
              <w:rPr>
                <w:rFonts w:eastAsia="Times New Roman" w:cs="Times New Roman"/>
                <w:szCs w:val="24"/>
                <w:lang w:eastAsia="lt-LT"/>
              </w:rPr>
              <w:t xml:space="preserve">. </w:t>
            </w:r>
            <w:r w:rsidRPr="00A37C8C">
              <w:rPr>
                <w:rFonts w:eastAsia="Times New Roman" w:cs="Times New Roman"/>
                <w:szCs w:val="24"/>
                <w:lang w:eastAsia="lt-LT"/>
              </w:rPr>
              <w:t xml:space="preserve">mokinių </w:t>
            </w:r>
            <w:r w:rsidR="00AB521E" w:rsidRPr="00A37C8C">
              <w:rPr>
                <w:rFonts w:eastAsia="Times New Roman" w:cs="Times New Roman"/>
                <w:szCs w:val="24"/>
                <w:lang w:eastAsia="lt-LT"/>
              </w:rPr>
              <w:t>sunku atlikti kūrybinius darbus, kai pačiam reikia išspręsti problemą, atrasti sprendimo būdą</w:t>
            </w:r>
            <w:r w:rsidR="00997E8E">
              <w:rPr>
                <w:rFonts w:eastAsia="Times New Roman" w:cs="Times New Roman"/>
                <w:szCs w:val="24"/>
                <w:lang w:eastAsia="lt-LT"/>
              </w:rPr>
              <w:t>.</w:t>
            </w:r>
          </w:p>
        </w:tc>
      </w:tr>
    </w:tbl>
    <w:p w:rsidR="005A4B67" w:rsidRPr="00A37C8C" w:rsidRDefault="005A4B67" w:rsidP="0084512E">
      <w:pPr>
        <w:spacing w:after="0" w:line="240" w:lineRule="auto"/>
        <w:rPr>
          <w:rFonts w:ascii="Times New Roman" w:hAnsi="Times New Roman" w:cs="Times New Roman"/>
          <w:iCs/>
          <w:sz w:val="24"/>
          <w:szCs w:val="24"/>
          <w:lang w:val="lt-LT"/>
        </w:rPr>
      </w:pPr>
    </w:p>
    <w:p w:rsidR="00A72535" w:rsidRPr="00A37C8C" w:rsidRDefault="005A4B67" w:rsidP="000F446F">
      <w:pPr>
        <w:pStyle w:val="Betarp"/>
        <w:ind w:firstLine="720"/>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 xml:space="preserve">18. </w:t>
      </w:r>
      <w:r w:rsidR="00CD7302" w:rsidRPr="00A37C8C">
        <w:rPr>
          <w:rFonts w:ascii="Times New Roman" w:hAnsi="Times New Roman" w:cs="Times New Roman"/>
          <w:sz w:val="24"/>
          <w:szCs w:val="24"/>
          <w:lang w:val="lt-LT" w:eastAsia="lt-LT"/>
        </w:rPr>
        <w:t xml:space="preserve">2022 </w:t>
      </w:r>
      <w:proofErr w:type="spellStart"/>
      <w:r w:rsidR="00CD7302" w:rsidRPr="00A37C8C">
        <w:rPr>
          <w:rFonts w:ascii="Times New Roman" w:hAnsi="Times New Roman" w:cs="Times New Roman"/>
          <w:sz w:val="24"/>
          <w:szCs w:val="24"/>
          <w:lang w:val="lt-LT" w:eastAsia="lt-LT"/>
        </w:rPr>
        <w:t>m</w:t>
      </w:r>
      <w:proofErr w:type="spellEnd"/>
      <w:r w:rsidR="00CD7302" w:rsidRPr="00A37C8C">
        <w:rPr>
          <w:rFonts w:ascii="Times New Roman" w:hAnsi="Times New Roman" w:cs="Times New Roman"/>
          <w:sz w:val="24"/>
          <w:szCs w:val="24"/>
          <w:lang w:val="lt-LT" w:eastAsia="lt-LT"/>
        </w:rPr>
        <w:t xml:space="preserve">. </w:t>
      </w:r>
      <w:proofErr w:type="spellStart"/>
      <w:r w:rsidR="00CD7302" w:rsidRPr="00A37C8C">
        <w:rPr>
          <w:rFonts w:ascii="Times New Roman" w:hAnsi="Times New Roman" w:cs="Times New Roman"/>
          <w:sz w:val="24"/>
          <w:szCs w:val="24"/>
          <w:lang w:val="lt-LT" w:eastAsia="lt-LT"/>
        </w:rPr>
        <w:t>m</w:t>
      </w:r>
      <w:proofErr w:type="spellEnd"/>
      <w:r w:rsidR="00CD7302" w:rsidRPr="00A37C8C">
        <w:rPr>
          <w:rFonts w:ascii="Times New Roman" w:hAnsi="Times New Roman" w:cs="Times New Roman"/>
          <w:sz w:val="24"/>
          <w:szCs w:val="24"/>
          <w:lang w:val="lt-LT" w:eastAsia="lt-LT"/>
        </w:rPr>
        <w:t xml:space="preserve">. tobulinti pasirinktas </w:t>
      </w:r>
      <w:r w:rsidR="00877000" w:rsidRPr="00A37C8C">
        <w:rPr>
          <w:rFonts w:ascii="Times New Roman" w:hAnsi="Times New Roman" w:cs="Times New Roman"/>
          <w:sz w:val="24"/>
          <w:szCs w:val="24"/>
          <w:lang w:val="lt-LT"/>
        </w:rPr>
        <w:t>2.3.1. rodiklio</w:t>
      </w:r>
      <w:r w:rsidR="00CD7302" w:rsidRPr="00A37C8C">
        <w:rPr>
          <w:rFonts w:ascii="Times New Roman" w:hAnsi="Times New Roman" w:cs="Times New Roman"/>
          <w:sz w:val="24"/>
          <w:szCs w:val="24"/>
          <w:lang w:val="lt-LT"/>
        </w:rPr>
        <w:t xml:space="preserve"> “Mokymasis”</w:t>
      </w:r>
      <w:r w:rsidR="00877000" w:rsidRPr="00A37C8C">
        <w:rPr>
          <w:rFonts w:ascii="Times New Roman" w:hAnsi="Times New Roman" w:cs="Times New Roman"/>
          <w:sz w:val="24"/>
          <w:szCs w:val="24"/>
          <w:lang w:val="lt-LT"/>
        </w:rPr>
        <w:t xml:space="preserve"> raktinis žodis </w:t>
      </w:r>
      <w:r w:rsidR="00877000" w:rsidRPr="00A37C8C">
        <w:rPr>
          <w:rFonts w:ascii="Times New Roman" w:hAnsi="Times New Roman" w:cs="Times New Roman"/>
          <w:bCs/>
          <w:noProof/>
          <w:sz w:val="24"/>
          <w:szCs w:val="24"/>
          <w:lang w:val="lt-LT" w:eastAsia="lt-LT"/>
        </w:rPr>
        <w:t>Mokymosi konstruktyvumas”</w:t>
      </w:r>
      <w:r w:rsidR="00A72535" w:rsidRPr="00A37C8C">
        <w:rPr>
          <w:rFonts w:ascii="Times New Roman" w:hAnsi="Times New Roman" w:cs="Times New Roman"/>
          <w:sz w:val="24"/>
          <w:szCs w:val="24"/>
          <w:lang w:val="lt-LT"/>
        </w:rPr>
        <w:t>:</w:t>
      </w:r>
    </w:p>
    <w:p w:rsidR="007052F0" w:rsidRPr="00A37C8C" w:rsidRDefault="007052F0" w:rsidP="000F446F">
      <w:pPr>
        <w:pStyle w:val="Betarp"/>
        <w:ind w:firstLine="720"/>
        <w:jc w:val="both"/>
        <w:rPr>
          <w:rFonts w:ascii="Times New Roman" w:hAnsi="Times New Roman" w:cs="Times New Roman"/>
          <w:sz w:val="24"/>
          <w:szCs w:val="24"/>
          <w:lang w:val="lt-LT"/>
        </w:rPr>
      </w:pPr>
    </w:p>
    <w:tbl>
      <w:tblPr>
        <w:tblStyle w:val="Lentelstinklelis"/>
        <w:tblW w:w="0" w:type="auto"/>
        <w:tblInd w:w="-176" w:type="dxa"/>
        <w:tblLayout w:type="fixed"/>
        <w:tblLook w:val="04A0" w:firstRow="1" w:lastRow="0" w:firstColumn="1" w:lastColumn="0" w:noHBand="0" w:noVBand="1"/>
      </w:tblPr>
      <w:tblGrid>
        <w:gridCol w:w="1702"/>
        <w:gridCol w:w="2693"/>
        <w:gridCol w:w="3119"/>
        <w:gridCol w:w="3062"/>
      </w:tblGrid>
      <w:tr w:rsidR="0092024C" w:rsidRPr="00A37C8C" w:rsidTr="00A72535">
        <w:tc>
          <w:tcPr>
            <w:tcW w:w="1702" w:type="dxa"/>
            <w:vAlign w:val="center"/>
          </w:tcPr>
          <w:p w:rsidR="0092024C" w:rsidRPr="00A37C8C" w:rsidRDefault="00A72535" w:rsidP="00A72535">
            <w:pPr>
              <w:jc w:val="center"/>
              <w:rPr>
                <w:rFonts w:cs="Times New Roman"/>
                <w:b/>
                <w:bCs/>
                <w:noProof/>
                <w:szCs w:val="24"/>
                <w:lang w:eastAsia="lt-LT"/>
              </w:rPr>
            </w:pPr>
            <w:r w:rsidRPr="00A37C8C">
              <w:rPr>
                <w:rFonts w:cs="Times New Roman"/>
                <w:b/>
                <w:bCs/>
                <w:noProof/>
                <w:szCs w:val="24"/>
                <w:lang w:eastAsia="lt-LT"/>
              </w:rPr>
              <w:t>Raktinis žodis</w:t>
            </w:r>
          </w:p>
        </w:tc>
        <w:tc>
          <w:tcPr>
            <w:tcW w:w="2693" w:type="dxa"/>
            <w:vAlign w:val="center"/>
          </w:tcPr>
          <w:p w:rsidR="0092024C" w:rsidRPr="00A37C8C" w:rsidRDefault="0092024C" w:rsidP="00A72535">
            <w:pPr>
              <w:jc w:val="center"/>
              <w:rPr>
                <w:rFonts w:cs="Times New Roman"/>
                <w:b/>
                <w:bCs/>
                <w:noProof/>
                <w:szCs w:val="24"/>
                <w:lang w:eastAsia="lt-LT"/>
              </w:rPr>
            </w:pPr>
            <w:r w:rsidRPr="00A37C8C">
              <w:rPr>
                <w:rFonts w:cs="Times New Roman"/>
                <w:b/>
                <w:szCs w:val="24"/>
              </w:rPr>
              <w:t xml:space="preserve">Geros mokyklos koncepcija (Lietuvos Respublikos švietimo ir mokslo ministro 2015 </w:t>
            </w:r>
            <w:proofErr w:type="spellStart"/>
            <w:r w:rsidRPr="00A37C8C">
              <w:rPr>
                <w:rFonts w:cs="Times New Roman"/>
                <w:b/>
                <w:szCs w:val="24"/>
              </w:rPr>
              <w:t>m</w:t>
            </w:r>
            <w:proofErr w:type="spellEnd"/>
            <w:r w:rsidRPr="00A37C8C">
              <w:rPr>
                <w:rFonts w:cs="Times New Roman"/>
                <w:b/>
                <w:szCs w:val="24"/>
              </w:rPr>
              <w:t xml:space="preserve">. gruodžio 21 </w:t>
            </w:r>
            <w:proofErr w:type="spellStart"/>
            <w:r w:rsidRPr="00A37C8C">
              <w:rPr>
                <w:rFonts w:cs="Times New Roman"/>
                <w:b/>
                <w:szCs w:val="24"/>
              </w:rPr>
              <w:t>d</w:t>
            </w:r>
            <w:proofErr w:type="spellEnd"/>
            <w:r w:rsidRPr="00A37C8C">
              <w:rPr>
                <w:rFonts w:cs="Times New Roman"/>
                <w:b/>
                <w:szCs w:val="24"/>
              </w:rPr>
              <w:t xml:space="preserve">. įsakymas </w:t>
            </w:r>
            <w:proofErr w:type="spellStart"/>
            <w:r w:rsidRPr="00A37C8C">
              <w:rPr>
                <w:rFonts w:cs="Times New Roman"/>
                <w:b/>
                <w:szCs w:val="24"/>
              </w:rPr>
              <w:t>Nr</w:t>
            </w:r>
            <w:proofErr w:type="spellEnd"/>
            <w:r w:rsidRPr="00A37C8C">
              <w:rPr>
                <w:rFonts w:cs="Times New Roman"/>
                <w:b/>
                <w:szCs w:val="24"/>
              </w:rPr>
              <w:t>. V-1308)</w:t>
            </w:r>
          </w:p>
        </w:tc>
        <w:tc>
          <w:tcPr>
            <w:tcW w:w="3119" w:type="dxa"/>
            <w:vAlign w:val="center"/>
          </w:tcPr>
          <w:p w:rsidR="0092024C" w:rsidRPr="00A37C8C" w:rsidRDefault="004A6A59" w:rsidP="00A72535">
            <w:pPr>
              <w:jc w:val="center"/>
              <w:rPr>
                <w:rFonts w:eastAsia="Times New Roman" w:cs="Times New Roman"/>
                <w:b/>
                <w:color w:val="000000"/>
                <w:szCs w:val="24"/>
                <w:lang w:eastAsia="lt-LT"/>
              </w:rPr>
            </w:pPr>
            <w:r w:rsidRPr="00A37C8C">
              <w:rPr>
                <w:rFonts w:eastAsia="Times New Roman" w:cs="Times New Roman"/>
                <w:b/>
                <w:color w:val="000000"/>
                <w:szCs w:val="24"/>
                <w:lang w:eastAsia="lt-LT"/>
              </w:rPr>
              <w:t xml:space="preserve">Mokyklos, įgyvendinančios bendrojo ugdymo programas, veiklos kokybės įsivertinimo metodika (Lietuvos Respublikos švietimo ir mokslo ministro </w:t>
            </w:r>
            <w:r w:rsidRPr="00A37C8C">
              <w:rPr>
                <w:rFonts w:eastAsia="Times New Roman" w:cs="Times New Roman"/>
                <w:b/>
                <w:color w:val="000000"/>
                <w:szCs w:val="24"/>
                <w:lang w:eastAsia="lt-LT"/>
              </w:rPr>
              <w:lastRenderedPageBreak/>
              <w:t xml:space="preserve">2016 </w:t>
            </w:r>
            <w:proofErr w:type="spellStart"/>
            <w:r w:rsidRPr="00A37C8C">
              <w:rPr>
                <w:rFonts w:eastAsia="Times New Roman" w:cs="Times New Roman"/>
                <w:b/>
                <w:color w:val="000000"/>
                <w:szCs w:val="24"/>
                <w:lang w:eastAsia="lt-LT"/>
              </w:rPr>
              <w:t>m</w:t>
            </w:r>
            <w:proofErr w:type="spellEnd"/>
            <w:r w:rsidRPr="00A37C8C">
              <w:rPr>
                <w:rFonts w:eastAsia="Times New Roman" w:cs="Times New Roman"/>
                <w:b/>
                <w:color w:val="000000"/>
                <w:szCs w:val="24"/>
                <w:lang w:eastAsia="lt-LT"/>
              </w:rPr>
              <w:t xml:space="preserve">. kovo 29 </w:t>
            </w:r>
            <w:proofErr w:type="spellStart"/>
            <w:r w:rsidRPr="00A37C8C">
              <w:rPr>
                <w:rFonts w:eastAsia="Times New Roman" w:cs="Times New Roman"/>
                <w:b/>
                <w:color w:val="000000"/>
                <w:szCs w:val="24"/>
                <w:lang w:eastAsia="lt-LT"/>
              </w:rPr>
              <w:t>d</w:t>
            </w:r>
            <w:proofErr w:type="spellEnd"/>
            <w:r w:rsidRPr="00A37C8C">
              <w:rPr>
                <w:rFonts w:eastAsia="Times New Roman" w:cs="Times New Roman"/>
                <w:b/>
                <w:color w:val="000000"/>
                <w:szCs w:val="24"/>
                <w:lang w:eastAsia="lt-LT"/>
              </w:rPr>
              <w:t xml:space="preserve">. įsakymu </w:t>
            </w:r>
            <w:proofErr w:type="spellStart"/>
            <w:r w:rsidRPr="00A37C8C">
              <w:rPr>
                <w:rFonts w:eastAsia="Times New Roman" w:cs="Times New Roman"/>
                <w:b/>
                <w:color w:val="000000"/>
                <w:szCs w:val="24"/>
                <w:lang w:eastAsia="lt-LT"/>
              </w:rPr>
              <w:t>Nr</w:t>
            </w:r>
            <w:proofErr w:type="spellEnd"/>
            <w:r w:rsidRPr="00A37C8C">
              <w:rPr>
                <w:rFonts w:eastAsia="Times New Roman" w:cs="Times New Roman"/>
                <w:b/>
                <w:color w:val="000000"/>
                <w:szCs w:val="24"/>
                <w:lang w:eastAsia="lt-LT"/>
              </w:rPr>
              <w:t>. V-267)</w:t>
            </w:r>
          </w:p>
        </w:tc>
        <w:tc>
          <w:tcPr>
            <w:tcW w:w="3062" w:type="dxa"/>
            <w:vAlign w:val="center"/>
          </w:tcPr>
          <w:p w:rsidR="0092024C" w:rsidRPr="00A37C8C" w:rsidRDefault="002A4F4E" w:rsidP="00A72535">
            <w:pPr>
              <w:jc w:val="center"/>
              <w:rPr>
                <w:rFonts w:cs="Times New Roman"/>
                <w:b/>
                <w:bCs/>
                <w:noProof/>
                <w:szCs w:val="24"/>
                <w:lang w:eastAsia="lt-LT"/>
              </w:rPr>
            </w:pPr>
            <w:r w:rsidRPr="00A37C8C">
              <w:rPr>
                <w:rFonts w:cs="Times New Roman"/>
                <w:b/>
                <w:bCs/>
                <w:noProof/>
                <w:szCs w:val="24"/>
                <w:lang w:eastAsia="lt-LT"/>
              </w:rPr>
              <w:lastRenderedPageBreak/>
              <w:t>John Hattie „Matomas mokymasis. Mokytojo  vadovas“, 2012</w:t>
            </w:r>
          </w:p>
        </w:tc>
      </w:tr>
      <w:tr w:rsidR="0092024C" w:rsidRPr="00A37C8C" w:rsidTr="00A72535">
        <w:tc>
          <w:tcPr>
            <w:tcW w:w="1702" w:type="dxa"/>
          </w:tcPr>
          <w:p w:rsidR="0092024C" w:rsidRPr="00A37C8C" w:rsidRDefault="0092024C" w:rsidP="0092024C">
            <w:pPr>
              <w:jc w:val="both"/>
              <w:rPr>
                <w:rFonts w:cs="Times New Roman"/>
                <w:bCs/>
                <w:noProof/>
                <w:szCs w:val="24"/>
                <w:lang w:eastAsia="lt-LT"/>
              </w:rPr>
            </w:pPr>
            <w:r w:rsidRPr="00A37C8C">
              <w:rPr>
                <w:rFonts w:cs="Times New Roman"/>
                <w:bCs/>
                <w:noProof/>
                <w:szCs w:val="24"/>
                <w:lang w:eastAsia="lt-LT"/>
              </w:rPr>
              <w:lastRenderedPageBreak/>
              <w:t>Mokymosi konstrukty</w:t>
            </w:r>
            <w:r w:rsidR="00A863DF" w:rsidRPr="00A37C8C">
              <w:rPr>
                <w:rFonts w:cs="Times New Roman"/>
                <w:bCs/>
                <w:noProof/>
                <w:szCs w:val="24"/>
                <w:lang w:eastAsia="lt-LT"/>
              </w:rPr>
              <w:t>-</w:t>
            </w:r>
            <w:r w:rsidRPr="00A37C8C">
              <w:rPr>
                <w:rFonts w:cs="Times New Roman"/>
                <w:bCs/>
                <w:noProof/>
                <w:szCs w:val="24"/>
                <w:lang w:eastAsia="lt-LT"/>
              </w:rPr>
              <w:t>vumas</w:t>
            </w:r>
          </w:p>
        </w:tc>
        <w:tc>
          <w:tcPr>
            <w:tcW w:w="2693" w:type="dxa"/>
          </w:tcPr>
          <w:p w:rsidR="0092024C" w:rsidRPr="00A37C8C" w:rsidRDefault="00974CA4" w:rsidP="004A6A59">
            <w:pPr>
              <w:rPr>
                <w:rFonts w:cs="Times New Roman"/>
                <w:bCs/>
                <w:noProof/>
                <w:szCs w:val="24"/>
                <w:lang w:eastAsia="lt-LT"/>
              </w:rPr>
            </w:pPr>
            <w:r>
              <w:t xml:space="preserve">Daug dėmesio skiriama </w:t>
            </w:r>
            <w:proofErr w:type="spellStart"/>
            <w:r>
              <w:t>mokymui(si</w:t>
            </w:r>
            <w:proofErr w:type="spellEnd"/>
            <w:r>
              <w:t>) mokytis – rasti, atsirinkti, įprasminti žinojimą.</w:t>
            </w:r>
          </w:p>
        </w:tc>
        <w:tc>
          <w:tcPr>
            <w:tcW w:w="3119" w:type="dxa"/>
          </w:tcPr>
          <w:p w:rsidR="004A6A59" w:rsidRPr="00A37C8C" w:rsidRDefault="004A6A59" w:rsidP="004A6A59">
            <w:pPr>
              <w:autoSpaceDE w:val="0"/>
              <w:autoSpaceDN w:val="0"/>
              <w:adjustRightInd w:val="0"/>
              <w:rPr>
                <w:rFonts w:cs="Times New Roman"/>
                <w:bCs/>
                <w:szCs w:val="24"/>
              </w:rPr>
            </w:pPr>
            <w:r w:rsidRPr="00A37C8C">
              <w:rPr>
                <w:rFonts w:cs="Times New Roman"/>
                <w:bCs/>
                <w:szCs w:val="24"/>
              </w:rPr>
              <w:t>Mokiniai skatinami sieti išmoktus dalykus ir asmenines patirtis su nežinomais</w:t>
            </w:r>
          </w:p>
          <w:p w:rsidR="004A6A59" w:rsidRPr="00A37C8C" w:rsidRDefault="004A6A59" w:rsidP="004A6A59">
            <w:pPr>
              <w:autoSpaceDE w:val="0"/>
              <w:autoSpaceDN w:val="0"/>
              <w:adjustRightInd w:val="0"/>
              <w:rPr>
                <w:rFonts w:cs="Times New Roman"/>
                <w:bCs/>
                <w:szCs w:val="24"/>
              </w:rPr>
            </w:pPr>
            <w:r w:rsidRPr="00A37C8C">
              <w:rPr>
                <w:rFonts w:cs="Times New Roman"/>
                <w:bCs/>
                <w:szCs w:val="24"/>
              </w:rPr>
              <w:t xml:space="preserve">dalykais kuriant prasmingus ryšius. </w:t>
            </w:r>
          </w:p>
          <w:p w:rsidR="004A6A59" w:rsidRPr="00A37C8C" w:rsidRDefault="004A6A59" w:rsidP="004A6A59">
            <w:pPr>
              <w:autoSpaceDE w:val="0"/>
              <w:autoSpaceDN w:val="0"/>
              <w:adjustRightInd w:val="0"/>
              <w:rPr>
                <w:rFonts w:cs="Times New Roman"/>
                <w:bCs/>
                <w:szCs w:val="24"/>
              </w:rPr>
            </w:pPr>
            <w:r w:rsidRPr="00A37C8C">
              <w:rPr>
                <w:rFonts w:cs="Times New Roman"/>
                <w:bCs/>
                <w:szCs w:val="24"/>
              </w:rPr>
              <w:t>Jie mokomi vizualizuoti ir paaiškinti savo</w:t>
            </w:r>
          </w:p>
          <w:p w:rsidR="004A6A59" w:rsidRPr="00A37C8C" w:rsidRDefault="004A6A59" w:rsidP="004A6A59">
            <w:pPr>
              <w:autoSpaceDE w:val="0"/>
              <w:autoSpaceDN w:val="0"/>
              <w:adjustRightInd w:val="0"/>
              <w:rPr>
                <w:rFonts w:cs="Times New Roman"/>
                <w:bCs/>
                <w:szCs w:val="24"/>
              </w:rPr>
            </w:pPr>
            <w:r w:rsidRPr="00A37C8C">
              <w:rPr>
                <w:rFonts w:cs="Times New Roman"/>
                <w:bCs/>
                <w:szCs w:val="24"/>
              </w:rPr>
              <w:t xml:space="preserve">mąstymą, pademonstruoti įgūdžius, gebėjimus ir veiklos būdus. </w:t>
            </w:r>
          </w:p>
          <w:p w:rsidR="004A6A59" w:rsidRPr="00A37C8C" w:rsidRDefault="004A6A59" w:rsidP="004A6A59">
            <w:pPr>
              <w:autoSpaceDE w:val="0"/>
              <w:autoSpaceDN w:val="0"/>
              <w:adjustRightInd w:val="0"/>
              <w:rPr>
                <w:rFonts w:cs="Times New Roman"/>
                <w:bCs/>
                <w:szCs w:val="24"/>
              </w:rPr>
            </w:pPr>
            <w:r w:rsidRPr="00A37C8C">
              <w:rPr>
                <w:rFonts w:cs="Times New Roman"/>
                <w:bCs/>
                <w:szCs w:val="24"/>
              </w:rPr>
              <w:t>Nuolat grįžtant</w:t>
            </w:r>
          </w:p>
          <w:p w:rsidR="004A6A59" w:rsidRPr="00A37C8C" w:rsidRDefault="004A6A59" w:rsidP="004A6A59">
            <w:pPr>
              <w:autoSpaceDE w:val="0"/>
              <w:autoSpaceDN w:val="0"/>
              <w:adjustRightInd w:val="0"/>
              <w:rPr>
                <w:rFonts w:cs="Times New Roman"/>
                <w:bCs/>
                <w:szCs w:val="24"/>
              </w:rPr>
            </w:pPr>
            <w:r w:rsidRPr="00A37C8C">
              <w:rPr>
                <w:rFonts w:cs="Times New Roman"/>
                <w:bCs/>
                <w:szCs w:val="24"/>
              </w:rPr>
              <w:t>prie jau išmoktų dalykų, mokomasi sieti idėjas, suvokti, patikrinti ir perkonstruoti</w:t>
            </w:r>
          </w:p>
          <w:p w:rsidR="0092024C" w:rsidRPr="00A37C8C" w:rsidRDefault="004A6A59" w:rsidP="004A6A59">
            <w:pPr>
              <w:rPr>
                <w:rFonts w:cs="Times New Roman"/>
                <w:bCs/>
                <w:noProof/>
                <w:szCs w:val="24"/>
                <w:lang w:eastAsia="lt-LT"/>
              </w:rPr>
            </w:pPr>
            <w:r w:rsidRPr="00A37C8C">
              <w:rPr>
                <w:rFonts w:cs="Times New Roman"/>
                <w:bCs/>
                <w:szCs w:val="24"/>
              </w:rPr>
              <w:t>savo supratimą, mąstymą ar veiklos būdą.</w:t>
            </w:r>
          </w:p>
        </w:tc>
        <w:tc>
          <w:tcPr>
            <w:tcW w:w="3062" w:type="dxa"/>
          </w:tcPr>
          <w:p w:rsidR="000D7B92" w:rsidRPr="00A37C8C" w:rsidRDefault="000D7B92" w:rsidP="000D7B92">
            <w:pPr>
              <w:rPr>
                <w:rFonts w:cs="Times New Roman"/>
                <w:bCs/>
                <w:noProof/>
                <w:szCs w:val="24"/>
                <w:highlight w:val="red"/>
                <w:lang w:eastAsia="lt-LT"/>
              </w:rPr>
            </w:pPr>
            <w:r w:rsidRPr="00A37C8C">
              <w:rPr>
                <w:rFonts w:cs="Times New Roman"/>
                <w:bCs/>
                <w:noProof/>
                <w:szCs w:val="24"/>
                <w:lang w:eastAsia="lt-LT"/>
              </w:rPr>
              <w:t>Aktyvus mokinio įsitraukimas į mokymąsi (poveikio dydis 0,82).</w:t>
            </w:r>
          </w:p>
          <w:p w:rsidR="002A4F4E" w:rsidRPr="00A37C8C" w:rsidRDefault="002A4F4E" w:rsidP="0092024C">
            <w:pPr>
              <w:jc w:val="both"/>
              <w:rPr>
                <w:rFonts w:cs="Times New Roman"/>
                <w:bCs/>
                <w:noProof/>
                <w:szCs w:val="24"/>
                <w:lang w:eastAsia="lt-LT"/>
              </w:rPr>
            </w:pPr>
            <w:r w:rsidRPr="00A37C8C">
              <w:rPr>
                <w:rFonts w:cs="Times New Roman"/>
                <w:bCs/>
                <w:noProof/>
                <w:szCs w:val="24"/>
                <w:lang w:eastAsia="lt-LT"/>
              </w:rPr>
              <w:t>Informacijos užrašymas (poveikio dydis 0,59)</w:t>
            </w:r>
            <w:r w:rsidR="000D7B92" w:rsidRPr="00A37C8C">
              <w:rPr>
                <w:rFonts w:cs="Times New Roman"/>
                <w:bCs/>
                <w:noProof/>
                <w:szCs w:val="24"/>
                <w:lang w:eastAsia="lt-LT"/>
              </w:rPr>
              <w:t>.</w:t>
            </w:r>
          </w:p>
          <w:p w:rsidR="0092024C" w:rsidRPr="00A37C8C" w:rsidRDefault="002A4F4E" w:rsidP="0092024C">
            <w:pPr>
              <w:jc w:val="both"/>
              <w:rPr>
                <w:rFonts w:cs="Times New Roman"/>
                <w:bCs/>
                <w:noProof/>
                <w:szCs w:val="24"/>
                <w:lang w:eastAsia="lt-LT"/>
              </w:rPr>
            </w:pPr>
            <w:r w:rsidRPr="00A37C8C">
              <w:rPr>
                <w:rFonts w:cs="Times New Roman"/>
                <w:bCs/>
                <w:noProof/>
                <w:szCs w:val="24"/>
                <w:lang w:eastAsia="lt-LT"/>
              </w:rPr>
              <w:t>Kartojimas ir įsiminimas (poveikio dydis 0,57)</w:t>
            </w:r>
            <w:r w:rsidR="000D7B92" w:rsidRPr="00A37C8C">
              <w:rPr>
                <w:rFonts w:cs="Times New Roman"/>
                <w:bCs/>
                <w:noProof/>
                <w:szCs w:val="24"/>
                <w:lang w:eastAsia="lt-LT"/>
              </w:rPr>
              <w:t>.</w:t>
            </w:r>
          </w:p>
          <w:p w:rsidR="00AB521E" w:rsidRPr="00A37C8C" w:rsidRDefault="002A4F4E" w:rsidP="00AB521E">
            <w:pPr>
              <w:rPr>
                <w:rFonts w:cs="Times New Roman"/>
                <w:bCs/>
                <w:noProof/>
                <w:szCs w:val="24"/>
                <w:lang w:eastAsia="lt-LT"/>
              </w:rPr>
            </w:pPr>
            <w:r w:rsidRPr="00A37C8C">
              <w:rPr>
                <w:rFonts w:cs="Times New Roman"/>
                <w:bCs/>
                <w:noProof/>
                <w:szCs w:val="24"/>
                <w:lang w:eastAsia="lt-LT"/>
              </w:rPr>
              <w:t>Užrašų peržiūra (poveikio dydis 0,49)</w:t>
            </w:r>
            <w:r w:rsidR="000D7B92" w:rsidRPr="00A37C8C">
              <w:rPr>
                <w:rFonts w:cs="Times New Roman"/>
                <w:bCs/>
                <w:noProof/>
                <w:szCs w:val="24"/>
                <w:lang w:eastAsia="lt-LT"/>
              </w:rPr>
              <w:t>.</w:t>
            </w:r>
          </w:p>
          <w:p w:rsidR="002A4F4E" w:rsidRPr="00A37C8C" w:rsidRDefault="002A4F4E" w:rsidP="000D7B92">
            <w:pPr>
              <w:rPr>
                <w:rFonts w:cs="Times New Roman"/>
                <w:bCs/>
                <w:noProof/>
                <w:szCs w:val="24"/>
                <w:lang w:eastAsia="lt-LT"/>
              </w:rPr>
            </w:pPr>
          </w:p>
        </w:tc>
      </w:tr>
    </w:tbl>
    <w:p w:rsidR="00A72535" w:rsidRPr="00A37C8C" w:rsidRDefault="00A72535" w:rsidP="007052F0">
      <w:pPr>
        <w:autoSpaceDE w:val="0"/>
        <w:autoSpaceDN w:val="0"/>
        <w:adjustRightInd w:val="0"/>
        <w:spacing w:after="0" w:line="240" w:lineRule="auto"/>
        <w:rPr>
          <w:rFonts w:ascii="Times New Roman" w:hAnsi="Times New Roman" w:cs="Times New Roman"/>
          <w:b/>
          <w:bCs/>
          <w:sz w:val="24"/>
          <w:szCs w:val="24"/>
          <w:lang w:val="lt-LT"/>
        </w:rPr>
      </w:pPr>
    </w:p>
    <w:p w:rsidR="007052F0" w:rsidRPr="00A37C8C" w:rsidRDefault="007052F0" w:rsidP="007052F0">
      <w:pPr>
        <w:autoSpaceDE w:val="0"/>
        <w:autoSpaceDN w:val="0"/>
        <w:adjustRightInd w:val="0"/>
        <w:spacing w:after="0" w:line="240" w:lineRule="auto"/>
        <w:rPr>
          <w:rFonts w:ascii="Times New Roman" w:hAnsi="Times New Roman" w:cs="Times New Roman"/>
          <w:b/>
          <w:bCs/>
          <w:sz w:val="24"/>
          <w:szCs w:val="24"/>
          <w:lang w:val="lt-LT"/>
        </w:rPr>
      </w:pPr>
    </w:p>
    <w:p w:rsidR="00F303C0" w:rsidRPr="00A37C8C" w:rsidRDefault="00F303C0" w:rsidP="00F303C0">
      <w:pPr>
        <w:autoSpaceDE w:val="0"/>
        <w:autoSpaceDN w:val="0"/>
        <w:adjustRightInd w:val="0"/>
        <w:spacing w:after="0" w:line="240" w:lineRule="auto"/>
        <w:jc w:val="center"/>
        <w:rPr>
          <w:rFonts w:ascii="Times New Roman" w:hAnsi="Times New Roman" w:cs="Times New Roman"/>
          <w:b/>
          <w:bCs/>
          <w:sz w:val="24"/>
          <w:szCs w:val="24"/>
          <w:lang w:val="lt-LT"/>
        </w:rPr>
      </w:pPr>
      <w:r w:rsidRPr="00A37C8C">
        <w:rPr>
          <w:rFonts w:ascii="Times New Roman" w:hAnsi="Times New Roman" w:cs="Times New Roman"/>
          <w:b/>
          <w:bCs/>
          <w:sz w:val="24"/>
          <w:szCs w:val="24"/>
          <w:lang w:val="lt-LT"/>
        </w:rPr>
        <w:t>V SKYRIUS</w:t>
      </w:r>
    </w:p>
    <w:p w:rsidR="00F303C0" w:rsidRPr="00A37C8C" w:rsidRDefault="00F303C0" w:rsidP="00F53943">
      <w:pPr>
        <w:shd w:val="clear" w:color="auto" w:fill="FFFFFF"/>
        <w:spacing w:after="75" w:line="240" w:lineRule="auto"/>
        <w:jc w:val="center"/>
        <w:rPr>
          <w:rFonts w:ascii="Times New Roman" w:eastAsia="Times New Roman" w:hAnsi="Times New Roman" w:cs="Times New Roman"/>
          <w:b/>
          <w:sz w:val="24"/>
          <w:szCs w:val="24"/>
          <w:lang w:val="lt-LT" w:eastAsia="lt-LT"/>
        </w:rPr>
      </w:pPr>
      <w:r w:rsidRPr="00A37C8C">
        <w:rPr>
          <w:rFonts w:ascii="Times New Roman" w:eastAsia="Times New Roman" w:hAnsi="Times New Roman" w:cs="Times New Roman"/>
          <w:b/>
          <w:sz w:val="24"/>
          <w:szCs w:val="24"/>
          <w:lang w:val="lt-LT" w:eastAsia="lt-LT"/>
        </w:rPr>
        <w:t>MOKYKLOS 2022 METŲ TIKSLAI</w:t>
      </w:r>
    </w:p>
    <w:p w:rsidR="005A4B67" w:rsidRPr="00A37C8C" w:rsidRDefault="005A4B67" w:rsidP="00F303C0">
      <w:pPr>
        <w:shd w:val="clear" w:color="auto" w:fill="FFFFFF"/>
        <w:spacing w:after="75" w:line="240" w:lineRule="auto"/>
        <w:rPr>
          <w:rFonts w:ascii="Times New Roman" w:eastAsia="Times New Roman" w:hAnsi="Times New Roman" w:cs="Times New Roman"/>
          <w:b/>
          <w:sz w:val="24"/>
          <w:szCs w:val="24"/>
          <w:lang w:val="lt-LT" w:eastAsia="lt-LT"/>
        </w:rPr>
      </w:pPr>
    </w:p>
    <w:p w:rsidR="00F303C0" w:rsidRPr="00A37C8C" w:rsidRDefault="00F303C0" w:rsidP="00F303C0">
      <w:pPr>
        <w:shd w:val="clear" w:color="auto" w:fill="FFFFFF"/>
        <w:spacing w:after="75" w:line="240" w:lineRule="auto"/>
        <w:ind w:firstLine="720"/>
        <w:jc w:val="both"/>
        <w:rPr>
          <w:rFonts w:ascii="Times New Roman" w:eastAsia="Times New Roman" w:hAnsi="Times New Roman" w:cs="Times New Roman"/>
          <w:sz w:val="24"/>
          <w:szCs w:val="24"/>
          <w:lang w:val="lt-LT" w:eastAsia="lt-LT"/>
        </w:rPr>
      </w:pPr>
      <w:r w:rsidRPr="00A37C8C">
        <w:rPr>
          <w:rFonts w:ascii="Times New Roman" w:eastAsia="Times New Roman" w:hAnsi="Times New Roman" w:cs="Times New Roman"/>
          <w:sz w:val="24"/>
          <w:szCs w:val="24"/>
          <w:lang w:val="lt-LT" w:eastAsia="lt-LT"/>
        </w:rPr>
        <w:t>19. 2022 metų tikslai:</w:t>
      </w:r>
    </w:p>
    <w:p w:rsidR="00041875" w:rsidRPr="00A37C8C" w:rsidRDefault="00F303C0" w:rsidP="00F303C0">
      <w:pPr>
        <w:shd w:val="clear" w:color="auto" w:fill="FFFFFF"/>
        <w:spacing w:after="75" w:line="240" w:lineRule="auto"/>
        <w:ind w:firstLine="720"/>
        <w:jc w:val="both"/>
        <w:rPr>
          <w:rFonts w:ascii="Times New Roman" w:eastAsia="Times New Roman" w:hAnsi="Times New Roman" w:cs="Times New Roman"/>
          <w:sz w:val="24"/>
          <w:szCs w:val="24"/>
          <w:lang w:val="lt-LT" w:eastAsia="lt-LT"/>
        </w:rPr>
      </w:pPr>
      <w:r w:rsidRPr="00A37C8C">
        <w:rPr>
          <w:rFonts w:ascii="Times New Roman" w:eastAsia="Times New Roman" w:hAnsi="Times New Roman" w:cs="Times New Roman"/>
          <w:sz w:val="24"/>
          <w:szCs w:val="24"/>
          <w:lang w:val="lt-LT" w:eastAsia="lt-LT"/>
        </w:rPr>
        <w:t>19.1. p</w:t>
      </w:r>
      <w:r w:rsidR="00152F97" w:rsidRPr="00A37C8C">
        <w:rPr>
          <w:rFonts w:ascii="Times New Roman" w:eastAsia="Times New Roman" w:hAnsi="Times New Roman" w:cs="Times New Roman"/>
          <w:sz w:val="24"/>
          <w:szCs w:val="24"/>
          <w:lang w:val="lt-LT" w:eastAsia="lt-LT"/>
        </w:rPr>
        <w:t xml:space="preserve">agerinti </w:t>
      </w:r>
      <w:proofErr w:type="spellStart"/>
      <w:r w:rsidR="00152F97" w:rsidRPr="00A37C8C">
        <w:rPr>
          <w:rFonts w:ascii="Times New Roman" w:eastAsia="Times New Roman" w:hAnsi="Times New Roman" w:cs="Times New Roman"/>
          <w:sz w:val="24"/>
          <w:szCs w:val="24"/>
          <w:lang w:val="lt-LT" w:eastAsia="lt-LT"/>
        </w:rPr>
        <w:t>ugdymo</w:t>
      </w:r>
      <w:r w:rsidR="00EA63CB">
        <w:rPr>
          <w:rFonts w:ascii="Times New Roman" w:eastAsia="Times New Roman" w:hAnsi="Times New Roman" w:cs="Times New Roman"/>
          <w:sz w:val="24"/>
          <w:szCs w:val="24"/>
          <w:lang w:val="lt-LT" w:eastAsia="lt-LT"/>
        </w:rPr>
        <w:t>(si</w:t>
      </w:r>
      <w:proofErr w:type="spellEnd"/>
      <w:r w:rsidR="00EA63CB">
        <w:rPr>
          <w:rFonts w:ascii="Times New Roman" w:eastAsia="Times New Roman" w:hAnsi="Times New Roman" w:cs="Times New Roman"/>
          <w:sz w:val="24"/>
          <w:szCs w:val="24"/>
          <w:lang w:val="lt-LT" w:eastAsia="lt-LT"/>
        </w:rPr>
        <w:t xml:space="preserve">) </w:t>
      </w:r>
      <w:r w:rsidR="00041875" w:rsidRPr="00A37C8C">
        <w:rPr>
          <w:rFonts w:ascii="Times New Roman" w:eastAsia="Times New Roman" w:hAnsi="Times New Roman" w:cs="Times New Roman"/>
          <w:sz w:val="24"/>
          <w:szCs w:val="24"/>
          <w:lang w:val="lt-LT" w:eastAsia="lt-LT"/>
        </w:rPr>
        <w:t>kokybę, tobulinant</w:t>
      </w:r>
      <w:r w:rsidR="004A1F62" w:rsidRPr="00A37C8C">
        <w:rPr>
          <w:rFonts w:ascii="Times New Roman" w:eastAsia="Times New Roman" w:hAnsi="Times New Roman" w:cs="Times New Roman"/>
          <w:sz w:val="24"/>
          <w:szCs w:val="24"/>
          <w:lang w:val="lt-LT" w:eastAsia="lt-LT"/>
        </w:rPr>
        <w:t xml:space="preserve"> </w:t>
      </w:r>
      <w:r w:rsidR="00897EAB" w:rsidRPr="00A37C8C">
        <w:rPr>
          <w:rFonts w:ascii="Times New Roman" w:eastAsia="Times New Roman" w:hAnsi="Times New Roman" w:cs="Times New Roman"/>
          <w:sz w:val="24"/>
          <w:szCs w:val="24"/>
          <w:lang w:val="lt-LT" w:eastAsia="lt-LT"/>
        </w:rPr>
        <w:t xml:space="preserve">mokinių </w:t>
      </w:r>
      <w:r w:rsidRPr="00A37C8C">
        <w:rPr>
          <w:rFonts w:ascii="Times New Roman" w:eastAsia="Times New Roman" w:hAnsi="Times New Roman" w:cs="Times New Roman"/>
          <w:sz w:val="24"/>
          <w:szCs w:val="24"/>
          <w:lang w:val="lt-LT" w:eastAsia="lt-LT"/>
        </w:rPr>
        <w:t>mokėjimo mokytis kompetenciją;</w:t>
      </w:r>
    </w:p>
    <w:p w:rsidR="00147E71" w:rsidRPr="00A37C8C" w:rsidRDefault="00F303C0" w:rsidP="00F303C0">
      <w:pPr>
        <w:shd w:val="clear" w:color="auto" w:fill="FFFFFF"/>
        <w:spacing w:after="75" w:line="240" w:lineRule="auto"/>
        <w:ind w:firstLine="720"/>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19.2. k</w:t>
      </w:r>
      <w:r w:rsidR="00152F97" w:rsidRPr="00A37C8C">
        <w:rPr>
          <w:rFonts w:ascii="Times New Roman" w:hAnsi="Times New Roman" w:cs="Times New Roman"/>
          <w:sz w:val="24"/>
          <w:szCs w:val="24"/>
          <w:lang w:val="lt-LT"/>
        </w:rPr>
        <w:t>elti bendradarbiavimo kultūrą ir skatinti kolegialų mokymąsi.</w:t>
      </w:r>
    </w:p>
    <w:p w:rsidR="00F303C0" w:rsidRPr="00A37C8C" w:rsidRDefault="00F303C0" w:rsidP="007052F0">
      <w:pPr>
        <w:shd w:val="clear" w:color="auto" w:fill="FFFFFF"/>
        <w:spacing w:after="75" w:line="240" w:lineRule="auto"/>
        <w:jc w:val="both"/>
        <w:rPr>
          <w:rFonts w:ascii="Times New Roman" w:hAnsi="Times New Roman" w:cs="Times New Roman"/>
          <w:sz w:val="24"/>
          <w:szCs w:val="24"/>
          <w:lang w:val="lt-LT"/>
        </w:rPr>
      </w:pPr>
    </w:p>
    <w:p w:rsidR="007052F0" w:rsidRPr="00A37C8C" w:rsidRDefault="007052F0" w:rsidP="007052F0">
      <w:pPr>
        <w:shd w:val="clear" w:color="auto" w:fill="FFFFFF"/>
        <w:spacing w:after="75" w:line="240" w:lineRule="auto"/>
        <w:jc w:val="both"/>
        <w:rPr>
          <w:rFonts w:ascii="Times New Roman" w:hAnsi="Times New Roman" w:cs="Times New Roman"/>
          <w:sz w:val="24"/>
          <w:szCs w:val="24"/>
          <w:lang w:val="lt-LT"/>
        </w:rPr>
      </w:pPr>
    </w:p>
    <w:p w:rsidR="006B137F" w:rsidRPr="00A37C8C" w:rsidRDefault="00F303C0" w:rsidP="00F303C0">
      <w:pPr>
        <w:shd w:val="clear" w:color="auto" w:fill="FFFFFF"/>
        <w:spacing w:after="75" w:line="240" w:lineRule="auto"/>
        <w:ind w:firstLine="720"/>
        <w:jc w:val="center"/>
        <w:rPr>
          <w:rFonts w:ascii="Times New Roman" w:hAnsi="Times New Roman" w:cs="Times New Roman"/>
          <w:b/>
          <w:sz w:val="24"/>
          <w:szCs w:val="24"/>
          <w:lang w:val="lt-LT"/>
        </w:rPr>
      </w:pPr>
      <w:r w:rsidRPr="00A37C8C">
        <w:rPr>
          <w:rFonts w:ascii="Times New Roman" w:hAnsi="Times New Roman" w:cs="Times New Roman"/>
          <w:b/>
          <w:sz w:val="24"/>
          <w:szCs w:val="24"/>
          <w:lang w:val="lt-LT"/>
        </w:rPr>
        <w:t>VI SKYRIUS</w:t>
      </w:r>
    </w:p>
    <w:p w:rsidR="006B137F" w:rsidRPr="00A37C8C" w:rsidRDefault="00465995" w:rsidP="00F303C0">
      <w:pPr>
        <w:pStyle w:val="Sraopastraipa"/>
        <w:shd w:val="clear" w:color="auto" w:fill="FFFFFF"/>
        <w:spacing w:after="75" w:line="240" w:lineRule="auto"/>
        <w:jc w:val="center"/>
        <w:rPr>
          <w:rFonts w:ascii="Times New Roman" w:eastAsia="Times New Roman" w:hAnsi="Times New Roman" w:cs="Times New Roman"/>
          <w:b/>
          <w:color w:val="444444"/>
          <w:sz w:val="24"/>
          <w:szCs w:val="24"/>
          <w:lang w:eastAsia="lt-LT"/>
        </w:rPr>
      </w:pPr>
      <w:r w:rsidRPr="00A37C8C">
        <w:rPr>
          <w:rFonts w:ascii="Times New Roman" w:hAnsi="Times New Roman" w:cs="Times New Roman"/>
          <w:b/>
          <w:sz w:val="24"/>
          <w:szCs w:val="24"/>
        </w:rPr>
        <w:t xml:space="preserve">TIKSLŲ ĮGYVENDINIMO </w:t>
      </w:r>
      <w:r w:rsidR="00A635C5" w:rsidRPr="00A37C8C">
        <w:rPr>
          <w:rFonts w:ascii="Times New Roman" w:hAnsi="Times New Roman" w:cs="Times New Roman"/>
          <w:b/>
          <w:sz w:val="24"/>
          <w:szCs w:val="24"/>
        </w:rPr>
        <w:t>2022 METAIS PROGRAMA</w:t>
      </w:r>
    </w:p>
    <w:p w:rsidR="00B67393" w:rsidRPr="00A37C8C" w:rsidRDefault="00B67393" w:rsidP="00041875">
      <w:pPr>
        <w:shd w:val="clear" w:color="auto" w:fill="FFFFFF"/>
        <w:spacing w:after="75" w:line="240" w:lineRule="auto"/>
        <w:ind w:left="360"/>
        <w:jc w:val="both"/>
        <w:rPr>
          <w:rFonts w:ascii="Times New Roman" w:hAnsi="Times New Roman" w:cs="Times New Roman"/>
          <w:sz w:val="24"/>
          <w:szCs w:val="24"/>
          <w:lang w:val="lt-LT"/>
        </w:rPr>
      </w:pPr>
    </w:p>
    <w:p w:rsidR="009E4814" w:rsidRPr="00A37C8C" w:rsidRDefault="00B67393" w:rsidP="00B67393">
      <w:pPr>
        <w:shd w:val="clear" w:color="auto" w:fill="FFFFFF"/>
        <w:spacing w:after="75" w:line="240" w:lineRule="auto"/>
        <w:ind w:left="360" w:firstLine="360"/>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20. Prioritetas - kokybiško ugdymo užtikrinimas.</w:t>
      </w:r>
    </w:p>
    <w:p w:rsidR="00A72535" w:rsidRPr="00A37C8C" w:rsidRDefault="00A72535" w:rsidP="00B67393">
      <w:pPr>
        <w:shd w:val="clear" w:color="auto" w:fill="FFFFFF"/>
        <w:spacing w:after="75" w:line="240" w:lineRule="auto"/>
        <w:ind w:left="360" w:firstLine="360"/>
        <w:jc w:val="both"/>
        <w:rPr>
          <w:rFonts w:ascii="Times New Roman" w:hAnsi="Times New Roman" w:cs="Times New Roman"/>
          <w:sz w:val="24"/>
          <w:szCs w:val="24"/>
          <w:lang w:val="lt-LT"/>
        </w:rPr>
      </w:pPr>
    </w:p>
    <w:p w:rsidR="00A72535" w:rsidRPr="00A37C8C" w:rsidRDefault="00A72535" w:rsidP="00B67393">
      <w:pPr>
        <w:shd w:val="clear" w:color="auto" w:fill="FFFFFF"/>
        <w:spacing w:after="75" w:line="240" w:lineRule="auto"/>
        <w:ind w:left="360" w:firstLine="360"/>
        <w:jc w:val="both"/>
        <w:rPr>
          <w:rFonts w:ascii="Times New Roman" w:hAnsi="Times New Roman" w:cs="Times New Roman"/>
          <w:sz w:val="24"/>
          <w:szCs w:val="24"/>
          <w:lang w:val="lt-LT"/>
        </w:rPr>
      </w:pPr>
    </w:p>
    <w:p w:rsidR="00A72535" w:rsidRPr="00A37C8C" w:rsidRDefault="00A72535" w:rsidP="00B67393">
      <w:pPr>
        <w:shd w:val="clear" w:color="auto" w:fill="FFFFFF"/>
        <w:spacing w:after="75" w:line="240" w:lineRule="auto"/>
        <w:ind w:left="360" w:firstLine="360"/>
        <w:jc w:val="both"/>
        <w:rPr>
          <w:rFonts w:ascii="Times New Roman" w:hAnsi="Times New Roman" w:cs="Times New Roman"/>
          <w:sz w:val="24"/>
          <w:szCs w:val="24"/>
          <w:lang w:val="lt-LT"/>
        </w:rPr>
      </w:pPr>
    </w:p>
    <w:p w:rsidR="00A72535" w:rsidRPr="00A37C8C" w:rsidRDefault="00A72535" w:rsidP="007B6041">
      <w:pPr>
        <w:shd w:val="clear" w:color="auto" w:fill="FFFFFF"/>
        <w:spacing w:after="75" w:line="240" w:lineRule="auto"/>
        <w:jc w:val="both"/>
        <w:rPr>
          <w:rFonts w:ascii="Times New Roman" w:eastAsia="Times New Roman" w:hAnsi="Times New Roman" w:cs="Times New Roman"/>
          <w:sz w:val="24"/>
          <w:szCs w:val="24"/>
          <w:lang w:val="lt-LT" w:eastAsia="lt-LT"/>
        </w:rPr>
        <w:sectPr w:rsidR="00A72535" w:rsidRPr="00A37C8C" w:rsidSect="00A37C8C">
          <w:headerReference w:type="default" r:id="rId9"/>
          <w:headerReference w:type="first" r:id="rId10"/>
          <w:pgSz w:w="12240" w:h="15840"/>
          <w:pgMar w:top="1440" w:right="616" w:bottom="1440" w:left="1440" w:header="720" w:footer="720" w:gutter="0"/>
          <w:cols w:space="720"/>
          <w:titlePg/>
          <w:docGrid w:linePitch="360"/>
        </w:sectPr>
      </w:pPr>
    </w:p>
    <w:p w:rsidR="00B67393" w:rsidRPr="00A37C8C" w:rsidRDefault="00682BD3" w:rsidP="007052F0">
      <w:pPr>
        <w:shd w:val="clear" w:color="auto" w:fill="FFFFFF"/>
        <w:spacing w:after="75" w:line="240" w:lineRule="auto"/>
        <w:ind w:firstLine="720"/>
        <w:jc w:val="both"/>
        <w:rPr>
          <w:rFonts w:ascii="Times New Roman" w:eastAsia="Times New Roman" w:hAnsi="Times New Roman" w:cs="Times New Roman"/>
          <w:sz w:val="24"/>
          <w:szCs w:val="24"/>
          <w:lang w:val="lt-LT" w:eastAsia="lt-LT"/>
        </w:rPr>
      </w:pPr>
      <w:r w:rsidRPr="00A37C8C">
        <w:rPr>
          <w:rFonts w:ascii="Times New Roman" w:eastAsia="Times New Roman" w:hAnsi="Times New Roman" w:cs="Times New Roman"/>
          <w:sz w:val="24"/>
          <w:szCs w:val="24"/>
          <w:lang w:val="lt-LT" w:eastAsia="lt-LT"/>
        </w:rPr>
        <w:lastRenderedPageBreak/>
        <w:t>21. T</w:t>
      </w:r>
      <w:r w:rsidR="00B67393" w:rsidRPr="00A37C8C">
        <w:rPr>
          <w:rFonts w:ascii="Times New Roman" w:eastAsia="Times New Roman" w:hAnsi="Times New Roman" w:cs="Times New Roman"/>
          <w:sz w:val="24"/>
          <w:szCs w:val="24"/>
          <w:lang w:val="lt-LT" w:eastAsia="lt-LT"/>
        </w:rPr>
        <w:t>ikslų įgyvendinimo programa:</w:t>
      </w:r>
    </w:p>
    <w:p w:rsidR="00A72535" w:rsidRPr="00A37C8C" w:rsidRDefault="00A72535" w:rsidP="00041875">
      <w:pPr>
        <w:shd w:val="clear" w:color="auto" w:fill="FFFFFF"/>
        <w:spacing w:after="75" w:line="240" w:lineRule="auto"/>
        <w:ind w:left="360"/>
        <w:jc w:val="both"/>
        <w:rPr>
          <w:rFonts w:ascii="Times New Roman" w:eastAsia="Times New Roman" w:hAnsi="Times New Roman" w:cs="Times New Roman"/>
          <w:sz w:val="24"/>
          <w:szCs w:val="24"/>
          <w:lang w:val="lt-LT" w:eastAsia="lt-LT"/>
        </w:rPr>
      </w:pPr>
    </w:p>
    <w:tbl>
      <w:tblPr>
        <w:tblStyle w:val="Lentelstinklelis"/>
        <w:tblW w:w="13356" w:type="dxa"/>
        <w:tblInd w:w="360" w:type="dxa"/>
        <w:tblLayout w:type="fixed"/>
        <w:tblLook w:val="04A0" w:firstRow="1" w:lastRow="0" w:firstColumn="1" w:lastColumn="0" w:noHBand="0" w:noVBand="1"/>
      </w:tblPr>
      <w:tblGrid>
        <w:gridCol w:w="1733"/>
        <w:gridCol w:w="2693"/>
        <w:gridCol w:w="2693"/>
        <w:gridCol w:w="1843"/>
        <w:gridCol w:w="2410"/>
        <w:gridCol w:w="1984"/>
      </w:tblGrid>
      <w:tr w:rsidR="006B137F" w:rsidRPr="00A37C8C" w:rsidTr="00A72535">
        <w:tc>
          <w:tcPr>
            <w:tcW w:w="1733" w:type="dxa"/>
          </w:tcPr>
          <w:p w:rsidR="00152F97" w:rsidRPr="00A37C8C" w:rsidRDefault="00682BD3" w:rsidP="00955DCD">
            <w:pPr>
              <w:spacing w:after="75"/>
              <w:jc w:val="center"/>
              <w:rPr>
                <w:rFonts w:eastAsia="Times New Roman" w:cs="Times New Roman"/>
                <w:b/>
                <w:szCs w:val="24"/>
                <w:lang w:eastAsia="lt-LT"/>
              </w:rPr>
            </w:pPr>
            <w:r w:rsidRPr="00A37C8C">
              <w:rPr>
                <w:rFonts w:eastAsia="Times New Roman" w:cs="Times New Roman"/>
                <w:b/>
                <w:szCs w:val="24"/>
                <w:lang w:eastAsia="lt-LT"/>
              </w:rPr>
              <w:t>Uždaviniai</w:t>
            </w:r>
          </w:p>
        </w:tc>
        <w:tc>
          <w:tcPr>
            <w:tcW w:w="2693" w:type="dxa"/>
          </w:tcPr>
          <w:p w:rsidR="00152F97" w:rsidRPr="00A37C8C" w:rsidRDefault="00152F97" w:rsidP="00955DCD">
            <w:pPr>
              <w:spacing w:after="75"/>
              <w:jc w:val="center"/>
              <w:rPr>
                <w:rFonts w:eastAsia="Times New Roman" w:cs="Times New Roman"/>
                <w:b/>
                <w:szCs w:val="24"/>
                <w:lang w:eastAsia="lt-LT"/>
              </w:rPr>
            </w:pPr>
            <w:r w:rsidRPr="00A37C8C">
              <w:rPr>
                <w:rFonts w:eastAsia="Times New Roman" w:cs="Times New Roman"/>
                <w:b/>
                <w:szCs w:val="24"/>
                <w:lang w:eastAsia="lt-LT"/>
              </w:rPr>
              <w:t>Priemonės</w:t>
            </w:r>
          </w:p>
        </w:tc>
        <w:tc>
          <w:tcPr>
            <w:tcW w:w="2693" w:type="dxa"/>
          </w:tcPr>
          <w:p w:rsidR="00152F97" w:rsidRPr="00A37C8C" w:rsidRDefault="00152F97" w:rsidP="00955DCD">
            <w:pPr>
              <w:spacing w:after="75"/>
              <w:jc w:val="center"/>
              <w:rPr>
                <w:rFonts w:eastAsia="Times New Roman" w:cs="Times New Roman"/>
                <w:b/>
                <w:szCs w:val="24"/>
                <w:lang w:eastAsia="lt-LT"/>
              </w:rPr>
            </w:pPr>
            <w:r w:rsidRPr="00A37C8C">
              <w:rPr>
                <w:rFonts w:eastAsia="Times New Roman" w:cs="Times New Roman"/>
                <w:b/>
                <w:szCs w:val="24"/>
                <w:lang w:eastAsia="lt-LT"/>
              </w:rPr>
              <w:t>Laukiami rezultatai</w:t>
            </w:r>
          </w:p>
        </w:tc>
        <w:tc>
          <w:tcPr>
            <w:tcW w:w="1843" w:type="dxa"/>
          </w:tcPr>
          <w:p w:rsidR="00152F97" w:rsidRPr="00A37C8C" w:rsidRDefault="00152F97" w:rsidP="00955DCD">
            <w:pPr>
              <w:spacing w:after="75"/>
              <w:jc w:val="center"/>
              <w:rPr>
                <w:rFonts w:eastAsia="Times New Roman" w:cs="Times New Roman"/>
                <w:b/>
                <w:szCs w:val="24"/>
                <w:lang w:eastAsia="lt-LT"/>
              </w:rPr>
            </w:pPr>
            <w:r w:rsidRPr="00A37C8C">
              <w:rPr>
                <w:rFonts w:eastAsia="Times New Roman" w:cs="Times New Roman"/>
                <w:b/>
                <w:szCs w:val="24"/>
                <w:lang w:eastAsia="lt-LT"/>
              </w:rPr>
              <w:t>Įgyvendinimo laikotarpis</w:t>
            </w:r>
          </w:p>
        </w:tc>
        <w:tc>
          <w:tcPr>
            <w:tcW w:w="2410" w:type="dxa"/>
          </w:tcPr>
          <w:p w:rsidR="00152F97" w:rsidRPr="00A37C8C" w:rsidRDefault="00152F97" w:rsidP="00955DCD">
            <w:pPr>
              <w:spacing w:after="75"/>
              <w:jc w:val="center"/>
              <w:rPr>
                <w:rFonts w:eastAsia="Times New Roman" w:cs="Times New Roman"/>
                <w:b/>
                <w:szCs w:val="24"/>
                <w:lang w:eastAsia="lt-LT"/>
              </w:rPr>
            </w:pPr>
            <w:r w:rsidRPr="00A37C8C">
              <w:rPr>
                <w:rFonts w:eastAsia="Times New Roman" w:cs="Times New Roman"/>
                <w:b/>
                <w:szCs w:val="24"/>
                <w:lang w:eastAsia="lt-LT"/>
              </w:rPr>
              <w:t>Atsakingi vykdytojai</w:t>
            </w:r>
          </w:p>
        </w:tc>
        <w:tc>
          <w:tcPr>
            <w:tcW w:w="1984" w:type="dxa"/>
          </w:tcPr>
          <w:p w:rsidR="00152F97" w:rsidRPr="00A37C8C" w:rsidRDefault="00152F97" w:rsidP="00955DCD">
            <w:pPr>
              <w:spacing w:after="75"/>
              <w:jc w:val="center"/>
              <w:rPr>
                <w:rFonts w:eastAsia="Times New Roman" w:cs="Times New Roman"/>
                <w:b/>
                <w:szCs w:val="24"/>
                <w:lang w:eastAsia="lt-LT"/>
              </w:rPr>
            </w:pPr>
            <w:r w:rsidRPr="00A37C8C">
              <w:rPr>
                <w:rFonts w:eastAsia="Times New Roman" w:cs="Times New Roman"/>
                <w:b/>
                <w:szCs w:val="24"/>
                <w:lang w:eastAsia="lt-LT"/>
              </w:rPr>
              <w:t>Ištekliai</w:t>
            </w:r>
          </w:p>
        </w:tc>
      </w:tr>
      <w:tr w:rsidR="00F81ACA" w:rsidRPr="00A37C8C" w:rsidTr="00A72535">
        <w:tc>
          <w:tcPr>
            <w:tcW w:w="13356" w:type="dxa"/>
            <w:gridSpan w:val="6"/>
          </w:tcPr>
          <w:p w:rsidR="00F81ACA" w:rsidRPr="00A37C8C" w:rsidRDefault="00F81ACA" w:rsidP="00B67393">
            <w:pPr>
              <w:shd w:val="clear" w:color="auto" w:fill="FFFFFF"/>
              <w:spacing w:after="75"/>
              <w:rPr>
                <w:rFonts w:eastAsia="Times New Roman" w:cs="Times New Roman"/>
                <w:b/>
                <w:color w:val="444444"/>
                <w:szCs w:val="24"/>
                <w:lang w:eastAsia="lt-LT"/>
              </w:rPr>
            </w:pPr>
          </w:p>
        </w:tc>
      </w:tr>
      <w:tr w:rsidR="00F81ACA" w:rsidRPr="00A37C8C" w:rsidTr="00A72535">
        <w:tc>
          <w:tcPr>
            <w:tcW w:w="13356" w:type="dxa"/>
            <w:gridSpan w:val="6"/>
          </w:tcPr>
          <w:p w:rsidR="00F81ACA" w:rsidRPr="00A37C8C" w:rsidRDefault="00F81ACA" w:rsidP="00B67393">
            <w:pPr>
              <w:pStyle w:val="Sraopastraipa"/>
              <w:numPr>
                <w:ilvl w:val="0"/>
                <w:numId w:val="26"/>
              </w:numPr>
              <w:spacing w:after="75"/>
              <w:jc w:val="center"/>
              <w:rPr>
                <w:rFonts w:eastAsia="Times New Roman" w:cs="Times New Roman"/>
                <w:b/>
                <w:szCs w:val="24"/>
                <w:lang w:eastAsia="lt-LT"/>
              </w:rPr>
            </w:pPr>
            <w:r w:rsidRPr="00A37C8C">
              <w:rPr>
                <w:rFonts w:eastAsia="Times New Roman" w:cs="Times New Roman"/>
                <w:b/>
                <w:szCs w:val="24"/>
                <w:lang w:eastAsia="lt-LT"/>
              </w:rPr>
              <w:t xml:space="preserve">Tikslas. Pagerinti </w:t>
            </w:r>
            <w:proofErr w:type="spellStart"/>
            <w:r w:rsidRPr="00A37C8C">
              <w:rPr>
                <w:rFonts w:eastAsia="Times New Roman" w:cs="Times New Roman"/>
                <w:b/>
                <w:szCs w:val="24"/>
                <w:lang w:eastAsia="lt-LT"/>
              </w:rPr>
              <w:t>ugdymo(si</w:t>
            </w:r>
            <w:proofErr w:type="spellEnd"/>
            <w:r w:rsidRPr="00A37C8C">
              <w:rPr>
                <w:rFonts w:eastAsia="Times New Roman" w:cs="Times New Roman"/>
                <w:b/>
                <w:szCs w:val="24"/>
                <w:lang w:eastAsia="lt-LT"/>
              </w:rPr>
              <w:t>)  kokybę, tobulinant mokinių mokėjimo mokytis kompetenciją.</w:t>
            </w:r>
          </w:p>
        </w:tc>
      </w:tr>
      <w:tr w:rsidR="00F81ACA" w:rsidRPr="00A37C8C" w:rsidTr="00A72535">
        <w:tc>
          <w:tcPr>
            <w:tcW w:w="1733" w:type="dxa"/>
            <w:vMerge w:val="restart"/>
          </w:tcPr>
          <w:p w:rsidR="00F81ACA" w:rsidRPr="00A37C8C" w:rsidRDefault="00F81ACA" w:rsidP="00AD4A93">
            <w:pPr>
              <w:spacing w:after="75"/>
              <w:rPr>
                <w:rFonts w:eastAsia="Times New Roman" w:cs="Times New Roman"/>
                <w:szCs w:val="24"/>
                <w:lang w:eastAsia="lt-LT"/>
              </w:rPr>
            </w:pPr>
            <w:r w:rsidRPr="00A37C8C">
              <w:rPr>
                <w:rFonts w:eastAsia="Times New Roman" w:cs="Times New Roman"/>
                <w:szCs w:val="24"/>
                <w:lang w:eastAsia="lt-LT"/>
              </w:rPr>
              <w:t xml:space="preserve">1. 1. </w:t>
            </w:r>
            <w:r w:rsidR="00AD4A93" w:rsidRPr="00A37C8C">
              <w:rPr>
                <w:rFonts w:cs="Times New Roman"/>
                <w:bCs/>
                <w:noProof/>
                <w:szCs w:val="24"/>
                <w:lang w:eastAsia="lt-LT"/>
              </w:rPr>
              <w:t xml:space="preserve">Konstruktyvus </w:t>
            </w:r>
            <w:r w:rsidRPr="00A37C8C">
              <w:rPr>
                <w:rFonts w:cs="Times New Roman"/>
                <w:bCs/>
                <w:noProof/>
                <w:szCs w:val="24"/>
                <w:lang w:eastAsia="lt-LT"/>
              </w:rPr>
              <w:t>ugdymo(si) proceso organizavimas</w:t>
            </w:r>
          </w:p>
        </w:tc>
        <w:tc>
          <w:tcPr>
            <w:tcW w:w="2693" w:type="dxa"/>
          </w:tcPr>
          <w:p w:rsidR="00F81ACA" w:rsidRPr="00A37C8C" w:rsidRDefault="00F81ACA" w:rsidP="00152F97">
            <w:pPr>
              <w:spacing w:after="75"/>
              <w:rPr>
                <w:rFonts w:eastAsia="Times New Roman" w:cs="Times New Roman"/>
                <w:szCs w:val="24"/>
                <w:lang w:eastAsia="lt-LT"/>
              </w:rPr>
            </w:pPr>
            <w:r w:rsidRPr="00A37C8C">
              <w:t xml:space="preserve">1.1.1. Mokinių individualių žinių, gebėjimų ir poreikių stebėjimas ir aptarimas </w:t>
            </w:r>
          </w:p>
        </w:tc>
        <w:tc>
          <w:tcPr>
            <w:tcW w:w="2693" w:type="dxa"/>
          </w:tcPr>
          <w:p w:rsidR="00F81ACA" w:rsidRPr="00A37C8C" w:rsidRDefault="00F81ACA" w:rsidP="00CD7302">
            <w:pPr>
              <w:spacing w:after="75"/>
              <w:rPr>
                <w:rFonts w:eastAsia="Times New Roman" w:cs="Times New Roman"/>
                <w:szCs w:val="24"/>
                <w:lang w:eastAsia="lt-LT"/>
              </w:rPr>
            </w:pPr>
            <w:r w:rsidRPr="00A37C8C">
              <w:t>Mokytojai sukaups praktinių žinių apie mokinių gebėjimų ir žinių lygį, individualiuosius poreikius, mokiniams kylančias problemas</w:t>
            </w:r>
          </w:p>
        </w:tc>
        <w:tc>
          <w:tcPr>
            <w:tcW w:w="1843" w:type="dxa"/>
          </w:tcPr>
          <w:p w:rsidR="00F81ACA" w:rsidRPr="00A37C8C" w:rsidRDefault="00F15162" w:rsidP="00CD7302">
            <w:pPr>
              <w:spacing w:after="75"/>
              <w:rPr>
                <w:rFonts w:eastAsia="Times New Roman" w:cs="Times New Roman"/>
                <w:szCs w:val="24"/>
                <w:lang w:eastAsia="lt-LT"/>
              </w:rPr>
            </w:pPr>
            <w:r w:rsidRPr="00A37C8C">
              <w:t>r</w:t>
            </w:r>
            <w:r w:rsidR="00F81ACA" w:rsidRPr="00A37C8C">
              <w:t xml:space="preserve">ugsėjo </w:t>
            </w:r>
            <w:proofErr w:type="spellStart"/>
            <w:r w:rsidR="00F81ACA" w:rsidRPr="00A37C8C">
              <w:t>mėn</w:t>
            </w:r>
            <w:proofErr w:type="spellEnd"/>
            <w:r w:rsidR="00F81ACA" w:rsidRPr="00A37C8C">
              <w:t>.</w:t>
            </w:r>
          </w:p>
        </w:tc>
        <w:tc>
          <w:tcPr>
            <w:tcW w:w="2410" w:type="dxa"/>
          </w:tcPr>
          <w:p w:rsidR="00F81ACA" w:rsidRPr="00A37C8C" w:rsidRDefault="00F81ACA" w:rsidP="00CD7302">
            <w:pPr>
              <w:spacing w:after="75"/>
              <w:rPr>
                <w:rFonts w:eastAsia="Times New Roman" w:cs="Times New Roman"/>
                <w:szCs w:val="24"/>
                <w:lang w:eastAsia="lt-LT"/>
              </w:rPr>
            </w:pPr>
            <w:r w:rsidRPr="00A37C8C">
              <w:t>Mokytojai, metodinės grupės</w:t>
            </w:r>
          </w:p>
        </w:tc>
        <w:tc>
          <w:tcPr>
            <w:tcW w:w="1984" w:type="dxa"/>
          </w:tcPr>
          <w:p w:rsidR="00F81ACA" w:rsidRPr="00A37C8C" w:rsidRDefault="00F81ACA" w:rsidP="00CD7302">
            <w:pPr>
              <w:spacing w:after="75"/>
              <w:rPr>
                <w:rFonts w:eastAsia="Times New Roman" w:cs="Times New Roman"/>
                <w:szCs w:val="24"/>
                <w:lang w:eastAsia="lt-LT"/>
              </w:rPr>
            </w:pPr>
            <w:r w:rsidRPr="00A37C8C">
              <w:t>Žmogiškieji ištekliai</w:t>
            </w:r>
          </w:p>
        </w:tc>
      </w:tr>
      <w:tr w:rsidR="00F81ACA" w:rsidRPr="00A37C8C" w:rsidTr="00A72535">
        <w:tc>
          <w:tcPr>
            <w:tcW w:w="1733" w:type="dxa"/>
            <w:vMerge/>
          </w:tcPr>
          <w:p w:rsidR="00F81ACA" w:rsidRPr="00A37C8C" w:rsidRDefault="00F81ACA" w:rsidP="009424F9">
            <w:pPr>
              <w:shd w:val="clear" w:color="auto" w:fill="FFFFFF"/>
              <w:spacing w:after="75"/>
              <w:rPr>
                <w:rFonts w:ascii="Arial" w:eastAsia="Times New Roman" w:hAnsi="Arial" w:cs="Arial"/>
                <w:color w:val="444444"/>
                <w:szCs w:val="24"/>
                <w:lang w:eastAsia="lt-LT"/>
              </w:rPr>
            </w:pPr>
          </w:p>
        </w:tc>
        <w:tc>
          <w:tcPr>
            <w:tcW w:w="2693" w:type="dxa"/>
          </w:tcPr>
          <w:p w:rsidR="00F81ACA" w:rsidRPr="00A37C8C" w:rsidRDefault="00F81ACA" w:rsidP="00AD4A93">
            <w:pPr>
              <w:shd w:val="clear" w:color="auto" w:fill="FFFFFF"/>
              <w:spacing w:after="75"/>
              <w:rPr>
                <w:rFonts w:ascii="Arial" w:eastAsia="Times New Roman" w:hAnsi="Arial" w:cs="Arial"/>
                <w:color w:val="444444"/>
                <w:szCs w:val="24"/>
                <w:lang w:eastAsia="lt-LT"/>
              </w:rPr>
            </w:pPr>
            <w:r w:rsidRPr="00A37C8C">
              <w:t xml:space="preserve">1.1.2. Mokytojų gerosios patirties panaudojimas </w:t>
            </w:r>
            <w:r w:rsidRPr="00A37C8C">
              <w:rPr>
                <w:szCs w:val="24"/>
              </w:rPr>
              <w:t>padedant mokiniams įgyti konstruktyvaus mokymosi įgūdžių.</w:t>
            </w:r>
          </w:p>
        </w:tc>
        <w:tc>
          <w:tcPr>
            <w:tcW w:w="2693" w:type="dxa"/>
          </w:tcPr>
          <w:p w:rsidR="00F81ACA" w:rsidRPr="00A37C8C" w:rsidRDefault="00F81ACA" w:rsidP="00CD7302">
            <w:pPr>
              <w:spacing w:after="75"/>
              <w:rPr>
                <w:rFonts w:eastAsia="Times New Roman" w:cs="Times New Roman"/>
                <w:szCs w:val="24"/>
                <w:lang w:eastAsia="lt-LT"/>
              </w:rPr>
            </w:pPr>
            <w:r w:rsidRPr="00A37C8C">
              <w:t>Mokytojai praktiškai taiko metodus ir priemones, padedančias mokiniams mokytis</w:t>
            </w:r>
          </w:p>
        </w:tc>
        <w:tc>
          <w:tcPr>
            <w:tcW w:w="1843" w:type="dxa"/>
          </w:tcPr>
          <w:p w:rsidR="00F81ACA" w:rsidRPr="00A37C8C" w:rsidRDefault="00F15162" w:rsidP="00CD7302">
            <w:pPr>
              <w:spacing w:after="75"/>
              <w:rPr>
                <w:rFonts w:eastAsia="Times New Roman" w:cs="Times New Roman"/>
                <w:szCs w:val="24"/>
                <w:lang w:eastAsia="lt-LT"/>
              </w:rPr>
            </w:pPr>
            <w:r w:rsidRPr="00A37C8C">
              <w:rPr>
                <w:rFonts w:eastAsia="Times New Roman" w:cs="Times New Roman"/>
                <w:szCs w:val="24"/>
                <w:lang w:eastAsia="lt-LT"/>
              </w:rPr>
              <w:t>s</w:t>
            </w:r>
            <w:r w:rsidR="00F81ACA" w:rsidRPr="00A37C8C">
              <w:rPr>
                <w:rFonts w:eastAsia="Times New Roman" w:cs="Times New Roman"/>
                <w:szCs w:val="24"/>
                <w:lang w:eastAsia="lt-LT"/>
              </w:rPr>
              <w:t xml:space="preserve">ausio – gruodžio </w:t>
            </w:r>
            <w:proofErr w:type="spellStart"/>
            <w:r w:rsidR="00F81ACA" w:rsidRPr="00A37C8C">
              <w:rPr>
                <w:rFonts w:eastAsia="Times New Roman" w:cs="Times New Roman"/>
                <w:szCs w:val="24"/>
                <w:lang w:eastAsia="lt-LT"/>
              </w:rPr>
              <w:t>mėn</w:t>
            </w:r>
            <w:proofErr w:type="spellEnd"/>
            <w:r w:rsidR="00F81ACA" w:rsidRPr="00A37C8C">
              <w:rPr>
                <w:rFonts w:eastAsia="Times New Roman" w:cs="Times New Roman"/>
                <w:szCs w:val="24"/>
                <w:lang w:eastAsia="lt-LT"/>
              </w:rPr>
              <w:t xml:space="preserve">. </w:t>
            </w:r>
          </w:p>
        </w:tc>
        <w:tc>
          <w:tcPr>
            <w:tcW w:w="2410" w:type="dxa"/>
          </w:tcPr>
          <w:p w:rsidR="00F81ACA" w:rsidRPr="00A37C8C" w:rsidRDefault="00F81ACA" w:rsidP="00CD7302">
            <w:pPr>
              <w:spacing w:after="75"/>
              <w:rPr>
                <w:rFonts w:eastAsia="Times New Roman" w:cs="Times New Roman"/>
                <w:szCs w:val="24"/>
                <w:lang w:eastAsia="lt-LT"/>
              </w:rPr>
            </w:pPr>
            <w:r w:rsidRPr="00A37C8C">
              <w:rPr>
                <w:rFonts w:eastAsia="Times New Roman" w:cs="Times New Roman"/>
                <w:szCs w:val="24"/>
                <w:lang w:eastAsia="lt-LT"/>
              </w:rPr>
              <w:t xml:space="preserve">Mokytojai </w:t>
            </w:r>
          </w:p>
        </w:tc>
        <w:tc>
          <w:tcPr>
            <w:tcW w:w="1984" w:type="dxa"/>
          </w:tcPr>
          <w:p w:rsidR="00F81ACA" w:rsidRPr="00A37C8C" w:rsidRDefault="00F81ACA" w:rsidP="00CD7302">
            <w:pPr>
              <w:spacing w:after="75"/>
              <w:rPr>
                <w:rFonts w:eastAsia="Times New Roman" w:cs="Times New Roman"/>
                <w:szCs w:val="24"/>
                <w:lang w:eastAsia="lt-LT"/>
              </w:rPr>
            </w:pPr>
            <w:r w:rsidRPr="00A37C8C">
              <w:t>Žmogiškieji ištekliai</w:t>
            </w:r>
          </w:p>
        </w:tc>
      </w:tr>
      <w:tr w:rsidR="00F81ACA" w:rsidRPr="00A37C8C" w:rsidTr="00A72535">
        <w:tc>
          <w:tcPr>
            <w:tcW w:w="1733" w:type="dxa"/>
            <w:vMerge/>
          </w:tcPr>
          <w:p w:rsidR="00F81ACA" w:rsidRPr="00A37C8C" w:rsidRDefault="00F81ACA" w:rsidP="009424F9">
            <w:pPr>
              <w:spacing w:after="75"/>
              <w:rPr>
                <w:rFonts w:eastAsia="Times New Roman" w:cs="Times New Roman"/>
                <w:szCs w:val="24"/>
                <w:lang w:eastAsia="lt-LT"/>
              </w:rPr>
            </w:pPr>
          </w:p>
        </w:tc>
        <w:tc>
          <w:tcPr>
            <w:tcW w:w="2693" w:type="dxa"/>
          </w:tcPr>
          <w:p w:rsidR="00F81ACA" w:rsidRPr="00A37C8C" w:rsidRDefault="008E1583" w:rsidP="00152F97">
            <w:pPr>
              <w:spacing w:after="75"/>
              <w:rPr>
                <w:rFonts w:eastAsia="Times New Roman" w:cs="Times New Roman"/>
                <w:szCs w:val="24"/>
                <w:lang w:eastAsia="lt-LT"/>
              </w:rPr>
            </w:pPr>
            <w:r w:rsidRPr="00A37C8C">
              <w:rPr>
                <w:rFonts w:eastAsia="Times New Roman" w:cs="Times New Roman"/>
                <w:szCs w:val="24"/>
                <w:lang w:eastAsia="lt-LT"/>
              </w:rPr>
              <w:t>1.</w:t>
            </w:r>
            <w:r w:rsidR="00F81ACA" w:rsidRPr="00A37C8C">
              <w:rPr>
                <w:rFonts w:eastAsia="Times New Roman" w:cs="Times New Roman"/>
                <w:szCs w:val="24"/>
                <w:lang w:eastAsia="lt-LT"/>
              </w:rPr>
              <w:t>1.3. Sisteminga mokinių</w:t>
            </w:r>
          </w:p>
          <w:p w:rsidR="00F81ACA" w:rsidRPr="00A37C8C" w:rsidRDefault="00F81ACA" w:rsidP="00152F97">
            <w:pPr>
              <w:spacing w:after="75"/>
              <w:rPr>
                <w:rFonts w:eastAsia="Times New Roman" w:cs="Times New Roman"/>
                <w:szCs w:val="24"/>
                <w:lang w:eastAsia="lt-LT"/>
              </w:rPr>
            </w:pPr>
            <w:r w:rsidRPr="00A37C8C">
              <w:rPr>
                <w:rFonts w:eastAsia="Times New Roman" w:cs="Times New Roman"/>
                <w:szCs w:val="24"/>
                <w:lang w:eastAsia="lt-LT"/>
              </w:rPr>
              <w:t>mokymosi pažangos</w:t>
            </w:r>
          </w:p>
          <w:p w:rsidR="00F81ACA" w:rsidRPr="00A37C8C" w:rsidRDefault="00F81ACA" w:rsidP="00152F97">
            <w:pPr>
              <w:spacing w:after="75"/>
              <w:rPr>
                <w:rFonts w:eastAsia="Times New Roman" w:cs="Times New Roman"/>
                <w:szCs w:val="24"/>
                <w:lang w:eastAsia="lt-LT"/>
              </w:rPr>
            </w:pPr>
            <w:proofErr w:type="spellStart"/>
            <w:r w:rsidRPr="00A37C8C">
              <w:rPr>
                <w:rFonts w:eastAsia="Times New Roman" w:cs="Times New Roman"/>
                <w:szCs w:val="24"/>
                <w:lang w:eastAsia="lt-LT"/>
              </w:rPr>
              <w:t>stebėsena</w:t>
            </w:r>
            <w:proofErr w:type="spellEnd"/>
            <w:r w:rsidRPr="00A37C8C">
              <w:rPr>
                <w:rFonts w:eastAsia="Times New Roman" w:cs="Times New Roman"/>
                <w:szCs w:val="24"/>
                <w:lang w:eastAsia="lt-LT"/>
              </w:rPr>
              <w:t>, analizė ir</w:t>
            </w:r>
          </w:p>
          <w:p w:rsidR="00F81ACA" w:rsidRPr="00A37C8C" w:rsidRDefault="00F81ACA" w:rsidP="00152F97">
            <w:pPr>
              <w:spacing w:after="75"/>
              <w:rPr>
                <w:rFonts w:eastAsia="Times New Roman" w:cs="Times New Roman"/>
                <w:szCs w:val="24"/>
                <w:lang w:eastAsia="lt-LT"/>
              </w:rPr>
            </w:pPr>
            <w:r w:rsidRPr="00A37C8C">
              <w:rPr>
                <w:rFonts w:eastAsia="Times New Roman" w:cs="Times New Roman"/>
                <w:szCs w:val="24"/>
                <w:lang w:eastAsia="lt-LT"/>
              </w:rPr>
              <w:t>palyginimas, koregavimo</w:t>
            </w:r>
          </w:p>
          <w:p w:rsidR="00F81ACA" w:rsidRPr="00A37C8C" w:rsidRDefault="00F81ACA" w:rsidP="00152F97">
            <w:pPr>
              <w:spacing w:after="75"/>
              <w:rPr>
                <w:rFonts w:eastAsia="Times New Roman" w:cs="Times New Roman"/>
                <w:szCs w:val="24"/>
                <w:lang w:eastAsia="lt-LT"/>
              </w:rPr>
            </w:pPr>
            <w:r w:rsidRPr="00A37C8C">
              <w:rPr>
                <w:rFonts w:eastAsia="Times New Roman" w:cs="Times New Roman"/>
                <w:szCs w:val="24"/>
                <w:lang w:eastAsia="lt-LT"/>
              </w:rPr>
              <w:t>strategijų numatymas</w:t>
            </w:r>
          </w:p>
        </w:tc>
        <w:tc>
          <w:tcPr>
            <w:tcW w:w="2693" w:type="dxa"/>
          </w:tcPr>
          <w:p w:rsidR="00F81ACA" w:rsidRPr="00A37C8C" w:rsidRDefault="00F81ACA" w:rsidP="00152F97">
            <w:pPr>
              <w:spacing w:after="75"/>
              <w:rPr>
                <w:rFonts w:eastAsia="Times New Roman" w:cs="Times New Roman"/>
                <w:szCs w:val="24"/>
                <w:lang w:eastAsia="lt-LT"/>
              </w:rPr>
            </w:pPr>
            <w:r w:rsidRPr="00A37C8C">
              <w:rPr>
                <w:rFonts w:eastAsia="Times New Roman" w:cs="Times New Roman"/>
                <w:szCs w:val="24"/>
                <w:lang w:eastAsia="lt-LT"/>
              </w:rPr>
              <w:t>Ugdymo proceso</w:t>
            </w:r>
          </w:p>
          <w:p w:rsidR="00F81ACA" w:rsidRPr="00A37C8C" w:rsidRDefault="00F81ACA" w:rsidP="00152F97">
            <w:pPr>
              <w:spacing w:after="75"/>
              <w:rPr>
                <w:rFonts w:eastAsia="Times New Roman" w:cs="Times New Roman"/>
                <w:szCs w:val="24"/>
                <w:lang w:eastAsia="lt-LT"/>
              </w:rPr>
            </w:pPr>
            <w:r w:rsidRPr="00A37C8C">
              <w:rPr>
                <w:rFonts w:eastAsia="Times New Roman" w:cs="Times New Roman"/>
                <w:szCs w:val="24"/>
                <w:lang w:eastAsia="lt-LT"/>
              </w:rPr>
              <w:t>diferencijavimo ir</w:t>
            </w:r>
          </w:p>
          <w:p w:rsidR="00F81ACA" w:rsidRPr="00A37C8C" w:rsidRDefault="00F81ACA" w:rsidP="00152F97">
            <w:pPr>
              <w:spacing w:after="75"/>
              <w:rPr>
                <w:rFonts w:eastAsia="Times New Roman" w:cs="Times New Roman"/>
                <w:szCs w:val="24"/>
                <w:lang w:eastAsia="lt-LT"/>
              </w:rPr>
            </w:pPr>
            <w:r w:rsidRPr="00A37C8C">
              <w:rPr>
                <w:rFonts w:eastAsia="Times New Roman" w:cs="Times New Roman"/>
                <w:szCs w:val="24"/>
                <w:lang w:eastAsia="lt-LT"/>
              </w:rPr>
              <w:t>individualizavimo</w:t>
            </w:r>
          </w:p>
          <w:p w:rsidR="00F81ACA" w:rsidRPr="00A37C8C" w:rsidRDefault="00F81ACA" w:rsidP="00152F97">
            <w:pPr>
              <w:spacing w:after="75"/>
              <w:rPr>
                <w:rFonts w:eastAsia="Times New Roman" w:cs="Times New Roman"/>
                <w:szCs w:val="24"/>
                <w:lang w:eastAsia="lt-LT"/>
              </w:rPr>
            </w:pPr>
            <w:r w:rsidRPr="00A37C8C">
              <w:rPr>
                <w:rFonts w:eastAsia="Times New Roman" w:cs="Times New Roman"/>
                <w:szCs w:val="24"/>
                <w:lang w:eastAsia="lt-LT"/>
              </w:rPr>
              <w:t>taikymas sistemingai</w:t>
            </w:r>
          </w:p>
          <w:p w:rsidR="00F81ACA" w:rsidRPr="00A37C8C" w:rsidRDefault="00F81ACA" w:rsidP="00152F97">
            <w:pPr>
              <w:spacing w:after="75"/>
              <w:rPr>
                <w:rFonts w:eastAsia="Times New Roman" w:cs="Times New Roman"/>
                <w:szCs w:val="24"/>
                <w:lang w:eastAsia="lt-LT"/>
              </w:rPr>
            </w:pPr>
            <w:r w:rsidRPr="00A37C8C">
              <w:rPr>
                <w:rFonts w:eastAsia="Times New Roman" w:cs="Times New Roman"/>
                <w:szCs w:val="24"/>
                <w:lang w:eastAsia="lt-LT"/>
              </w:rPr>
              <w:t>įsivertinamas ir</w:t>
            </w:r>
          </w:p>
          <w:p w:rsidR="00F81ACA" w:rsidRPr="00A37C8C" w:rsidRDefault="00F81ACA" w:rsidP="00152F97">
            <w:pPr>
              <w:spacing w:after="75"/>
              <w:rPr>
                <w:rFonts w:eastAsia="Times New Roman" w:cs="Times New Roman"/>
                <w:szCs w:val="24"/>
                <w:lang w:eastAsia="lt-LT"/>
              </w:rPr>
            </w:pPr>
            <w:r w:rsidRPr="00A37C8C">
              <w:rPr>
                <w:rFonts w:eastAsia="Times New Roman" w:cs="Times New Roman"/>
                <w:szCs w:val="24"/>
                <w:lang w:eastAsia="lt-LT"/>
              </w:rPr>
              <w:t>koreguojamas</w:t>
            </w:r>
          </w:p>
          <w:p w:rsidR="00F81ACA" w:rsidRPr="00A37C8C" w:rsidRDefault="00F81ACA" w:rsidP="00152F97">
            <w:pPr>
              <w:spacing w:after="75"/>
              <w:rPr>
                <w:rFonts w:eastAsia="Times New Roman" w:cs="Times New Roman"/>
                <w:szCs w:val="24"/>
                <w:lang w:eastAsia="lt-LT"/>
              </w:rPr>
            </w:pPr>
          </w:p>
        </w:tc>
        <w:tc>
          <w:tcPr>
            <w:tcW w:w="1843" w:type="dxa"/>
          </w:tcPr>
          <w:p w:rsidR="00F81ACA" w:rsidRPr="00A37C8C" w:rsidRDefault="00F46C3F" w:rsidP="00152F97">
            <w:pPr>
              <w:spacing w:after="75"/>
              <w:rPr>
                <w:rFonts w:eastAsia="Times New Roman" w:cs="Times New Roman"/>
                <w:szCs w:val="24"/>
                <w:lang w:eastAsia="lt-LT"/>
              </w:rPr>
            </w:pPr>
            <w:r>
              <w:rPr>
                <w:rFonts w:eastAsia="Times New Roman" w:cs="Times New Roman"/>
                <w:szCs w:val="24"/>
                <w:lang w:eastAsia="lt-LT"/>
              </w:rPr>
              <w:t xml:space="preserve">sausio – gruodžio  </w:t>
            </w:r>
            <w:proofErr w:type="spellStart"/>
            <w:r>
              <w:rPr>
                <w:rFonts w:eastAsia="Times New Roman" w:cs="Times New Roman"/>
                <w:szCs w:val="24"/>
                <w:lang w:eastAsia="lt-LT"/>
              </w:rPr>
              <w:t>mėn</w:t>
            </w:r>
            <w:proofErr w:type="spellEnd"/>
            <w:r>
              <w:rPr>
                <w:rFonts w:eastAsia="Times New Roman" w:cs="Times New Roman"/>
                <w:szCs w:val="24"/>
                <w:lang w:eastAsia="lt-LT"/>
              </w:rPr>
              <w:t>.</w:t>
            </w:r>
          </w:p>
          <w:p w:rsidR="00F81ACA" w:rsidRPr="00A37C8C" w:rsidRDefault="00F81ACA" w:rsidP="00CD7302">
            <w:pPr>
              <w:spacing w:after="75"/>
              <w:rPr>
                <w:rFonts w:eastAsia="Times New Roman" w:cs="Times New Roman"/>
                <w:szCs w:val="24"/>
                <w:lang w:eastAsia="lt-LT"/>
              </w:rPr>
            </w:pPr>
          </w:p>
        </w:tc>
        <w:tc>
          <w:tcPr>
            <w:tcW w:w="2410" w:type="dxa"/>
          </w:tcPr>
          <w:p w:rsidR="00F81ACA" w:rsidRPr="00A37C8C" w:rsidRDefault="00F81ACA" w:rsidP="00CD7302">
            <w:pPr>
              <w:spacing w:after="75"/>
              <w:rPr>
                <w:rFonts w:eastAsia="Times New Roman" w:cs="Times New Roman"/>
                <w:szCs w:val="24"/>
                <w:lang w:eastAsia="lt-LT"/>
              </w:rPr>
            </w:pPr>
            <w:r w:rsidRPr="00A37C8C">
              <w:rPr>
                <w:rFonts w:eastAsia="Times New Roman" w:cs="Times New Roman"/>
                <w:szCs w:val="24"/>
                <w:lang w:eastAsia="lt-LT"/>
              </w:rPr>
              <w:t>Metodinė taryba</w:t>
            </w:r>
          </w:p>
        </w:tc>
        <w:tc>
          <w:tcPr>
            <w:tcW w:w="1984" w:type="dxa"/>
          </w:tcPr>
          <w:p w:rsidR="00F81ACA" w:rsidRPr="00A37C8C" w:rsidRDefault="00F81ACA" w:rsidP="00CD7302">
            <w:pPr>
              <w:spacing w:after="75"/>
              <w:rPr>
                <w:rFonts w:eastAsia="Times New Roman" w:cs="Times New Roman"/>
                <w:szCs w:val="24"/>
                <w:lang w:eastAsia="lt-LT"/>
              </w:rPr>
            </w:pPr>
            <w:r w:rsidRPr="00A37C8C">
              <w:rPr>
                <w:rFonts w:eastAsia="Times New Roman" w:cs="Times New Roman"/>
                <w:szCs w:val="24"/>
                <w:lang w:eastAsia="lt-LT"/>
              </w:rPr>
              <w:t>Žmogiškieji ištekliai</w:t>
            </w:r>
          </w:p>
        </w:tc>
      </w:tr>
      <w:tr w:rsidR="006B137F" w:rsidRPr="00A37C8C" w:rsidTr="00A72535">
        <w:tc>
          <w:tcPr>
            <w:tcW w:w="1733" w:type="dxa"/>
          </w:tcPr>
          <w:p w:rsidR="00152F97" w:rsidRPr="00A37C8C" w:rsidRDefault="00F81ACA" w:rsidP="009424F9">
            <w:pPr>
              <w:spacing w:after="75"/>
              <w:rPr>
                <w:rFonts w:eastAsia="Times New Roman" w:cs="Times New Roman"/>
                <w:szCs w:val="24"/>
                <w:lang w:eastAsia="lt-LT"/>
              </w:rPr>
            </w:pPr>
            <w:r w:rsidRPr="00A37C8C">
              <w:rPr>
                <w:rFonts w:eastAsia="Times New Roman" w:cs="Times New Roman"/>
                <w:szCs w:val="24"/>
                <w:lang w:eastAsia="lt-LT"/>
              </w:rPr>
              <w:t>1.</w:t>
            </w:r>
            <w:r w:rsidR="00152F97" w:rsidRPr="00A37C8C">
              <w:rPr>
                <w:rFonts w:eastAsia="Times New Roman" w:cs="Times New Roman"/>
                <w:szCs w:val="24"/>
                <w:lang w:eastAsia="lt-LT"/>
              </w:rPr>
              <w:t>2.</w:t>
            </w:r>
            <w:r w:rsidR="006B137F" w:rsidRPr="00A37C8C">
              <w:t xml:space="preserve"> Efektyvios pagalbos teikimas kiekvienam mokiniui </w:t>
            </w:r>
            <w:r w:rsidR="006B137F" w:rsidRPr="00A37C8C">
              <w:lastRenderedPageBreak/>
              <w:t>siekiant individualios pažangos</w:t>
            </w:r>
          </w:p>
        </w:tc>
        <w:tc>
          <w:tcPr>
            <w:tcW w:w="2693" w:type="dxa"/>
          </w:tcPr>
          <w:p w:rsidR="00152F97" w:rsidRPr="00A37C8C" w:rsidRDefault="00F81ACA" w:rsidP="006B137F">
            <w:pPr>
              <w:spacing w:after="75"/>
              <w:rPr>
                <w:rFonts w:eastAsia="Times New Roman" w:cs="Times New Roman"/>
                <w:szCs w:val="24"/>
                <w:lang w:eastAsia="lt-LT"/>
              </w:rPr>
            </w:pPr>
            <w:r w:rsidRPr="00A37C8C">
              <w:rPr>
                <w:rFonts w:eastAsia="Times New Roman" w:cs="Times New Roman"/>
                <w:szCs w:val="24"/>
                <w:lang w:eastAsia="lt-LT"/>
              </w:rPr>
              <w:lastRenderedPageBreak/>
              <w:t>1.</w:t>
            </w:r>
            <w:r w:rsidR="006B137F" w:rsidRPr="00A37C8C">
              <w:rPr>
                <w:rFonts w:eastAsia="Times New Roman" w:cs="Times New Roman"/>
                <w:szCs w:val="24"/>
                <w:lang w:eastAsia="lt-LT"/>
              </w:rPr>
              <w:t xml:space="preserve">2.1. </w:t>
            </w:r>
            <w:r w:rsidR="006B137F" w:rsidRPr="00A37C8C">
              <w:t xml:space="preserve">Konsultacijų būdų </w:t>
            </w:r>
            <w:r w:rsidR="00B32F02" w:rsidRPr="00A37C8C">
              <w:t xml:space="preserve">ir metodų </w:t>
            </w:r>
            <w:r w:rsidR="006B137F" w:rsidRPr="00A37C8C">
              <w:t>įvairinimas</w:t>
            </w:r>
          </w:p>
        </w:tc>
        <w:tc>
          <w:tcPr>
            <w:tcW w:w="2693" w:type="dxa"/>
          </w:tcPr>
          <w:p w:rsidR="00152F97" w:rsidRPr="00A37C8C" w:rsidRDefault="006B137F" w:rsidP="006B137F">
            <w:pPr>
              <w:spacing w:after="75"/>
              <w:rPr>
                <w:rFonts w:eastAsia="Times New Roman" w:cs="Times New Roman"/>
                <w:szCs w:val="24"/>
                <w:lang w:eastAsia="lt-LT"/>
              </w:rPr>
            </w:pPr>
            <w:r w:rsidRPr="00A37C8C">
              <w:t xml:space="preserve">Sudarytos sąlygos kiekvienam mokiniui gauti pagalbą jam priimtinu būdu </w:t>
            </w:r>
          </w:p>
        </w:tc>
        <w:tc>
          <w:tcPr>
            <w:tcW w:w="1843" w:type="dxa"/>
          </w:tcPr>
          <w:p w:rsidR="00152F97" w:rsidRPr="00A37C8C" w:rsidRDefault="00F46C3F" w:rsidP="00F46C3F">
            <w:pPr>
              <w:spacing w:after="75"/>
              <w:rPr>
                <w:rFonts w:eastAsia="Times New Roman" w:cs="Times New Roman"/>
                <w:szCs w:val="24"/>
                <w:lang w:eastAsia="lt-LT"/>
              </w:rPr>
            </w:pPr>
            <w:r>
              <w:t xml:space="preserve">sausio </w:t>
            </w:r>
            <w:r w:rsidR="006B137F" w:rsidRPr="00A37C8C">
              <w:t>–</w:t>
            </w:r>
            <w:r>
              <w:t xml:space="preserve">gruodžio </w:t>
            </w:r>
            <w:proofErr w:type="spellStart"/>
            <w:r w:rsidR="006B137F" w:rsidRPr="00A37C8C">
              <w:t>mėn</w:t>
            </w:r>
            <w:proofErr w:type="spellEnd"/>
            <w:r w:rsidR="006B137F" w:rsidRPr="00A37C8C">
              <w:t>.</w:t>
            </w:r>
          </w:p>
        </w:tc>
        <w:tc>
          <w:tcPr>
            <w:tcW w:w="2410" w:type="dxa"/>
          </w:tcPr>
          <w:p w:rsidR="00152F97" w:rsidRPr="00A37C8C" w:rsidRDefault="006B137F" w:rsidP="00CD7302">
            <w:pPr>
              <w:spacing w:after="75"/>
              <w:rPr>
                <w:rFonts w:eastAsia="Times New Roman" w:cs="Times New Roman"/>
                <w:szCs w:val="24"/>
                <w:lang w:eastAsia="lt-LT"/>
              </w:rPr>
            </w:pPr>
            <w:r w:rsidRPr="00A37C8C">
              <w:t>Administracija, mokytojai</w:t>
            </w:r>
          </w:p>
        </w:tc>
        <w:tc>
          <w:tcPr>
            <w:tcW w:w="1984" w:type="dxa"/>
          </w:tcPr>
          <w:p w:rsidR="00152F97" w:rsidRPr="00A37C8C" w:rsidRDefault="006B137F" w:rsidP="00CD7302">
            <w:pPr>
              <w:spacing w:after="75"/>
              <w:rPr>
                <w:rFonts w:eastAsia="Times New Roman" w:cs="Times New Roman"/>
                <w:szCs w:val="24"/>
                <w:lang w:eastAsia="lt-LT"/>
              </w:rPr>
            </w:pPr>
            <w:r w:rsidRPr="00A37C8C">
              <w:t>Atlyginimų fondo lėšos, žmogiškieji ištekliai</w:t>
            </w:r>
          </w:p>
        </w:tc>
      </w:tr>
      <w:tr w:rsidR="00152F97" w:rsidRPr="00A37C8C" w:rsidTr="00A72535">
        <w:tc>
          <w:tcPr>
            <w:tcW w:w="13356" w:type="dxa"/>
            <w:gridSpan w:val="6"/>
          </w:tcPr>
          <w:p w:rsidR="00152F97" w:rsidRPr="00A37C8C" w:rsidRDefault="00B67393" w:rsidP="00F81ACA">
            <w:pPr>
              <w:pStyle w:val="Sraopastraipa"/>
              <w:rPr>
                <w:rFonts w:eastAsia="Times New Roman" w:cs="Times New Roman"/>
                <w:b/>
                <w:szCs w:val="24"/>
                <w:lang w:eastAsia="lt-LT"/>
              </w:rPr>
            </w:pPr>
            <w:r w:rsidRPr="00A37C8C">
              <w:rPr>
                <w:rFonts w:eastAsia="Times New Roman" w:cs="Times New Roman"/>
                <w:b/>
                <w:szCs w:val="24"/>
                <w:lang w:eastAsia="lt-LT"/>
              </w:rPr>
              <w:lastRenderedPageBreak/>
              <w:t xml:space="preserve">2. </w:t>
            </w:r>
            <w:r w:rsidR="00F81ACA" w:rsidRPr="00A37C8C">
              <w:rPr>
                <w:rFonts w:eastAsia="Times New Roman" w:cs="Times New Roman"/>
                <w:b/>
                <w:szCs w:val="24"/>
                <w:lang w:eastAsia="lt-LT"/>
              </w:rPr>
              <w:t xml:space="preserve">Tikslas. </w:t>
            </w:r>
            <w:r w:rsidR="00152F97" w:rsidRPr="00A37C8C">
              <w:rPr>
                <w:rFonts w:eastAsia="Times New Roman" w:cs="Times New Roman"/>
                <w:b/>
                <w:szCs w:val="24"/>
                <w:lang w:eastAsia="lt-LT"/>
              </w:rPr>
              <w:t>Kelti bendradarbiavimo kultūrą ir skatinti kolegialų mokymąsi.</w:t>
            </w:r>
          </w:p>
        </w:tc>
      </w:tr>
      <w:tr w:rsidR="00F81ACA" w:rsidRPr="00A37C8C" w:rsidTr="00A72535">
        <w:tc>
          <w:tcPr>
            <w:tcW w:w="1733" w:type="dxa"/>
            <w:vMerge w:val="restart"/>
          </w:tcPr>
          <w:p w:rsidR="00F81ACA" w:rsidRPr="00A37C8C" w:rsidRDefault="00F81ACA" w:rsidP="00CD7302">
            <w:pPr>
              <w:shd w:val="clear" w:color="auto" w:fill="FFFFFF"/>
              <w:spacing w:after="75"/>
              <w:rPr>
                <w:rFonts w:ascii="Arial" w:eastAsia="Times New Roman" w:hAnsi="Arial" w:cs="Arial"/>
                <w:color w:val="444444"/>
                <w:szCs w:val="24"/>
                <w:lang w:eastAsia="lt-LT"/>
              </w:rPr>
            </w:pPr>
            <w:r w:rsidRPr="00A37C8C">
              <w:t>2.1. Mokytojų ir pagalbos mokiniui specialistų gerosios patirties sklaidos ir kolegialaus grįžtamojo ryšio stiprinimas</w:t>
            </w:r>
          </w:p>
        </w:tc>
        <w:tc>
          <w:tcPr>
            <w:tcW w:w="2693" w:type="dxa"/>
          </w:tcPr>
          <w:p w:rsidR="00F81ACA" w:rsidRPr="00A37C8C" w:rsidRDefault="00F81ACA" w:rsidP="00F81ACA">
            <w:pPr>
              <w:pStyle w:val="Sraopastraipa"/>
              <w:numPr>
                <w:ilvl w:val="1"/>
                <w:numId w:val="21"/>
              </w:numPr>
              <w:spacing w:after="75"/>
              <w:rPr>
                <w:rFonts w:eastAsia="Times New Roman" w:cs="Times New Roman"/>
                <w:szCs w:val="24"/>
                <w:lang w:eastAsia="lt-LT"/>
              </w:rPr>
            </w:pPr>
            <w:r w:rsidRPr="00A37C8C">
              <w:rPr>
                <w:rFonts w:eastAsia="Times New Roman" w:cs="Times New Roman"/>
                <w:szCs w:val="24"/>
                <w:lang w:eastAsia="lt-LT"/>
              </w:rPr>
              <w:t>1.</w:t>
            </w:r>
          </w:p>
          <w:p w:rsidR="00F81ACA" w:rsidRPr="00A37C8C" w:rsidRDefault="00F81ACA" w:rsidP="00302082">
            <w:pPr>
              <w:pStyle w:val="Betarp"/>
              <w:rPr>
                <w:lang w:eastAsia="lt-LT"/>
              </w:rPr>
            </w:pPr>
            <w:r w:rsidRPr="00A37C8C">
              <w:rPr>
                <w:lang w:eastAsia="lt-LT"/>
              </w:rPr>
              <w:t xml:space="preserve">Organizuoti </w:t>
            </w:r>
          </w:p>
          <w:p w:rsidR="00F81ACA" w:rsidRPr="00A37C8C" w:rsidRDefault="00F81ACA" w:rsidP="00302082">
            <w:pPr>
              <w:pStyle w:val="Betarp"/>
              <w:rPr>
                <w:lang w:eastAsia="lt-LT"/>
              </w:rPr>
            </w:pPr>
            <w:r w:rsidRPr="00A37C8C">
              <w:rPr>
                <w:lang w:eastAsia="lt-LT"/>
              </w:rPr>
              <w:t>seminarą mokytojams mokinių mokėjimo mokytis kompetencijos ugdymo klausimais.</w:t>
            </w:r>
          </w:p>
        </w:tc>
        <w:tc>
          <w:tcPr>
            <w:tcW w:w="2693" w:type="dxa"/>
          </w:tcPr>
          <w:p w:rsidR="00F81ACA" w:rsidRPr="00A37C8C" w:rsidRDefault="00F81ACA" w:rsidP="00CD7302">
            <w:pPr>
              <w:spacing w:after="75"/>
              <w:rPr>
                <w:rFonts w:eastAsia="Times New Roman" w:cs="Times New Roman"/>
                <w:szCs w:val="24"/>
                <w:lang w:eastAsia="lt-LT"/>
              </w:rPr>
            </w:pPr>
            <w:r w:rsidRPr="00A37C8C">
              <w:t>Mokytojai sukaups praktinių žinių apie mokėjimo mokytis kompetencijos ugdymą, mokiniams kylančias problemas</w:t>
            </w:r>
          </w:p>
        </w:tc>
        <w:tc>
          <w:tcPr>
            <w:tcW w:w="1843" w:type="dxa"/>
          </w:tcPr>
          <w:p w:rsidR="00F81ACA" w:rsidRPr="00A37C8C" w:rsidRDefault="00F15162" w:rsidP="00CD7302">
            <w:pPr>
              <w:spacing w:after="75"/>
              <w:rPr>
                <w:rFonts w:eastAsia="Times New Roman" w:cs="Times New Roman"/>
                <w:szCs w:val="24"/>
                <w:lang w:eastAsia="lt-LT"/>
              </w:rPr>
            </w:pPr>
            <w:r w:rsidRPr="00A37C8C">
              <w:rPr>
                <w:rFonts w:eastAsia="Times New Roman" w:cs="Times New Roman"/>
                <w:szCs w:val="24"/>
                <w:lang w:eastAsia="lt-LT"/>
              </w:rPr>
              <w:t>v</w:t>
            </w:r>
            <w:r w:rsidR="00F81ACA" w:rsidRPr="00A37C8C">
              <w:rPr>
                <w:rFonts w:eastAsia="Times New Roman" w:cs="Times New Roman"/>
                <w:szCs w:val="24"/>
                <w:lang w:eastAsia="lt-LT"/>
              </w:rPr>
              <w:t xml:space="preserve">asario </w:t>
            </w:r>
            <w:proofErr w:type="spellStart"/>
            <w:r w:rsidR="00F81ACA" w:rsidRPr="00A37C8C">
              <w:rPr>
                <w:rFonts w:eastAsia="Times New Roman" w:cs="Times New Roman"/>
                <w:szCs w:val="24"/>
                <w:lang w:eastAsia="lt-LT"/>
              </w:rPr>
              <w:t>mėn</w:t>
            </w:r>
            <w:proofErr w:type="spellEnd"/>
            <w:r w:rsidR="00F81ACA" w:rsidRPr="00A37C8C">
              <w:rPr>
                <w:rFonts w:eastAsia="Times New Roman" w:cs="Times New Roman"/>
                <w:szCs w:val="24"/>
                <w:lang w:eastAsia="lt-LT"/>
              </w:rPr>
              <w:t xml:space="preserve">. </w:t>
            </w:r>
          </w:p>
        </w:tc>
        <w:tc>
          <w:tcPr>
            <w:tcW w:w="2410" w:type="dxa"/>
          </w:tcPr>
          <w:p w:rsidR="00F81ACA" w:rsidRPr="00A37C8C" w:rsidRDefault="004811E9" w:rsidP="00CD7302">
            <w:pPr>
              <w:spacing w:after="75"/>
              <w:rPr>
                <w:rFonts w:eastAsia="Times New Roman" w:cs="Times New Roman"/>
                <w:szCs w:val="24"/>
                <w:lang w:eastAsia="lt-LT"/>
              </w:rPr>
            </w:pPr>
            <w:r>
              <w:rPr>
                <w:rFonts w:eastAsia="Times New Roman" w:cs="Times New Roman"/>
                <w:szCs w:val="24"/>
                <w:lang w:eastAsia="lt-LT"/>
              </w:rPr>
              <w:t>Mokyklos direktorius</w:t>
            </w:r>
            <w:r w:rsidR="00302082">
              <w:rPr>
                <w:rFonts w:eastAsia="Times New Roman" w:cs="Times New Roman"/>
                <w:szCs w:val="24"/>
                <w:lang w:eastAsia="lt-LT"/>
              </w:rPr>
              <w:t>, metodinė taryba</w:t>
            </w:r>
          </w:p>
        </w:tc>
        <w:tc>
          <w:tcPr>
            <w:tcW w:w="1984" w:type="dxa"/>
          </w:tcPr>
          <w:p w:rsidR="00F81ACA" w:rsidRPr="00A37C8C" w:rsidRDefault="00F81ACA" w:rsidP="00CD7302">
            <w:pPr>
              <w:spacing w:after="75"/>
              <w:rPr>
                <w:rFonts w:eastAsia="Times New Roman" w:cs="Times New Roman"/>
                <w:szCs w:val="24"/>
                <w:lang w:eastAsia="lt-LT"/>
              </w:rPr>
            </w:pPr>
            <w:r w:rsidRPr="00A37C8C">
              <w:rPr>
                <w:rFonts w:eastAsia="Times New Roman" w:cs="Times New Roman"/>
                <w:szCs w:val="24"/>
                <w:lang w:eastAsia="lt-LT"/>
              </w:rPr>
              <w:t>MK lėšos</w:t>
            </w:r>
          </w:p>
        </w:tc>
      </w:tr>
      <w:tr w:rsidR="00F81ACA" w:rsidRPr="00A37C8C" w:rsidTr="00A72535">
        <w:tc>
          <w:tcPr>
            <w:tcW w:w="1733" w:type="dxa"/>
            <w:vMerge/>
          </w:tcPr>
          <w:p w:rsidR="00F81ACA" w:rsidRPr="00A37C8C" w:rsidRDefault="00F81ACA" w:rsidP="00041875">
            <w:pPr>
              <w:spacing w:after="75"/>
              <w:jc w:val="both"/>
              <w:rPr>
                <w:rFonts w:eastAsia="Times New Roman" w:cs="Times New Roman"/>
                <w:szCs w:val="24"/>
                <w:lang w:eastAsia="lt-LT"/>
              </w:rPr>
            </w:pPr>
          </w:p>
        </w:tc>
        <w:tc>
          <w:tcPr>
            <w:tcW w:w="2693" w:type="dxa"/>
          </w:tcPr>
          <w:p w:rsidR="00F81ACA" w:rsidRPr="00A37C8C" w:rsidRDefault="00F81ACA" w:rsidP="00302082">
            <w:pPr>
              <w:pStyle w:val="Betarp"/>
              <w:rPr>
                <w:lang w:eastAsia="lt-LT"/>
              </w:rPr>
            </w:pPr>
            <w:r w:rsidRPr="00A37C8C">
              <w:rPr>
                <w:lang w:eastAsia="lt-LT"/>
              </w:rPr>
              <w:t xml:space="preserve">2.1.2. Organizuoti </w:t>
            </w:r>
          </w:p>
          <w:p w:rsidR="00F81ACA" w:rsidRPr="00A37C8C" w:rsidRDefault="00F81ACA" w:rsidP="00302082">
            <w:pPr>
              <w:pStyle w:val="Betarp"/>
              <w:rPr>
                <w:lang w:eastAsia="lt-LT"/>
              </w:rPr>
            </w:pPr>
            <w:r w:rsidRPr="00A37C8C">
              <w:rPr>
                <w:lang w:eastAsia="lt-LT"/>
              </w:rPr>
              <w:t>metodinę dieną „</w:t>
            </w:r>
            <w:r w:rsidR="00AD4A93" w:rsidRPr="00A37C8C">
              <w:t>K</w:t>
            </w:r>
            <w:r w:rsidRPr="00A37C8C">
              <w:t xml:space="preserve">onstruktyvaus mokymosi įgūdžių ugdymas“ </w:t>
            </w:r>
          </w:p>
        </w:tc>
        <w:tc>
          <w:tcPr>
            <w:tcW w:w="2693" w:type="dxa"/>
          </w:tcPr>
          <w:p w:rsidR="00F81ACA" w:rsidRPr="00A37C8C" w:rsidRDefault="00F81ACA" w:rsidP="00CD7302">
            <w:pPr>
              <w:spacing w:after="75"/>
              <w:rPr>
                <w:rFonts w:eastAsia="Times New Roman" w:cs="Times New Roman"/>
                <w:szCs w:val="24"/>
                <w:lang w:eastAsia="lt-LT"/>
              </w:rPr>
            </w:pPr>
            <w:r w:rsidRPr="00A37C8C">
              <w:t>Mokytojai paregs metodinius pranešimus  kolegoms. Pagerės mokytojų bendradarbiavimo kultūra ir vyks kolegialusis mokymasis</w:t>
            </w:r>
          </w:p>
        </w:tc>
        <w:tc>
          <w:tcPr>
            <w:tcW w:w="1843" w:type="dxa"/>
          </w:tcPr>
          <w:p w:rsidR="00F81ACA" w:rsidRPr="00A37C8C" w:rsidRDefault="00F15162" w:rsidP="00CD7302">
            <w:pPr>
              <w:spacing w:after="75"/>
              <w:rPr>
                <w:rFonts w:eastAsia="Times New Roman" w:cs="Times New Roman"/>
                <w:szCs w:val="24"/>
                <w:lang w:eastAsia="lt-LT"/>
              </w:rPr>
            </w:pPr>
            <w:r w:rsidRPr="00A37C8C">
              <w:rPr>
                <w:rFonts w:eastAsia="Times New Roman" w:cs="Times New Roman"/>
                <w:szCs w:val="24"/>
                <w:lang w:eastAsia="lt-LT"/>
              </w:rPr>
              <w:t>l</w:t>
            </w:r>
            <w:r w:rsidR="00F81ACA" w:rsidRPr="00A37C8C">
              <w:rPr>
                <w:rFonts w:eastAsia="Times New Roman" w:cs="Times New Roman"/>
                <w:szCs w:val="24"/>
                <w:lang w:eastAsia="lt-LT"/>
              </w:rPr>
              <w:t xml:space="preserve">apkričio </w:t>
            </w:r>
            <w:proofErr w:type="spellStart"/>
            <w:r w:rsidR="00F81ACA" w:rsidRPr="00A37C8C">
              <w:rPr>
                <w:rFonts w:eastAsia="Times New Roman" w:cs="Times New Roman"/>
                <w:szCs w:val="24"/>
                <w:lang w:eastAsia="lt-LT"/>
              </w:rPr>
              <w:t>mėn</w:t>
            </w:r>
            <w:proofErr w:type="spellEnd"/>
            <w:r w:rsidR="00F81ACA" w:rsidRPr="00A37C8C">
              <w:rPr>
                <w:rFonts w:eastAsia="Times New Roman" w:cs="Times New Roman"/>
                <w:szCs w:val="24"/>
                <w:lang w:eastAsia="lt-LT"/>
              </w:rPr>
              <w:t xml:space="preserve">. </w:t>
            </w:r>
          </w:p>
        </w:tc>
        <w:tc>
          <w:tcPr>
            <w:tcW w:w="2410" w:type="dxa"/>
          </w:tcPr>
          <w:p w:rsidR="00F81ACA" w:rsidRPr="00A37C8C" w:rsidRDefault="00F81ACA" w:rsidP="00CD7302">
            <w:pPr>
              <w:spacing w:after="75"/>
              <w:rPr>
                <w:rFonts w:eastAsia="Times New Roman" w:cs="Times New Roman"/>
                <w:szCs w:val="24"/>
                <w:lang w:eastAsia="lt-LT"/>
              </w:rPr>
            </w:pPr>
            <w:r w:rsidRPr="00A37C8C">
              <w:rPr>
                <w:rFonts w:eastAsia="Times New Roman" w:cs="Times New Roman"/>
                <w:szCs w:val="24"/>
                <w:lang w:eastAsia="lt-LT"/>
              </w:rPr>
              <w:t>Direktoriaus  pavaduotojas ugdymui,</w:t>
            </w:r>
          </w:p>
          <w:p w:rsidR="00F81ACA" w:rsidRPr="00A37C8C" w:rsidRDefault="00F81ACA" w:rsidP="00CD7302">
            <w:pPr>
              <w:spacing w:after="75"/>
              <w:rPr>
                <w:rFonts w:eastAsia="Times New Roman" w:cs="Times New Roman"/>
                <w:szCs w:val="24"/>
                <w:lang w:eastAsia="lt-LT"/>
              </w:rPr>
            </w:pPr>
            <w:r w:rsidRPr="00A37C8C">
              <w:rPr>
                <w:rFonts w:eastAsia="Times New Roman" w:cs="Times New Roman"/>
                <w:szCs w:val="24"/>
                <w:lang w:eastAsia="lt-LT"/>
              </w:rPr>
              <w:t>metodinių grupių pirmininkai</w:t>
            </w:r>
          </w:p>
        </w:tc>
        <w:tc>
          <w:tcPr>
            <w:tcW w:w="1984" w:type="dxa"/>
          </w:tcPr>
          <w:p w:rsidR="00F81ACA" w:rsidRPr="00A37C8C" w:rsidRDefault="00F81ACA" w:rsidP="00CD7302">
            <w:pPr>
              <w:spacing w:after="75"/>
              <w:rPr>
                <w:rFonts w:eastAsia="Times New Roman" w:cs="Times New Roman"/>
                <w:szCs w:val="24"/>
                <w:lang w:eastAsia="lt-LT"/>
              </w:rPr>
            </w:pPr>
            <w:r w:rsidRPr="00A37C8C">
              <w:t>Žmogiškieji ištekliai</w:t>
            </w:r>
          </w:p>
        </w:tc>
      </w:tr>
      <w:tr w:rsidR="00F81ACA" w:rsidRPr="00A37C8C" w:rsidTr="00A72535">
        <w:tc>
          <w:tcPr>
            <w:tcW w:w="1733" w:type="dxa"/>
            <w:vMerge/>
          </w:tcPr>
          <w:p w:rsidR="00F81ACA" w:rsidRPr="00A37C8C" w:rsidRDefault="00F81ACA" w:rsidP="00041875">
            <w:pPr>
              <w:spacing w:after="75"/>
              <w:jc w:val="both"/>
              <w:rPr>
                <w:rFonts w:eastAsia="Times New Roman" w:cs="Times New Roman"/>
                <w:szCs w:val="24"/>
                <w:lang w:eastAsia="lt-LT"/>
              </w:rPr>
            </w:pPr>
          </w:p>
        </w:tc>
        <w:tc>
          <w:tcPr>
            <w:tcW w:w="2693" w:type="dxa"/>
          </w:tcPr>
          <w:p w:rsidR="00F81ACA" w:rsidRPr="00A37C8C" w:rsidRDefault="00F81ACA" w:rsidP="00302082">
            <w:pPr>
              <w:pStyle w:val="Betarp"/>
              <w:rPr>
                <w:lang w:eastAsia="lt-LT"/>
              </w:rPr>
            </w:pPr>
            <w:r w:rsidRPr="00A37C8C">
              <w:rPr>
                <w:lang w:eastAsia="lt-LT"/>
              </w:rPr>
              <w:t xml:space="preserve"> </w:t>
            </w:r>
            <w:r w:rsidR="00302082">
              <w:rPr>
                <w:lang w:eastAsia="lt-LT"/>
              </w:rPr>
              <w:t xml:space="preserve">2.1.3. </w:t>
            </w:r>
            <w:r w:rsidRPr="00A37C8C">
              <w:rPr>
                <w:lang w:eastAsia="lt-LT"/>
              </w:rPr>
              <w:t xml:space="preserve">Kaupti virtualią </w:t>
            </w:r>
          </w:p>
          <w:p w:rsidR="00F81ACA" w:rsidRPr="00A37C8C" w:rsidRDefault="00F81ACA" w:rsidP="00302082">
            <w:pPr>
              <w:pStyle w:val="Betarp"/>
              <w:rPr>
                <w:lang w:eastAsia="lt-LT"/>
              </w:rPr>
            </w:pPr>
            <w:r w:rsidRPr="00A37C8C">
              <w:rPr>
                <w:lang w:eastAsia="lt-LT"/>
              </w:rPr>
              <w:t xml:space="preserve">biblioteką </w:t>
            </w:r>
            <w:proofErr w:type="spellStart"/>
            <w:r w:rsidRPr="00A37C8C">
              <w:rPr>
                <w:lang w:eastAsia="lt-LT"/>
              </w:rPr>
              <w:t>Google</w:t>
            </w:r>
            <w:proofErr w:type="spellEnd"/>
            <w:r w:rsidRPr="00A37C8C">
              <w:rPr>
                <w:lang w:eastAsia="lt-LT"/>
              </w:rPr>
              <w:t xml:space="preserve"> diske „Mokėjimo mokytis kompetencijos ugdymas“  </w:t>
            </w:r>
          </w:p>
        </w:tc>
        <w:tc>
          <w:tcPr>
            <w:tcW w:w="2693" w:type="dxa"/>
          </w:tcPr>
          <w:p w:rsidR="00F81ACA" w:rsidRPr="00A37C8C" w:rsidRDefault="00F81ACA" w:rsidP="00CD7302">
            <w:pPr>
              <w:spacing w:after="75"/>
              <w:rPr>
                <w:rFonts w:eastAsia="Times New Roman" w:cs="Times New Roman"/>
                <w:szCs w:val="24"/>
                <w:lang w:eastAsia="lt-LT"/>
              </w:rPr>
            </w:pPr>
            <w:r w:rsidRPr="00A37C8C">
              <w:rPr>
                <w:rFonts w:eastAsia="Times New Roman" w:cs="Times New Roman"/>
                <w:szCs w:val="24"/>
                <w:lang w:eastAsia="lt-LT"/>
              </w:rPr>
              <w:t>Visiems mokytojams prieinama, greitai surandama medžiaga savarankiškam kvalifikacijos kėlimui</w:t>
            </w:r>
          </w:p>
        </w:tc>
        <w:tc>
          <w:tcPr>
            <w:tcW w:w="1843" w:type="dxa"/>
          </w:tcPr>
          <w:p w:rsidR="00F81ACA" w:rsidRPr="00A37C8C" w:rsidRDefault="00F15162" w:rsidP="00CD7302">
            <w:pPr>
              <w:spacing w:after="75"/>
              <w:rPr>
                <w:rFonts w:eastAsia="Times New Roman" w:cs="Times New Roman"/>
                <w:szCs w:val="24"/>
                <w:lang w:eastAsia="lt-LT"/>
              </w:rPr>
            </w:pPr>
            <w:r w:rsidRPr="00A37C8C">
              <w:rPr>
                <w:rFonts w:eastAsia="Times New Roman" w:cs="Times New Roman"/>
                <w:szCs w:val="24"/>
                <w:lang w:eastAsia="lt-LT"/>
              </w:rPr>
              <w:t>s</w:t>
            </w:r>
            <w:r w:rsidR="00F81ACA" w:rsidRPr="00A37C8C">
              <w:rPr>
                <w:rFonts w:eastAsia="Times New Roman" w:cs="Times New Roman"/>
                <w:szCs w:val="24"/>
                <w:lang w:eastAsia="lt-LT"/>
              </w:rPr>
              <w:t xml:space="preserve">ausio – gruodžio </w:t>
            </w:r>
            <w:proofErr w:type="spellStart"/>
            <w:r w:rsidR="00F81ACA" w:rsidRPr="00A37C8C">
              <w:rPr>
                <w:rFonts w:eastAsia="Times New Roman" w:cs="Times New Roman"/>
                <w:szCs w:val="24"/>
                <w:lang w:eastAsia="lt-LT"/>
              </w:rPr>
              <w:t>mėn</w:t>
            </w:r>
            <w:proofErr w:type="spellEnd"/>
            <w:r w:rsidR="00F81ACA" w:rsidRPr="00A37C8C">
              <w:rPr>
                <w:rFonts w:eastAsia="Times New Roman" w:cs="Times New Roman"/>
                <w:szCs w:val="24"/>
                <w:lang w:eastAsia="lt-LT"/>
              </w:rPr>
              <w:t xml:space="preserve">.  </w:t>
            </w:r>
          </w:p>
        </w:tc>
        <w:tc>
          <w:tcPr>
            <w:tcW w:w="2410" w:type="dxa"/>
          </w:tcPr>
          <w:p w:rsidR="00F81ACA" w:rsidRPr="00A37C8C" w:rsidRDefault="00F81ACA" w:rsidP="00CD7302">
            <w:pPr>
              <w:spacing w:after="75"/>
              <w:rPr>
                <w:rFonts w:eastAsia="Times New Roman" w:cs="Times New Roman"/>
                <w:szCs w:val="24"/>
                <w:lang w:eastAsia="lt-LT"/>
              </w:rPr>
            </w:pPr>
            <w:r w:rsidRPr="00A37C8C">
              <w:rPr>
                <w:rFonts w:eastAsia="Times New Roman" w:cs="Times New Roman"/>
                <w:szCs w:val="24"/>
                <w:lang w:eastAsia="lt-LT"/>
              </w:rPr>
              <w:t xml:space="preserve">Direktoriaus  pavaduotojas ugdymui, </w:t>
            </w:r>
          </w:p>
        </w:tc>
        <w:tc>
          <w:tcPr>
            <w:tcW w:w="1984" w:type="dxa"/>
          </w:tcPr>
          <w:p w:rsidR="00F81ACA" w:rsidRPr="00A37C8C" w:rsidRDefault="00F81ACA" w:rsidP="00CD7302">
            <w:pPr>
              <w:spacing w:after="75"/>
              <w:rPr>
                <w:rFonts w:eastAsia="Times New Roman" w:cs="Times New Roman"/>
                <w:szCs w:val="24"/>
                <w:lang w:eastAsia="lt-LT"/>
              </w:rPr>
            </w:pPr>
            <w:r w:rsidRPr="00A37C8C">
              <w:t>Žmogiškieji ištekliai</w:t>
            </w:r>
          </w:p>
        </w:tc>
      </w:tr>
      <w:tr w:rsidR="00F81ACA" w:rsidRPr="00A37C8C" w:rsidTr="00A72535">
        <w:tc>
          <w:tcPr>
            <w:tcW w:w="1733" w:type="dxa"/>
            <w:vMerge/>
          </w:tcPr>
          <w:p w:rsidR="00F81ACA" w:rsidRPr="00A37C8C" w:rsidRDefault="00F81ACA" w:rsidP="00041875">
            <w:pPr>
              <w:spacing w:after="75"/>
              <w:jc w:val="both"/>
              <w:rPr>
                <w:rFonts w:eastAsia="Times New Roman" w:cs="Times New Roman"/>
                <w:szCs w:val="24"/>
                <w:lang w:eastAsia="lt-LT"/>
              </w:rPr>
            </w:pPr>
          </w:p>
        </w:tc>
        <w:tc>
          <w:tcPr>
            <w:tcW w:w="2693" w:type="dxa"/>
          </w:tcPr>
          <w:p w:rsidR="00F81ACA" w:rsidRPr="00A37C8C" w:rsidRDefault="00F81ACA" w:rsidP="00302082">
            <w:pPr>
              <w:pStyle w:val="Betarp"/>
              <w:rPr>
                <w:lang w:eastAsia="lt-LT"/>
              </w:rPr>
            </w:pPr>
            <w:r w:rsidRPr="00A37C8C">
              <w:rPr>
                <w:lang w:eastAsia="lt-LT"/>
              </w:rPr>
              <w:t xml:space="preserve"> </w:t>
            </w:r>
            <w:r w:rsidR="00302082">
              <w:rPr>
                <w:lang w:eastAsia="lt-LT"/>
              </w:rPr>
              <w:t xml:space="preserve">2.1.4. </w:t>
            </w:r>
            <w:r w:rsidRPr="00A37C8C">
              <w:rPr>
                <w:lang w:eastAsia="lt-LT"/>
              </w:rPr>
              <w:t xml:space="preserve">Stebėti pamokas </w:t>
            </w:r>
          </w:p>
          <w:p w:rsidR="00F81ACA" w:rsidRPr="00A37C8C" w:rsidRDefault="00F81ACA" w:rsidP="00302082">
            <w:pPr>
              <w:pStyle w:val="Betarp"/>
              <w:rPr>
                <w:lang w:eastAsia="lt-LT"/>
              </w:rPr>
            </w:pPr>
            <w:r w:rsidRPr="00A37C8C">
              <w:rPr>
                <w:lang w:eastAsia="lt-LT"/>
              </w:rPr>
              <w:t xml:space="preserve">1-4 ir 5-8, 10 klasėse ir  aptarti su mokytojais </w:t>
            </w:r>
          </w:p>
        </w:tc>
        <w:tc>
          <w:tcPr>
            <w:tcW w:w="2693" w:type="dxa"/>
          </w:tcPr>
          <w:p w:rsidR="00F81ACA" w:rsidRPr="00A37C8C" w:rsidRDefault="00F81ACA" w:rsidP="00CD7302">
            <w:pPr>
              <w:spacing w:after="75"/>
              <w:rPr>
                <w:rFonts w:eastAsia="Times New Roman" w:cs="Times New Roman"/>
                <w:szCs w:val="24"/>
                <w:lang w:eastAsia="lt-LT"/>
              </w:rPr>
            </w:pPr>
            <w:r w:rsidRPr="00A37C8C">
              <w:rPr>
                <w:rFonts w:eastAsia="Times New Roman" w:cs="Times New Roman"/>
                <w:szCs w:val="24"/>
                <w:lang w:eastAsia="lt-LT"/>
              </w:rPr>
              <w:t xml:space="preserve">Kiekvieno mokytojo stebima ir aptariama po 3-4 pamokas. </w:t>
            </w:r>
            <w:r w:rsidRPr="00A37C8C">
              <w:t xml:space="preserve">Taikant mokėjimo mokytis kompetencijos ugdymo strategijas, pagerės </w:t>
            </w:r>
            <w:proofErr w:type="spellStart"/>
            <w:r w:rsidRPr="00A37C8C">
              <w:t>ugdymo(si</w:t>
            </w:r>
            <w:proofErr w:type="spellEnd"/>
            <w:r w:rsidRPr="00A37C8C">
              <w:t>) kokybė ir mokiniai dažniau patirs mokymosi sėkmę.</w:t>
            </w:r>
          </w:p>
        </w:tc>
        <w:tc>
          <w:tcPr>
            <w:tcW w:w="1843" w:type="dxa"/>
          </w:tcPr>
          <w:p w:rsidR="00F81ACA" w:rsidRPr="00A37C8C" w:rsidRDefault="00F15162" w:rsidP="00CD7302">
            <w:pPr>
              <w:spacing w:after="75"/>
              <w:rPr>
                <w:rFonts w:eastAsia="Times New Roman" w:cs="Times New Roman"/>
                <w:szCs w:val="24"/>
                <w:lang w:eastAsia="lt-LT"/>
              </w:rPr>
            </w:pPr>
            <w:r w:rsidRPr="00A37C8C">
              <w:rPr>
                <w:rFonts w:eastAsia="Times New Roman" w:cs="Times New Roman"/>
                <w:szCs w:val="24"/>
                <w:lang w:eastAsia="lt-LT"/>
              </w:rPr>
              <w:t>v</w:t>
            </w:r>
            <w:r w:rsidR="00F81ACA" w:rsidRPr="00A37C8C">
              <w:rPr>
                <w:rFonts w:eastAsia="Times New Roman" w:cs="Times New Roman"/>
                <w:szCs w:val="24"/>
                <w:lang w:eastAsia="lt-LT"/>
              </w:rPr>
              <w:t xml:space="preserve">asario, kovo, spalio, lapkričio </w:t>
            </w:r>
            <w:proofErr w:type="spellStart"/>
            <w:r w:rsidR="00F81ACA" w:rsidRPr="00A37C8C">
              <w:rPr>
                <w:rFonts w:eastAsia="Times New Roman" w:cs="Times New Roman"/>
                <w:szCs w:val="24"/>
                <w:lang w:eastAsia="lt-LT"/>
              </w:rPr>
              <w:t>mėn</w:t>
            </w:r>
            <w:proofErr w:type="spellEnd"/>
            <w:r w:rsidR="00F81ACA" w:rsidRPr="00A37C8C">
              <w:rPr>
                <w:rFonts w:eastAsia="Times New Roman" w:cs="Times New Roman"/>
                <w:szCs w:val="24"/>
                <w:lang w:eastAsia="lt-LT"/>
              </w:rPr>
              <w:t>.</w:t>
            </w:r>
          </w:p>
        </w:tc>
        <w:tc>
          <w:tcPr>
            <w:tcW w:w="2410" w:type="dxa"/>
          </w:tcPr>
          <w:p w:rsidR="00F81ACA" w:rsidRPr="00A37C8C" w:rsidRDefault="00F81ACA" w:rsidP="00CD7302">
            <w:pPr>
              <w:spacing w:after="75"/>
              <w:rPr>
                <w:rFonts w:eastAsia="Times New Roman" w:cs="Times New Roman"/>
                <w:szCs w:val="24"/>
                <w:lang w:eastAsia="lt-LT"/>
              </w:rPr>
            </w:pPr>
            <w:r w:rsidRPr="00A37C8C">
              <w:rPr>
                <w:rFonts w:eastAsia="Times New Roman" w:cs="Times New Roman"/>
                <w:szCs w:val="24"/>
                <w:lang w:eastAsia="lt-LT"/>
              </w:rPr>
              <w:t>Direktorius, direktoriaus  pavaduotojas ugdymui</w:t>
            </w:r>
          </w:p>
        </w:tc>
        <w:tc>
          <w:tcPr>
            <w:tcW w:w="1984" w:type="dxa"/>
          </w:tcPr>
          <w:p w:rsidR="00F81ACA" w:rsidRPr="00A37C8C" w:rsidRDefault="00F81ACA" w:rsidP="00CD7302">
            <w:pPr>
              <w:spacing w:after="75"/>
              <w:rPr>
                <w:rFonts w:eastAsia="Times New Roman" w:cs="Times New Roman"/>
                <w:szCs w:val="24"/>
                <w:lang w:eastAsia="lt-LT"/>
              </w:rPr>
            </w:pPr>
            <w:r w:rsidRPr="00A37C8C">
              <w:t>Žmogiškieji ištekliai</w:t>
            </w:r>
          </w:p>
        </w:tc>
      </w:tr>
      <w:tr w:rsidR="00152F97" w:rsidRPr="00A37C8C" w:rsidTr="00A72535">
        <w:tc>
          <w:tcPr>
            <w:tcW w:w="1733" w:type="dxa"/>
            <w:tcBorders>
              <w:top w:val="nil"/>
            </w:tcBorders>
          </w:tcPr>
          <w:p w:rsidR="00152F97" w:rsidRPr="00A37C8C" w:rsidRDefault="00152F97" w:rsidP="00041875">
            <w:pPr>
              <w:spacing w:after="75"/>
              <w:jc w:val="both"/>
              <w:rPr>
                <w:rFonts w:eastAsia="Times New Roman" w:cs="Times New Roman"/>
                <w:szCs w:val="24"/>
                <w:lang w:eastAsia="lt-LT"/>
              </w:rPr>
            </w:pPr>
          </w:p>
        </w:tc>
        <w:tc>
          <w:tcPr>
            <w:tcW w:w="2693" w:type="dxa"/>
          </w:tcPr>
          <w:p w:rsidR="00152F97" w:rsidRPr="00A37C8C" w:rsidRDefault="00F81ACA" w:rsidP="00F46C3F">
            <w:pPr>
              <w:spacing w:after="75"/>
              <w:rPr>
                <w:rFonts w:eastAsia="Times New Roman" w:cs="Times New Roman"/>
                <w:szCs w:val="24"/>
                <w:lang w:eastAsia="lt-LT"/>
              </w:rPr>
            </w:pPr>
            <w:r w:rsidRPr="00A37C8C">
              <w:t>2.1.</w:t>
            </w:r>
            <w:r w:rsidR="006B137F" w:rsidRPr="00A37C8C">
              <w:t xml:space="preserve">5. Nuolat teikiama </w:t>
            </w:r>
            <w:r w:rsidR="006B137F" w:rsidRPr="00A37C8C">
              <w:lastRenderedPageBreak/>
              <w:t xml:space="preserve">savitarpio pagalba ir kolegialaus grįžtamojo ryšio ugdomasis konsultavimas </w:t>
            </w:r>
          </w:p>
        </w:tc>
        <w:tc>
          <w:tcPr>
            <w:tcW w:w="2693" w:type="dxa"/>
          </w:tcPr>
          <w:p w:rsidR="00152F97" w:rsidRPr="00A37C8C" w:rsidRDefault="006B137F" w:rsidP="00160D86">
            <w:pPr>
              <w:spacing w:after="75"/>
              <w:rPr>
                <w:rFonts w:eastAsia="Times New Roman" w:cs="Times New Roman"/>
                <w:szCs w:val="24"/>
                <w:lang w:eastAsia="lt-LT"/>
              </w:rPr>
            </w:pPr>
            <w:r w:rsidRPr="00A37C8C">
              <w:lastRenderedPageBreak/>
              <w:t xml:space="preserve">Pagerės mokytojų ir </w:t>
            </w:r>
            <w:r w:rsidRPr="00A37C8C">
              <w:lastRenderedPageBreak/>
              <w:t xml:space="preserve">pagalbos mokiniui specialistų bendradarbiavimo kultūra ir mokinių </w:t>
            </w:r>
            <w:proofErr w:type="spellStart"/>
            <w:r w:rsidRPr="00A37C8C">
              <w:t>ugdymo(si</w:t>
            </w:r>
            <w:proofErr w:type="spellEnd"/>
            <w:r w:rsidRPr="00A37C8C">
              <w:t>) kokybė</w:t>
            </w:r>
          </w:p>
        </w:tc>
        <w:tc>
          <w:tcPr>
            <w:tcW w:w="1843" w:type="dxa"/>
          </w:tcPr>
          <w:p w:rsidR="00152F97" w:rsidRPr="00A37C8C" w:rsidRDefault="00F46C3F" w:rsidP="00041875">
            <w:pPr>
              <w:spacing w:after="75"/>
              <w:jc w:val="both"/>
              <w:rPr>
                <w:rFonts w:eastAsia="Times New Roman" w:cs="Times New Roman"/>
                <w:szCs w:val="24"/>
                <w:lang w:eastAsia="lt-LT"/>
              </w:rPr>
            </w:pPr>
            <w:r>
              <w:lastRenderedPageBreak/>
              <w:t xml:space="preserve">sausio– </w:t>
            </w:r>
            <w:r>
              <w:lastRenderedPageBreak/>
              <w:t xml:space="preserve">gruodžio </w:t>
            </w:r>
            <w:proofErr w:type="spellStart"/>
            <w:r w:rsidR="006B137F" w:rsidRPr="00A37C8C">
              <w:t>mėn</w:t>
            </w:r>
            <w:proofErr w:type="spellEnd"/>
            <w:r w:rsidR="006B137F" w:rsidRPr="00A37C8C">
              <w:t>.</w:t>
            </w:r>
          </w:p>
        </w:tc>
        <w:tc>
          <w:tcPr>
            <w:tcW w:w="2410" w:type="dxa"/>
          </w:tcPr>
          <w:p w:rsidR="00152F97" w:rsidRPr="00A37C8C" w:rsidRDefault="006B137F" w:rsidP="00041875">
            <w:pPr>
              <w:spacing w:after="75"/>
              <w:jc w:val="both"/>
              <w:rPr>
                <w:rFonts w:eastAsia="Times New Roman" w:cs="Times New Roman"/>
                <w:szCs w:val="24"/>
                <w:lang w:eastAsia="lt-LT"/>
              </w:rPr>
            </w:pPr>
            <w:r w:rsidRPr="00A37C8C">
              <w:lastRenderedPageBreak/>
              <w:t xml:space="preserve">Mokytojai, pagalbos </w:t>
            </w:r>
            <w:r w:rsidRPr="00A37C8C">
              <w:lastRenderedPageBreak/>
              <w:t>mokiniui specialistai</w:t>
            </w:r>
          </w:p>
        </w:tc>
        <w:tc>
          <w:tcPr>
            <w:tcW w:w="1984" w:type="dxa"/>
          </w:tcPr>
          <w:p w:rsidR="00152F97" w:rsidRPr="00A37C8C" w:rsidRDefault="006B137F" w:rsidP="00041875">
            <w:pPr>
              <w:spacing w:after="75"/>
              <w:jc w:val="both"/>
              <w:rPr>
                <w:rFonts w:eastAsia="Times New Roman" w:cs="Times New Roman"/>
                <w:szCs w:val="24"/>
                <w:lang w:eastAsia="lt-LT"/>
              </w:rPr>
            </w:pPr>
            <w:r w:rsidRPr="00A37C8C">
              <w:lastRenderedPageBreak/>
              <w:t xml:space="preserve">Žmogiškieji </w:t>
            </w:r>
            <w:r w:rsidRPr="00A37C8C">
              <w:lastRenderedPageBreak/>
              <w:t>ištekliai</w:t>
            </w:r>
          </w:p>
        </w:tc>
      </w:tr>
      <w:tr w:rsidR="00F81ACA" w:rsidRPr="00A37C8C" w:rsidTr="00A72535">
        <w:tc>
          <w:tcPr>
            <w:tcW w:w="1733" w:type="dxa"/>
            <w:vMerge w:val="restart"/>
          </w:tcPr>
          <w:p w:rsidR="00F81ACA" w:rsidRPr="00A37C8C" w:rsidRDefault="00F81ACA" w:rsidP="00A6338E">
            <w:pPr>
              <w:spacing w:after="75"/>
              <w:jc w:val="both"/>
              <w:rPr>
                <w:rFonts w:eastAsia="Times New Roman" w:cs="Times New Roman"/>
                <w:szCs w:val="24"/>
                <w:lang w:eastAsia="lt-LT"/>
              </w:rPr>
            </w:pPr>
            <w:r w:rsidRPr="00A37C8C">
              <w:rPr>
                <w:rFonts w:eastAsia="Times New Roman" w:cs="Times New Roman"/>
                <w:szCs w:val="24"/>
                <w:lang w:eastAsia="lt-LT"/>
              </w:rPr>
              <w:lastRenderedPageBreak/>
              <w:t>2.2. Mokytojų</w:t>
            </w:r>
          </w:p>
          <w:p w:rsidR="00F81ACA" w:rsidRPr="00A37C8C" w:rsidRDefault="00F81ACA" w:rsidP="00A6338E">
            <w:pPr>
              <w:spacing w:after="75"/>
              <w:jc w:val="both"/>
              <w:rPr>
                <w:rFonts w:eastAsia="Times New Roman" w:cs="Times New Roman"/>
                <w:szCs w:val="24"/>
                <w:lang w:eastAsia="lt-LT"/>
              </w:rPr>
            </w:pPr>
            <w:r w:rsidRPr="00A37C8C">
              <w:rPr>
                <w:rFonts w:eastAsia="Times New Roman" w:cs="Times New Roman"/>
                <w:szCs w:val="24"/>
                <w:lang w:eastAsia="lt-LT"/>
              </w:rPr>
              <w:t>įsivertinimo</w:t>
            </w:r>
          </w:p>
          <w:p w:rsidR="00F81ACA" w:rsidRPr="00A37C8C" w:rsidRDefault="00F81ACA" w:rsidP="00A6338E">
            <w:pPr>
              <w:spacing w:after="75"/>
              <w:jc w:val="both"/>
              <w:rPr>
                <w:rFonts w:eastAsia="Times New Roman" w:cs="Times New Roman"/>
                <w:szCs w:val="24"/>
                <w:lang w:eastAsia="lt-LT"/>
              </w:rPr>
            </w:pPr>
            <w:r w:rsidRPr="00A37C8C">
              <w:rPr>
                <w:rFonts w:eastAsia="Times New Roman" w:cs="Times New Roman"/>
                <w:szCs w:val="24"/>
                <w:lang w:eastAsia="lt-LT"/>
              </w:rPr>
              <w:t>tobulinimas</w:t>
            </w:r>
          </w:p>
        </w:tc>
        <w:tc>
          <w:tcPr>
            <w:tcW w:w="2693" w:type="dxa"/>
          </w:tcPr>
          <w:p w:rsidR="00F81ACA" w:rsidRPr="00A37C8C" w:rsidRDefault="00F46C3F" w:rsidP="00F46C3F">
            <w:pPr>
              <w:spacing w:after="75"/>
              <w:rPr>
                <w:rFonts w:eastAsia="Times New Roman" w:cs="Times New Roman"/>
                <w:szCs w:val="24"/>
                <w:lang w:eastAsia="lt-LT"/>
              </w:rPr>
            </w:pPr>
            <w:r>
              <w:t>2.2.1.</w:t>
            </w:r>
            <w:r w:rsidR="00F81ACA" w:rsidRPr="00A37C8C">
              <w:t xml:space="preserve">Mokytojų įsivertinimo metodikos tobulinimas </w:t>
            </w:r>
          </w:p>
        </w:tc>
        <w:tc>
          <w:tcPr>
            <w:tcW w:w="2693" w:type="dxa"/>
          </w:tcPr>
          <w:p w:rsidR="00F81ACA" w:rsidRPr="00A37C8C" w:rsidRDefault="00F81ACA" w:rsidP="00160D86">
            <w:pPr>
              <w:spacing w:after="75"/>
              <w:rPr>
                <w:rFonts w:eastAsia="Times New Roman" w:cs="Times New Roman"/>
                <w:szCs w:val="24"/>
                <w:lang w:eastAsia="lt-LT"/>
              </w:rPr>
            </w:pPr>
            <w:r w:rsidRPr="00A37C8C">
              <w:t>Patobulinta mokytojų įsivertinimo metodika</w:t>
            </w:r>
          </w:p>
        </w:tc>
        <w:tc>
          <w:tcPr>
            <w:tcW w:w="1843" w:type="dxa"/>
          </w:tcPr>
          <w:p w:rsidR="00F81ACA" w:rsidRPr="00A37C8C" w:rsidRDefault="00F15162" w:rsidP="00041875">
            <w:pPr>
              <w:spacing w:after="75"/>
              <w:jc w:val="both"/>
              <w:rPr>
                <w:rFonts w:eastAsia="Times New Roman" w:cs="Times New Roman"/>
                <w:szCs w:val="24"/>
                <w:lang w:eastAsia="lt-LT"/>
              </w:rPr>
            </w:pPr>
            <w:r w:rsidRPr="00A37C8C">
              <w:t>g</w:t>
            </w:r>
            <w:r w:rsidR="00F81ACA" w:rsidRPr="00A37C8C">
              <w:t xml:space="preserve">egužės </w:t>
            </w:r>
            <w:proofErr w:type="spellStart"/>
            <w:r w:rsidR="00F81ACA" w:rsidRPr="00A37C8C">
              <w:t>mėn</w:t>
            </w:r>
            <w:proofErr w:type="spellEnd"/>
            <w:r w:rsidR="00F81ACA" w:rsidRPr="00A37C8C">
              <w:t>.</w:t>
            </w:r>
          </w:p>
        </w:tc>
        <w:tc>
          <w:tcPr>
            <w:tcW w:w="2410" w:type="dxa"/>
          </w:tcPr>
          <w:p w:rsidR="00F81ACA" w:rsidRPr="00A37C8C" w:rsidRDefault="00F81ACA" w:rsidP="00041875">
            <w:pPr>
              <w:spacing w:after="75"/>
              <w:jc w:val="both"/>
              <w:rPr>
                <w:rFonts w:eastAsia="Times New Roman" w:cs="Times New Roman"/>
                <w:szCs w:val="24"/>
                <w:lang w:eastAsia="lt-LT"/>
              </w:rPr>
            </w:pPr>
            <w:r w:rsidRPr="00A37C8C">
              <w:t>Metodinė taryba</w:t>
            </w:r>
          </w:p>
        </w:tc>
        <w:tc>
          <w:tcPr>
            <w:tcW w:w="1984" w:type="dxa"/>
          </w:tcPr>
          <w:p w:rsidR="00F81ACA" w:rsidRPr="00A37C8C" w:rsidRDefault="00F81ACA" w:rsidP="00041875">
            <w:pPr>
              <w:spacing w:after="75"/>
              <w:jc w:val="both"/>
              <w:rPr>
                <w:rFonts w:eastAsia="Times New Roman" w:cs="Times New Roman"/>
                <w:szCs w:val="24"/>
                <w:lang w:eastAsia="lt-LT"/>
              </w:rPr>
            </w:pPr>
            <w:r w:rsidRPr="00A37C8C">
              <w:t>Žmogiškieji ištekliai</w:t>
            </w:r>
          </w:p>
        </w:tc>
      </w:tr>
      <w:tr w:rsidR="00F81ACA" w:rsidRPr="00A37C8C" w:rsidTr="00A72535">
        <w:tc>
          <w:tcPr>
            <w:tcW w:w="1733" w:type="dxa"/>
            <w:vMerge/>
          </w:tcPr>
          <w:p w:rsidR="00F81ACA" w:rsidRPr="00A37C8C" w:rsidRDefault="00F81ACA" w:rsidP="00041875">
            <w:pPr>
              <w:spacing w:after="75"/>
              <w:jc w:val="both"/>
              <w:rPr>
                <w:rFonts w:eastAsia="Times New Roman" w:cs="Times New Roman"/>
                <w:szCs w:val="24"/>
                <w:lang w:eastAsia="lt-LT"/>
              </w:rPr>
            </w:pPr>
          </w:p>
        </w:tc>
        <w:tc>
          <w:tcPr>
            <w:tcW w:w="2693" w:type="dxa"/>
          </w:tcPr>
          <w:p w:rsidR="00F81ACA" w:rsidRPr="00A37C8C" w:rsidRDefault="00F81ACA" w:rsidP="00A6338E">
            <w:pPr>
              <w:spacing w:after="75"/>
              <w:jc w:val="both"/>
              <w:rPr>
                <w:rFonts w:eastAsia="Times New Roman" w:cs="Times New Roman"/>
                <w:szCs w:val="24"/>
                <w:lang w:eastAsia="lt-LT"/>
              </w:rPr>
            </w:pPr>
            <w:r w:rsidRPr="00A37C8C">
              <w:t xml:space="preserve">2.2.3.Mokytojų įsivertinimo vykdymas </w:t>
            </w:r>
          </w:p>
        </w:tc>
        <w:tc>
          <w:tcPr>
            <w:tcW w:w="2693" w:type="dxa"/>
          </w:tcPr>
          <w:p w:rsidR="00F81ACA" w:rsidRPr="00A37C8C" w:rsidRDefault="00F81ACA" w:rsidP="00160D86">
            <w:pPr>
              <w:spacing w:after="75"/>
              <w:rPr>
                <w:rFonts w:eastAsia="Times New Roman" w:cs="Times New Roman"/>
                <w:szCs w:val="24"/>
                <w:lang w:eastAsia="lt-LT"/>
              </w:rPr>
            </w:pPr>
            <w:r w:rsidRPr="00A37C8C">
              <w:t>Mokytojai sistemingai įsivertina savo veiklą ir parengia veiklos tobulinimosi planą</w:t>
            </w:r>
          </w:p>
        </w:tc>
        <w:tc>
          <w:tcPr>
            <w:tcW w:w="1843" w:type="dxa"/>
          </w:tcPr>
          <w:p w:rsidR="00F81ACA" w:rsidRPr="00A37C8C" w:rsidRDefault="00F15162" w:rsidP="00CD7302">
            <w:pPr>
              <w:spacing w:after="75"/>
              <w:jc w:val="both"/>
              <w:rPr>
                <w:rFonts w:eastAsia="Times New Roman" w:cs="Times New Roman"/>
                <w:szCs w:val="24"/>
                <w:lang w:eastAsia="lt-LT"/>
              </w:rPr>
            </w:pPr>
            <w:r w:rsidRPr="00A37C8C">
              <w:t>b</w:t>
            </w:r>
            <w:r w:rsidR="00F81ACA" w:rsidRPr="00A37C8C">
              <w:t xml:space="preserve">irželio </w:t>
            </w:r>
            <w:proofErr w:type="spellStart"/>
            <w:r w:rsidR="00F81ACA" w:rsidRPr="00A37C8C">
              <w:t>mėn</w:t>
            </w:r>
            <w:proofErr w:type="spellEnd"/>
            <w:r w:rsidR="00F81ACA" w:rsidRPr="00A37C8C">
              <w:t>.</w:t>
            </w:r>
          </w:p>
        </w:tc>
        <w:tc>
          <w:tcPr>
            <w:tcW w:w="2410" w:type="dxa"/>
          </w:tcPr>
          <w:p w:rsidR="00F81ACA" w:rsidRPr="00A37C8C" w:rsidRDefault="00F81ACA" w:rsidP="00CD7302">
            <w:pPr>
              <w:spacing w:after="75"/>
              <w:jc w:val="both"/>
              <w:rPr>
                <w:rFonts w:eastAsia="Times New Roman" w:cs="Times New Roman"/>
                <w:szCs w:val="24"/>
                <w:lang w:eastAsia="lt-LT"/>
              </w:rPr>
            </w:pPr>
            <w:r w:rsidRPr="00A37C8C">
              <w:t>Mokytojai, administracija, metodinė taryba</w:t>
            </w:r>
          </w:p>
        </w:tc>
        <w:tc>
          <w:tcPr>
            <w:tcW w:w="1984" w:type="dxa"/>
          </w:tcPr>
          <w:p w:rsidR="00F81ACA" w:rsidRPr="00A37C8C" w:rsidRDefault="00F81ACA" w:rsidP="00CD7302">
            <w:pPr>
              <w:spacing w:after="75"/>
              <w:jc w:val="both"/>
              <w:rPr>
                <w:rFonts w:eastAsia="Times New Roman" w:cs="Times New Roman"/>
                <w:szCs w:val="24"/>
                <w:lang w:eastAsia="lt-LT"/>
              </w:rPr>
            </w:pPr>
            <w:r w:rsidRPr="00A37C8C">
              <w:t>Žmogiškieji ištekliai</w:t>
            </w:r>
          </w:p>
        </w:tc>
      </w:tr>
    </w:tbl>
    <w:p w:rsidR="00041875" w:rsidRPr="00A37C8C" w:rsidRDefault="00041875" w:rsidP="00041875">
      <w:pPr>
        <w:shd w:val="clear" w:color="auto" w:fill="FFFFFF"/>
        <w:spacing w:after="75" w:line="240" w:lineRule="auto"/>
        <w:ind w:left="360"/>
        <w:jc w:val="both"/>
        <w:rPr>
          <w:rFonts w:ascii="Arial" w:eastAsia="Times New Roman" w:hAnsi="Arial" w:cs="Arial"/>
          <w:color w:val="444444"/>
          <w:sz w:val="24"/>
          <w:szCs w:val="24"/>
          <w:lang w:val="lt-LT" w:eastAsia="lt-LT"/>
        </w:rPr>
      </w:pPr>
    </w:p>
    <w:p w:rsidR="00B67393" w:rsidRPr="00A37C8C" w:rsidRDefault="00B67393" w:rsidP="00C4371D">
      <w:pPr>
        <w:shd w:val="clear" w:color="auto" w:fill="FFFFFF"/>
        <w:spacing w:after="75" w:line="240" w:lineRule="auto"/>
        <w:jc w:val="both"/>
        <w:rPr>
          <w:rFonts w:ascii="Arial" w:eastAsia="Times New Roman" w:hAnsi="Arial" w:cs="Arial"/>
          <w:color w:val="444444"/>
          <w:sz w:val="24"/>
          <w:szCs w:val="24"/>
          <w:lang w:val="lt-LT" w:eastAsia="lt-LT"/>
        </w:rPr>
      </w:pPr>
    </w:p>
    <w:p w:rsidR="00A72535" w:rsidRPr="00A37C8C" w:rsidRDefault="00A72535" w:rsidP="00C4371D">
      <w:pPr>
        <w:shd w:val="clear" w:color="auto" w:fill="FFFFFF"/>
        <w:spacing w:after="75" w:line="240" w:lineRule="auto"/>
        <w:jc w:val="both"/>
        <w:rPr>
          <w:rFonts w:ascii="Arial" w:eastAsia="Times New Roman" w:hAnsi="Arial" w:cs="Arial"/>
          <w:color w:val="444444"/>
          <w:sz w:val="24"/>
          <w:szCs w:val="24"/>
          <w:lang w:val="lt-LT" w:eastAsia="lt-LT"/>
        </w:rPr>
      </w:pPr>
    </w:p>
    <w:p w:rsidR="00A72535" w:rsidRPr="00A37C8C" w:rsidRDefault="00A72535" w:rsidP="00C4371D">
      <w:pPr>
        <w:shd w:val="clear" w:color="auto" w:fill="FFFFFF"/>
        <w:spacing w:after="75" w:line="240" w:lineRule="auto"/>
        <w:jc w:val="both"/>
        <w:rPr>
          <w:rFonts w:ascii="Arial" w:eastAsia="Times New Roman" w:hAnsi="Arial" w:cs="Arial"/>
          <w:color w:val="444444"/>
          <w:sz w:val="24"/>
          <w:szCs w:val="24"/>
          <w:lang w:val="lt-LT" w:eastAsia="lt-LT"/>
        </w:rPr>
      </w:pPr>
    </w:p>
    <w:p w:rsidR="00A72535" w:rsidRPr="00A37C8C" w:rsidRDefault="00A72535" w:rsidP="00C4371D">
      <w:pPr>
        <w:shd w:val="clear" w:color="auto" w:fill="FFFFFF"/>
        <w:spacing w:after="75" w:line="240" w:lineRule="auto"/>
        <w:jc w:val="both"/>
        <w:rPr>
          <w:rFonts w:ascii="Arial" w:eastAsia="Times New Roman" w:hAnsi="Arial" w:cs="Arial"/>
          <w:color w:val="444444"/>
          <w:sz w:val="24"/>
          <w:szCs w:val="24"/>
          <w:lang w:val="lt-LT" w:eastAsia="lt-LT"/>
        </w:rPr>
      </w:pPr>
    </w:p>
    <w:p w:rsidR="00A72535" w:rsidRPr="00A37C8C" w:rsidRDefault="00A72535" w:rsidP="00C4371D">
      <w:pPr>
        <w:shd w:val="clear" w:color="auto" w:fill="FFFFFF"/>
        <w:spacing w:after="75" w:line="240" w:lineRule="auto"/>
        <w:jc w:val="both"/>
        <w:rPr>
          <w:rFonts w:ascii="Arial" w:eastAsia="Times New Roman" w:hAnsi="Arial" w:cs="Arial"/>
          <w:color w:val="444444"/>
          <w:sz w:val="24"/>
          <w:szCs w:val="24"/>
          <w:lang w:val="lt-LT" w:eastAsia="lt-LT"/>
        </w:rPr>
      </w:pPr>
    </w:p>
    <w:p w:rsidR="00A72535" w:rsidRPr="00A37C8C" w:rsidRDefault="00A72535" w:rsidP="00C4371D">
      <w:pPr>
        <w:shd w:val="clear" w:color="auto" w:fill="FFFFFF"/>
        <w:spacing w:after="75" w:line="240" w:lineRule="auto"/>
        <w:jc w:val="both"/>
        <w:rPr>
          <w:rFonts w:ascii="Arial" w:eastAsia="Times New Roman" w:hAnsi="Arial" w:cs="Arial"/>
          <w:color w:val="444444"/>
          <w:sz w:val="24"/>
          <w:szCs w:val="24"/>
          <w:lang w:val="lt-LT" w:eastAsia="lt-LT"/>
        </w:rPr>
      </w:pPr>
    </w:p>
    <w:p w:rsidR="00A72535" w:rsidRPr="00A37C8C" w:rsidRDefault="00A72535" w:rsidP="00C4371D">
      <w:pPr>
        <w:shd w:val="clear" w:color="auto" w:fill="FFFFFF"/>
        <w:spacing w:after="75" w:line="240" w:lineRule="auto"/>
        <w:jc w:val="both"/>
        <w:rPr>
          <w:rFonts w:ascii="Arial" w:eastAsia="Times New Roman" w:hAnsi="Arial" w:cs="Arial"/>
          <w:color w:val="444444"/>
          <w:sz w:val="24"/>
          <w:szCs w:val="24"/>
          <w:lang w:val="lt-LT" w:eastAsia="lt-LT"/>
        </w:rPr>
      </w:pPr>
    </w:p>
    <w:p w:rsidR="00A72535" w:rsidRPr="00A37C8C" w:rsidRDefault="00A72535" w:rsidP="00C4371D">
      <w:pPr>
        <w:shd w:val="clear" w:color="auto" w:fill="FFFFFF"/>
        <w:spacing w:after="75" w:line="240" w:lineRule="auto"/>
        <w:jc w:val="both"/>
        <w:rPr>
          <w:rFonts w:ascii="Arial" w:eastAsia="Times New Roman" w:hAnsi="Arial" w:cs="Arial"/>
          <w:color w:val="444444"/>
          <w:sz w:val="24"/>
          <w:szCs w:val="24"/>
          <w:lang w:val="lt-LT" w:eastAsia="lt-LT"/>
        </w:rPr>
      </w:pPr>
    </w:p>
    <w:p w:rsidR="00A72535" w:rsidRPr="00A37C8C" w:rsidRDefault="00A72535" w:rsidP="00C4371D">
      <w:pPr>
        <w:shd w:val="clear" w:color="auto" w:fill="FFFFFF"/>
        <w:spacing w:after="75" w:line="240" w:lineRule="auto"/>
        <w:jc w:val="both"/>
        <w:rPr>
          <w:rFonts w:ascii="Arial" w:eastAsia="Times New Roman" w:hAnsi="Arial" w:cs="Arial"/>
          <w:color w:val="444444"/>
          <w:sz w:val="24"/>
          <w:szCs w:val="24"/>
          <w:lang w:val="lt-LT" w:eastAsia="lt-LT"/>
        </w:rPr>
      </w:pPr>
    </w:p>
    <w:p w:rsidR="00A72535" w:rsidRPr="00A37C8C" w:rsidRDefault="00A72535" w:rsidP="00C4371D">
      <w:pPr>
        <w:shd w:val="clear" w:color="auto" w:fill="FFFFFF"/>
        <w:spacing w:after="75" w:line="240" w:lineRule="auto"/>
        <w:jc w:val="both"/>
        <w:rPr>
          <w:rFonts w:ascii="Arial" w:eastAsia="Times New Roman" w:hAnsi="Arial" w:cs="Arial"/>
          <w:color w:val="444444"/>
          <w:sz w:val="24"/>
          <w:szCs w:val="24"/>
          <w:lang w:val="lt-LT" w:eastAsia="lt-LT"/>
        </w:rPr>
      </w:pPr>
    </w:p>
    <w:p w:rsidR="00A72535" w:rsidRPr="00A37C8C" w:rsidRDefault="00A72535" w:rsidP="00C4371D">
      <w:pPr>
        <w:shd w:val="clear" w:color="auto" w:fill="FFFFFF"/>
        <w:spacing w:after="75" w:line="240" w:lineRule="auto"/>
        <w:jc w:val="both"/>
        <w:rPr>
          <w:rFonts w:ascii="Arial" w:eastAsia="Times New Roman" w:hAnsi="Arial" w:cs="Arial"/>
          <w:color w:val="444444"/>
          <w:sz w:val="24"/>
          <w:szCs w:val="24"/>
          <w:lang w:val="lt-LT" w:eastAsia="lt-LT"/>
        </w:rPr>
      </w:pPr>
    </w:p>
    <w:p w:rsidR="00A72535" w:rsidRPr="00A37C8C" w:rsidRDefault="00A72535" w:rsidP="00C4371D">
      <w:pPr>
        <w:shd w:val="clear" w:color="auto" w:fill="FFFFFF"/>
        <w:spacing w:after="75" w:line="240" w:lineRule="auto"/>
        <w:jc w:val="both"/>
        <w:rPr>
          <w:rFonts w:ascii="Arial" w:eastAsia="Times New Roman" w:hAnsi="Arial" w:cs="Arial"/>
          <w:color w:val="444444"/>
          <w:sz w:val="24"/>
          <w:szCs w:val="24"/>
          <w:lang w:val="lt-LT" w:eastAsia="lt-LT"/>
        </w:rPr>
      </w:pPr>
    </w:p>
    <w:p w:rsidR="00A72535" w:rsidRPr="00A37C8C" w:rsidRDefault="00A72535" w:rsidP="00C4371D">
      <w:pPr>
        <w:shd w:val="clear" w:color="auto" w:fill="FFFFFF"/>
        <w:spacing w:after="75" w:line="240" w:lineRule="auto"/>
        <w:jc w:val="both"/>
        <w:rPr>
          <w:rFonts w:ascii="Arial" w:eastAsia="Times New Roman" w:hAnsi="Arial" w:cs="Arial"/>
          <w:color w:val="444444"/>
          <w:sz w:val="24"/>
          <w:szCs w:val="24"/>
          <w:lang w:val="lt-LT" w:eastAsia="lt-LT"/>
        </w:rPr>
        <w:sectPr w:rsidR="00A72535" w:rsidRPr="00A37C8C" w:rsidSect="00A72535">
          <w:pgSz w:w="15840" w:h="12240" w:orient="landscape"/>
          <w:pgMar w:top="616" w:right="1440" w:bottom="1440" w:left="1440" w:header="720" w:footer="720" w:gutter="0"/>
          <w:cols w:space="720"/>
          <w:titlePg/>
          <w:docGrid w:linePitch="360"/>
        </w:sectPr>
      </w:pPr>
    </w:p>
    <w:p w:rsidR="005970E1" w:rsidRPr="00A37C8C" w:rsidRDefault="005970E1" w:rsidP="005970E1">
      <w:pPr>
        <w:spacing w:after="160" w:line="240" w:lineRule="auto"/>
        <w:jc w:val="center"/>
        <w:rPr>
          <w:rFonts w:ascii="Times New Roman" w:eastAsia="Calibri" w:hAnsi="Times New Roman" w:cs="Times New Roman"/>
          <w:b/>
          <w:sz w:val="24"/>
          <w:szCs w:val="24"/>
          <w:lang w:val="lt-LT"/>
        </w:rPr>
      </w:pPr>
      <w:r w:rsidRPr="00A37C8C">
        <w:rPr>
          <w:rFonts w:ascii="Times New Roman" w:eastAsia="Calibri" w:hAnsi="Times New Roman" w:cs="Times New Roman"/>
          <w:b/>
          <w:sz w:val="24"/>
          <w:szCs w:val="24"/>
          <w:lang w:val="lt-LT"/>
        </w:rPr>
        <w:lastRenderedPageBreak/>
        <w:t>VII SKYRIUS</w:t>
      </w:r>
    </w:p>
    <w:p w:rsidR="005970E1" w:rsidRPr="00A37C8C" w:rsidRDefault="005970E1" w:rsidP="005970E1">
      <w:pPr>
        <w:spacing w:after="160" w:line="240" w:lineRule="auto"/>
        <w:jc w:val="center"/>
        <w:rPr>
          <w:rFonts w:ascii="Times New Roman" w:eastAsia="Calibri" w:hAnsi="Times New Roman" w:cs="Times New Roman"/>
          <w:b/>
          <w:sz w:val="24"/>
          <w:szCs w:val="24"/>
          <w:lang w:val="lt-LT"/>
        </w:rPr>
      </w:pPr>
      <w:r w:rsidRPr="00A37C8C">
        <w:rPr>
          <w:rFonts w:ascii="Times New Roman" w:eastAsia="Calibri" w:hAnsi="Times New Roman" w:cs="Times New Roman"/>
          <w:b/>
          <w:sz w:val="24"/>
          <w:szCs w:val="24"/>
          <w:lang w:val="lt-LT"/>
        </w:rPr>
        <w:t>2021 METŲ IKIMOKYKLINIO UGDYMO METODINĖS GRUPĖS VEIKLOS PLANO ĮGYVENDINIMAS</w:t>
      </w:r>
    </w:p>
    <w:p w:rsidR="005970E1" w:rsidRPr="00A37C8C" w:rsidRDefault="009459AA" w:rsidP="005970E1">
      <w:pPr>
        <w:spacing w:after="160" w:line="240" w:lineRule="auto"/>
        <w:jc w:val="center"/>
        <w:rPr>
          <w:rFonts w:ascii="Times New Roman" w:eastAsia="Calibri" w:hAnsi="Times New Roman" w:cs="Times New Roman"/>
          <w:b/>
          <w:sz w:val="24"/>
          <w:szCs w:val="24"/>
          <w:lang w:val="lt-LT"/>
        </w:rPr>
      </w:pPr>
      <w:r>
        <w:rPr>
          <w:rFonts w:ascii="Times New Roman" w:eastAsia="Calibri" w:hAnsi="Times New Roman" w:cs="Times New Roman"/>
          <w:b/>
          <w:sz w:val="24"/>
          <w:szCs w:val="24"/>
          <w:lang w:val="lt-LT"/>
        </w:rPr>
        <w:t xml:space="preserve">PIRMASIS </w:t>
      </w:r>
      <w:r w:rsidR="005970E1" w:rsidRPr="00A37C8C">
        <w:rPr>
          <w:rFonts w:ascii="Times New Roman" w:eastAsia="Calibri" w:hAnsi="Times New Roman" w:cs="Times New Roman"/>
          <w:b/>
          <w:sz w:val="24"/>
          <w:szCs w:val="24"/>
          <w:lang w:val="lt-LT"/>
        </w:rPr>
        <w:t>SKIRSNIS</w:t>
      </w:r>
    </w:p>
    <w:p w:rsidR="005970E1" w:rsidRPr="00A37C8C" w:rsidRDefault="005970E1" w:rsidP="005970E1">
      <w:pPr>
        <w:spacing w:after="160" w:line="240" w:lineRule="auto"/>
        <w:jc w:val="center"/>
        <w:rPr>
          <w:rFonts w:ascii="Times New Roman" w:eastAsia="Calibri" w:hAnsi="Times New Roman" w:cs="Times New Roman"/>
          <w:b/>
          <w:sz w:val="24"/>
          <w:szCs w:val="24"/>
          <w:lang w:val="lt-LT"/>
        </w:rPr>
      </w:pPr>
      <w:r w:rsidRPr="00A37C8C">
        <w:rPr>
          <w:rFonts w:ascii="Times New Roman" w:eastAsia="Calibri" w:hAnsi="Times New Roman" w:cs="Times New Roman"/>
          <w:b/>
          <w:sz w:val="24"/>
          <w:szCs w:val="24"/>
          <w:lang w:val="lt-LT"/>
        </w:rPr>
        <w:t>TIKSLO IR UŽDAVINIŲ ĮGYVENDINIMAS</w:t>
      </w:r>
    </w:p>
    <w:p w:rsidR="005970E1" w:rsidRPr="00A37C8C" w:rsidRDefault="005970E1" w:rsidP="005970E1">
      <w:pPr>
        <w:spacing w:after="160" w:line="240" w:lineRule="auto"/>
        <w:jc w:val="center"/>
        <w:rPr>
          <w:rFonts w:ascii="Times New Roman" w:eastAsia="Calibri" w:hAnsi="Times New Roman" w:cs="Times New Roman"/>
          <w:b/>
          <w:sz w:val="24"/>
          <w:szCs w:val="24"/>
          <w:lang w:val="lt-LT"/>
        </w:rPr>
      </w:pPr>
    </w:p>
    <w:p w:rsidR="005970E1" w:rsidRPr="00A37C8C" w:rsidRDefault="005970E1" w:rsidP="005970E1">
      <w:pPr>
        <w:pStyle w:val="Betarp"/>
        <w:ind w:firstLine="720"/>
        <w:jc w:val="both"/>
        <w:rPr>
          <w:rFonts w:ascii="Times New Roman" w:eastAsia="Times New Roman" w:hAnsi="Times New Roman" w:cs="Times New Roman"/>
          <w:sz w:val="24"/>
          <w:szCs w:val="24"/>
          <w:lang w:val="lt-LT" w:eastAsia="lt-LT"/>
        </w:rPr>
      </w:pPr>
      <w:r w:rsidRPr="00A37C8C">
        <w:rPr>
          <w:rFonts w:ascii="Times New Roman" w:hAnsi="Times New Roman" w:cs="Times New Roman"/>
          <w:sz w:val="24"/>
          <w:szCs w:val="24"/>
          <w:lang w:val="lt-LT"/>
        </w:rPr>
        <w:t xml:space="preserve">22. 2021 mokslo metams buvo iškeltas ikimokyklinio ugdymo veiklos tikslas – kiekvieno ugdytinio pasiekimų gerinimas. Tikslui uždaviniai įgyvendinti numatyti šie </w:t>
      </w:r>
      <w:r w:rsidRPr="00A37C8C">
        <w:rPr>
          <w:rFonts w:ascii="Times New Roman" w:eastAsia="Times New Roman" w:hAnsi="Times New Roman" w:cs="Times New Roman"/>
          <w:sz w:val="24"/>
          <w:szCs w:val="24"/>
          <w:lang w:val="lt-LT" w:eastAsia="lt-LT"/>
        </w:rPr>
        <w:t>uždaviniai:</w:t>
      </w:r>
    </w:p>
    <w:p w:rsidR="005970E1" w:rsidRPr="00A37C8C" w:rsidRDefault="00C35CB0" w:rsidP="005970E1">
      <w:pPr>
        <w:pStyle w:val="Betarp"/>
        <w:ind w:firstLine="720"/>
        <w:jc w:val="both"/>
        <w:rPr>
          <w:rFonts w:ascii="Times New Roman" w:hAnsi="Times New Roman" w:cs="Times New Roman"/>
          <w:sz w:val="24"/>
          <w:szCs w:val="24"/>
          <w:lang w:val="lt-LT"/>
        </w:rPr>
      </w:pPr>
      <w:r w:rsidRPr="00A37C8C">
        <w:rPr>
          <w:rFonts w:ascii="Times New Roman" w:eastAsia="Times New Roman" w:hAnsi="Times New Roman" w:cs="Times New Roman"/>
          <w:sz w:val="24"/>
          <w:szCs w:val="24"/>
          <w:lang w:val="lt-LT" w:eastAsia="lt-LT"/>
        </w:rPr>
        <w:t>22.1. t</w:t>
      </w:r>
      <w:r w:rsidR="005970E1" w:rsidRPr="00A37C8C">
        <w:rPr>
          <w:rFonts w:ascii="Times New Roman" w:eastAsia="Times New Roman" w:hAnsi="Times New Roman" w:cs="Times New Roman"/>
          <w:sz w:val="24"/>
          <w:szCs w:val="24"/>
          <w:lang w:val="lt-LT" w:eastAsia="lt-LT"/>
        </w:rPr>
        <w:t xml:space="preserve">obulinti vaikų saviraišką, kalbą, </w:t>
      </w:r>
      <w:proofErr w:type="spellStart"/>
      <w:r w:rsidR="005970E1" w:rsidRPr="00A37C8C">
        <w:rPr>
          <w:rFonts w:ascii="Times New Roman" w:eastAsia="Times New Roman" w:hAnsi="Times New Roman" w:cs="Times New Roman"/>
          <w:sz w:val="24"/>
          <w:szCs w:val="24"/>
          <w:lang w:val="lt-LT" w:eastAsia="lt-LT"/>
        </w:rPr>
        <w:t>tyriminę</w:t>
      </w:r>
      <w:proofErr w:type="spellEnd"/>
      <w:r w:rsidR="005970E1" w:rsidRPr="00A37C8C">
        <w:rPr>
          <w:rFonts w:ascii="Times New Roman" w:eastAsia="Times New Roman" w:hAnsi="Times New Roman" w:cs="Times New Roman"/>
          <w:sz w:val="24"/>
          <w:szCs w:val="24"/>
          <w:lang w:val="lt-LT" w:eastAsia="lt-LT"/>
        </w:rPr>
        <w:t xml:space="preserve"> veiklą</w:t>
      </w:r>
      <w:r w:rsidRPr="00A37C8C">
        <w:rPr>
          <w:rFonts w:ascii="Times New Roman" w:eastAsia="Times New Roman" w:hAnsi="Times New Roman" w:cs="Times New Roman"/>
          <w:sz w:val="24"/>
          <w:szCs w:val="24"/>
          <w:lang w:val="lt-LT" w:eastAsia="lt-LT"/>
        </w:rPr>
        <w:t>, taikant aktyvinančius metodus;</w:t>
      </w:r>
    </w:p>
    <w:p w:rsidR="005970E1" w:rsidRPr="00A37C8C" w:rsidRDefault="00C35CB0" w:rsidP="005970E1">
      <w:pPr>
        <w:pStyle w:val="Betarp"/>
        <w:ind w:firstLine="720"/>
        <w:jc w:val="both"/>
        <w:rPr>
          <w:rFonts w:ascii="Times New Roman" w:hAnsi="Times New Roman" w:cs="Times New Roman"/>
          <w:sz w:val="24"/>
          <w:szCs w:val="24"/>
          <w:lang w:val="lt-LT"/>
        </w:rPr>
      </w:pPr>
      <w:r w:rsidRPr="00A37C8C">
        <w:rPr>
          <w:rFonts w:ascii="Times New Roman" w:eastAsia="Times New Roman" w:hAnsi="Times New Roman" w:cs="Times New Roman"/>
          <w:sz w:val="24"/>
          <w:szCs w:val="24"/>
          <w:lang w:val="lt-LT" w:eastAsia="lt-LT"/>
        </w:rPr>
        <w:t>22.</w:t>
      </w:r>
      <w:r w:rsidR="005970E1" w:rsidRPr="00A37C8C">
        <w:rPr>
          <w:rFonts w:ascii="Times New Roman" w:eastAsia="Times New Roman" w:hAnsi="Times New Roman" w:cs="Times New Roman"/>
          <w:sz w:val="24"/>
          <w:szCs w:val="24"/>
          <w:lang w:val="lt-LT" w:eastAsia="lt-LT"/>
        </w:rPr>
        <w:t xml:space="preserve">2. </w:t>
      </w:r>
      <w:r w:rsidRPr="00A37C8C">
        <w:rPr>
          <w:rFonts w:ascii="Times New Roman" w:eastAsia="Times New Roman" w:hAnsi="Times New Roman" w:cs="Times New Roman"/>
          <w:sz w:val="24"/>
          <w:szCs w:val="24"/>
          <w:lang w:val="lt-LT" w:eastAsia="lt-LT"/>
        </w:rPr>
        <w:t>b</w:t>
      </w:r>
      <w:r w:rsidR="005970E1" w:rsidRPr="00A37C8C">
        <w:rPr>
          <w:rFonts w:ascii="Times New Roman" w:eastAsia="Times New Roman" w:hAnsi="Times New Roman" w:cs="Times New Roman"/>
          <w:sz w:val="24"/>
          <w:szCs w:val="24"/>
          <w:lang w:val="lt-LT" w:eastAsia="lt-LT"/>
        </w:rPr>
        <w:t>endradarbiaujant su vaikų tėvais, siekti bendrų veiklos tikslų ir pozityvių pokyčių.</w:t>
      </w:r>
    </w:p>
    <w:p w:rsidR="005970E1" w:rsidRPr="00A37C8C" w:rsidRDefault="005970E1" w:rsidP="005970E1">
      <w:pPr>
        <w:pStyle w:val="Betarp"/>
        <w:ind w:firstLine="720"/>
        <w:jc w:val="both"/>
        <w:rPr>
          <w:rFonts w:ascii="Times New Roman" w:eastAsia="Times New Roman" w:hAnsi="Times New Roman" w:cs="Times New Roman"/>
          <w:sz w:val="24"/>
          <w:szCs w:val="24"/>
          <w:lang w:val="lt-LT" w:eastAsia="lt-LT"/>
        </w:rPr>
      </w:pPr>
      <w:r w:rsidRPr="00A37C8C">
        <w:rPr>
          <w:rFonts w:ascii="Times New Roman" w:eastAsia="Times New Roman" w:hAnsi="Times New Roman" w:cs="Times New Roman"/>
          <w:sz w:val="24"/>
          <w:szCs w:val="24"/>
          <w:lang w:val="lt-LT" w:eastAsia="lt-LT"/>
        </w:rPr>
        <w:t xml:space="preserve">Tobulinant vaikų saviraiškos, kalbos, </w:t>
      </w:r>
      <w:proofErr w:type="spellStart"/>
      <w:r w:rsidRPr="00A37C8C">
        <w:rPr>
          <w:rFonts w:ascii="Times New Roman" w:eastAsia="Times New Roman" w:hAnsi="Times New Roman" w:cs="Times New Roman"/>
          <w:sz w:val="24"/>
          <w:szCs w:val="24"/>
          <w:lang w:val="lt-LT" w:eastAsia="lt-LT"/>
        </w:rPr>
        <w:t>tyriminės</w:t>
      </w:r>
      <w:proofErr w:type="spellEnd"/>
      <w:r w:rsidRPr="00A37C8C">
        <w:rPr>
          <w:rFonts w:ascii="Times New Roman" w:eastAsia="Times New Roman" w:hAnsi="Times New Roman" w:cs="Times New Roman"/>
          <w:sz w:val="24"/>
          <w:szCs w:val="24"/>
          <w:lang w:val="lt-LT" w:eastAsia="lt-LT"/>
        </w:rPr>
        <w:t xml:space="preserve"> veiklos, taikant aktyvinančius metodus,</w:t>
      </w:r>
      <w:r w:rsidR="00C35CB0" w:rsidRPr="00A37C8C">
        <w:rPr>
          <w:rFonts w:ascii="Times New Roman" w:eastAsia="Times New Roman" w:hAnsi="Times New Roman" w:cs="Times New Roman"/>
          <w:b/>
          <w:sz w:val="24"/>
          <w:szCs w:val="24"/>
          <w:lang w:val="lt-LT" w:eastAsia="lt-LT"/>
        </w:rPr>
        <w:t xml:space="preserve"> </w:t>
      </w:r>
      <w:r w:rsidRPr="00A37C8C">
        <w:rPr>
          <w:rFonts w:ascii="Times New Roman" w:eastAsia="Times New Roman" w:hAnsi="Times New Roman" w:cs="Times New Roman"/>
          <w:sz w:val="24"/>
          <w:szCs w:val="24"/>
          <w:lang w:val="lt-LT" w:eastAsia="lt-LT"/>
        </w:rPr>
        <w:t xml:space="preserve">darželio mokytojos kartu su logopedėmis parengė ir sėkmingai įgyvendino projektą „Mokomės kalbėti linksmai“. Projekto metu buvo panaudotos priemonės, sukuriančios jaukią ugdymosi aplinką, leidžiančią pasireikšti vaikų gebėjimams. Buvo pritaikyta daug </w:t>
      </w:r>
      <w:proofErr w:type="spellStart"/>
      <w:r w:rsidRPr="00A37C8C">
        <w:rPr>
          <w:rFonts w:ascii="Times New Roman" w:eastAsia="Times New Roman" w:hAnsi="Times New Roman" w:cs="Times New Roman"/>
          <w:sz w:val="24"/>
          <w:szCs w:val="24"/>
          <w:lang w:val="lt-LT" w:eastAsia="lt-LT"/>
        </w:rPr>
        <w:t>inovatyvių</w:t>
      </w:r>
      <w:proofErr w:type="spellEnd"/>
      <w:r w:rsidRPr="00A37C8C">
        <w:rPr>
          <w:rFonts w:ascii="Times New Roman" w:eastAsia="Times New Roman" w:hAnsi="Times New Roman" w:cs="Times New Roman"/>
          <w:sz w:val="24"/>
          <w:szCs w:val="24"/>
          <w:lang w:val="lt-LT" w:eastAsia="lt-LT"/>
        </w:rPr>
        <w:t xml:space="preserve"> ugdymosi priemonių, kurių dėka vaikai tobulino savo saviraišką, kalbą, </w:t>
      </w:r>
      <w:proofErr w:type="spellStart"/>
      <w:r w:rsidRPr="00A37C8C">
        <w:rPr>
          <w:rFonts w:ascii="Times New Roman" w:eastAsia="Times New Roman" w:hAnsi="Times New Roman" w:cs="Times New Roman"/>
          <w:sz w:val="24"/>
          <w:szCs w:val="24"/>
          <w:lang w:val="lt-LT" w:eastAsia="lt-LT"/>
        </w:rPr>
        <w:t>tyriminę</w:t>
      </w:r>
      <w:proofErr w:type="spellEnd"/>
      <w:r w:rsidRPr="00A37C8C">
        <w:rPr>
          <w:rFonts w:ascii="Times New Roman" w:eastAsia="Times New Roman" w:hAnsi="Times New Roman" w:cs="Times New Roman"/>
          <w:sz w:val="24"/>
          <w:szCs w:val="24"/>
          <w:lang w:val="lt-LT" w:eastAsia="lt-LT"/>
        </w:rPr>
        <w:t xml:space="preserve"> veiklą. 2021m. lapkričio mėnesį  mokytoja Giedrė  </w:t>
      </w:r>
      <w:proofErr w:type="spellStart"/>
      <w:r w:rsidRPr="00A37C8C">
        <w:rPr>
          <w:rFonts w:ascii="Times New Roman" w:eastAsia="Times New Roman" w:hAnsi="Times New Roman" w:cs="Times New Roman"/>
          <w:sz w:val="24"/>
          <w:szCs w:val="24"/>
          <w:lang w:val="lt-LT" w:eastAsia="lt-LT"/>
        </w:rPr>
        <w:t>Černajienė</w:t>
      </w:r>
      <w:proofErr w:type="spellEnd"/>
      <w:r w:rsidRPr="00A37C8C">
        <w:rPr>
          <w:rFonts w:ascii="Times New Roman" w:eastAsia="Times New Roman" w:hAnsi="Times New Roman" w:cs="Times New Roman"/>
          <w:sz w:val="24"/>
          <w:szCs w:val="24"/>
          <w:lang w:val="lt-LT" w:eastAsia="lt-LT"/>
        </w:rPr>
        <w:t xml:space="preserve"> surengė pasakų savaitę „Seku </w:t>
      </w:r>
      <w:proofErr w:type="spellStart"/>
      <w:r w:rsidRPr="00A37C8C">
        <w:rPr>
          <w:rFonts w:ascii="Times New Roman" w:eastAsia="Times New Roman" w:hAnsi="Times New Roman" w:cs="Times New Roman"/>
          <w:sz w:val="24"/>
          <w:szCs w:val="24"/>
          <w:lang w:val="lt-LT" w:eastAsia="lt-LT"/>
        </w:rPr>
        <w:t>seku</w:t>
      </w:r>
      <w:proofErr w:type="spellEnd"/>
      <w:r w:rsidRPr="00A37C8C">
        <w:rPr>
          <w:rFonts w:ascii="Times New Roman" w:eastAsia="Times New Roman" w:hAnsi="Times New Roman" w:cs="Times New Roman"/>
          <w:sz w:val="24"/>
          <w:szCs w:val="24"/>
          <w:lang w:val="lt-LT" w:eastAsia="lt-LT"/>
        </w:rPr>
        <w:t xml:space="preserve"> pasaką“. Naudojant interaktyviąją </w:t>
      </w:r>
      <w:proofErr w:type="spellStart"/>
      <w:r w:rsidRPr="00A37C8C">
        <w:rPr>
          <w:rFonts w:ascii="Times New Roman" w:eastAsia="Times New Roman" w:hAnsi="Times New Roman" w:cs="Times New Roman"/>
          <w:sz w:val="24"/>
          <w:szCs w:val="24"/>
          <w:lang w:val="lt-LT" w:eastAsia="lt-LT"/>
        </w:rPr>
        <w:t>multimediją</w:t>
      </w:r>
      <w:proofErr w:type="spellEnd"/>
      <w:r w:rsidRPr="00A37C8C">
        <w:rPr>
          <w:rFonts w:ascii="Times New Roman" w:eastAsia="Times New Roman" w:hAnsi="Times New Roman" w:cs="Times New Roman"/>
          <w:sz w:val="24"/>
          <w:szCs w:val="24"/>
          <w:lang w:val="lt-LT" w:eastAsia="lt-LT"/>
        </w:rPr>
        <w:t xml:space="preserve">, vaikai lavino įvairias kompetencijas: pažinimo, komunikavimo, socialinę. Taikant šviesų ir spalvų efektus. vaikai buvo įtraukiami į įdomesnį ugdymo procesą. Vaikai lavino savo kalbinę raišką, bendravimą. 2021 </w:t>
      </w:r>
      <w:proofErr w:type="spellStart"/>
      <w:r w:rsidRPr="00A37C8C">
        <w:rPr>
          <w:rFonts w:ascii="Times New Roman" w:eastAsia="Times New Roman" w:hAnsi="Times New Roman" w:cs="Times New Roman"/>
          <w:sz w:val="24"/>
          <w:szCs w:val="24"/>
          <w:lang w:val="lt-LT" w:eastAsia="lt-LT"/>
        </w:rPr>
        <w:t>m</w:t>
      </w:r>
      <w:proofErr w:type="spellEnd"/>
      <w:r w:rsidRPr="00A37C8C">
        <w:rPr>
          <w:rFonts w:ascii="Times New Roman" w:eastAsia="Times New Roman" w:hAnsi="Times New Roman" w:cs="Times New Roman"/>
          <w:sz w:val="24"/>
          <w:szCs w:val="24"/>
          <w:lang w:val="lt-LT" w:eastAsia="lt-LT"/>
        </w:rPr>
        <w:t xml:space="preserve">. gegužės mėnesį mokytoja Marina </w:t>
      </w:r>
      <w:proofErr w:type="spellStart"/>
      <w:r w:rsidRPr="00A37C8C">
        <w:rPr>
          <w:rFonts w:ascii="Times New Roman" w:eastAsia="Times New Roman" w:hAnsi="Times New Roman" w:cs="Times New Roman"/>
          <w:sz w:val="24"/>
          <w:szCs w:val="24"/>
          <w:lang w:val="lt-LT" w:eastAsia="lt-LT"/>
        </w:rPr>
        <w:t>Švedčikovė</w:t>
      </w:r>
      <w:proofErr w:type="spellEnd"/>
      <w:r w:rsidRPr="00A37C8C">
        <w:rPr>
          <w:rFonts w:ascii="Times New Roman" w:eastAsia="Times New Roman" w:hAnsi="Times New Roman" w:cs="Times New Roman"/>
          <w:sz w:val="24"/>
          <w:szCs w:val="24"/>
          <w:lang w:val="lt-LT" w:eastAsia="lt-LT"/>
        </w:rPr>
        <w:t xml:space="preserve"> surengė išvyką į </w:t>
      </w:r>
      <w:proofErr w:type="spellStart"/>
      <w:r w:rsidRPr="00A37C8C">
        <w:rPr>
          <w:rFonts w:ascii="Times New Roman" w:eastAsia="Times New Roman" w:hAnsi="Times New Roman" w:cs="Times New Roman"/>
          <w:sz w:val="24"/>
          <w:szCs w:val="24"/>
          <w:lang w:val="lt-LT" w:eastAsia="lt-LT"/>
        </w:rPr>
        <w:t>Užusalių</w:t>
      </w:r>
      <w:proofErr w:type="spellEnd"/>
      <w:r w:rsidRPr="00A37C8C">
        <w:rPr>
          <w:rFonts w:ascii="Times New Roman" w:eastAsia="Times New Roman" w:hAnsi="Times New Roman" w:cs="Times New Roman"/>
          <w:sz w:val="24"/>
          <w:szCs w:val="24"/>
          <w:lang w:val="lt-LT" w:eastAsia="lt-LT"/>
        </w:rPr>
        <w:t xml:space="preserve"> biblioteką, kurioje vaikai buvo supažindinti su įvairiomis knygelėmis, ten dirbančių žmonių profesijomis.</w:t>
      </w:r>
    </w:p>
    <w:p w:rsidR="005970E1" w:rsidRPr="00A37C8C" w:rsidRDefault="005970E1" w:rsidP="005970E1">
      <w:pPr>
        <w:pStyle w:val="Betarp"/>
        <w:ind w:firstLine="720"/>
        <w:jc w:val="both"/>
        <w:rPr>
          <w:rFonts w:ascii="Times New Roman" w:eastAsia="Times New Roman" w:hAnsi="Times New Roman" w:cs="Times New Roman"/>
          <w:sz w:val="24"/>
          <w:szCs w:val="24"/>
          <w:lang w:val="lt-LT" w:eastAsia="lt-LT"/>
        </w:rPr>
      </w:pPr>
      <w:r w:rsidRPr="00A37C8C">
        <w:rPr>
          <w:rFonts w:ascii="Times New Roman" w:eastAsia="Times New Roman" w:hAnsi="Times New Roman" w:cs="Times New Roman"/>
          <w:sz w:val="24"/>
          <w:szCs w:val="24"/>
          <w:lang w:val="lt-LT" w:eastAsia="lt-LT"/>
        </w:rPr>
        <w:t xml:space="preserve"> Siekiant bendradarbiauti su vaikų tėvais, bendrų veiklos tikslų ir pozityvių pokyčių,</w:t>
      </w:r>
      <w:r w:rsidR="00C35CB0" w:rsidRPr="00A37C8C">
        <w:rPr>
          <w:rFonts w:ascii="Times New Roman" w:eastAsia="Times New Roman" w:hAnsi="Times New Roman" w:cs="Times New Roman"/>
          <w:b/>
          <w:sz w:val="24"/>
          <w:szCs w:val="24"/>
          <w:lang w:val="lt-LT" w:eastAsia="lt-LT"/>
        </w:rPr>
        <w:t xml:space="preserve"> </w:t>
      </w:r>
      <w:r w:rsidRPr="00A37C8C">
        <w:rPr>
          <w:rFonts w:ascii="Times New Roman" w:eastAsia="Times New Roman" w:hAnsi="Times New Roman" w:cs="Times New Roman"/>
          <w:sz w:val="24"/>
          <w:szCs w:val="24"/>
          <w:lang w:val="lt-LT" w:eastAsia="lt-LT"/>
        </w:rPr>
        <w:t xml:space="preserve">su tėvais buvo organizuojami renginiai,  sėkmingai įveikiami  </w:t>
      </w:r>
      <w:proofErr w:type="spellStart"/>
      <w:r w:rsidRPr="00A37C8C">
        <w:rPr>
          <w:rFonts w:ascii="Times New Roman" w:eastAsia="Times New Roman" w:hAnsi="Times New Roman" w:cs="Times New Roman"/>
          <w:sz w:val="24"/>
          <w:szCs w:val="24"/>
          <w:lang w:val="lt-LT" w:eastAsia="lt-LT"/>
        </w:rPr>
        <w:t>Covid-19</w:t>
      </w:r>
      <w:proofErr w:type="spellEnd"/>
      <w:r w:rsidRPr="00A37C8C">
        <w:rPr>
          <w:rFonts w:ascii="Times New Roman" w:eastAsia="Times New Roman" w:hAnsi="Times New Roman" w:cs="Times New Roman"/>
          <w:sz w:val="24"/>
          <w:szCs w:val="24"/>
          <w:lang w:val="lt-LT" w:eastAsia="lt-LT"/>
        </w:rPr>
        <w:t xml:space="preserve"> iššūkiai</w:t>
      </w:r>
      <w:r w:rsidR="00C35CB0" w:rsidRPr="00A37C8C">
        <w:rPr>
          <w:rFonts w:ascii="Times New Roman" w:eastAsia="Times New Roman" w:hAnsi="Times New Roman" w:cs="Times New Roman"/>
          <w:sz w:val="24"/>
          <w:szCs w:val="24"/>
          <w:lang w:val="lt-LT" w:eastAsia="lt-LT"/>
        </w:rPr>
        <w:t xml:space="preserve">. </w:t>
      </w:r>
      <w:r w:rsidRPr="00A37C8C">
        <w:rPr>
          <w:rFonts w:ascii="Times New Roman" w:eastAsia="Times New Roman" w:hAnsi="Times New Roman" w:cs="Times New Roman"/>
          <w:sz w:val="24"/>
          <w:szCs w:val="24"/>
          <w:lang w:val="lt-LT" w:eastAsia="lt-LT"/>
        </w:rPr>
        <w:t xml:space="preserve">Mokytoja Natalija </w:t>
      </w:r>
      <w:proofErr w:type="spellStart"/>
      <w:r w:rsidRPr="00A37C8C">
        <w:rPr>
          <w:rFonts w:ascii="Times New Roman" w:eastAsia="Times New Roman" w:hAnsi="Times New Roman" w:cs="Times New Roman"/>
          <w:sz w:val="24"/>
          <w:szCs w:val="24"/>
          <w:lang w:val="lt-LT" w:eastAsia="lt-LT"/>
        </w:rPr>
        <w:t>Tarasevičė</w:t>
      </w:r>
      <w:proofErr w:type="spellEnd"/>
      <w:r w:rsidRPr="00A37C8C">
        <w:rPr>
          <w:rFonts w:ascii="Times New Roman" w:eastAsia="Times New Roman" w:hAnsi="Times New Roman" w:cs="Times New Roman"/>
          <w:sz w:val="24"/>
          <w:szCs w:val="24"/>
          <w:lang w:val="lt-LT" w:eastAsia="lt-LT"/>
        </w:rPr>
        <w:t xml:space="preserve"> su vaikais ir tėveliais surengė kūrybinių darbų parodą „Antrą kartą gimę“, mokytoja Vanda </w:t>
      </w:r>
      <w:proofErr w:type="spellStart"/>
      <w:r w:rsidRPr="00A37C8C">
        <w:rPr>
          <w:rFonts w:ascii="Times New Roman" w:eastAsia="Times New Roman" w:hAnsi="Times New Roman" w:cs="Times New Roman"/>
          <w:sz w:val="24"/>
          <w:szCs w:val="24"/>
          <w:lang w:val="lt-LT" w:eastAsia="lt-LT"/>
        </w:rPr>
        <w:t>Prakapavičienė</w:t>
      </w:r>
      <w:proofErr w:type="spellEnd"/>
      <w:r w:rsidRPr="00A37C8C">
        <w:rPr>
          <w:rFonts w:ascii="Times New Roman" w:eastAsia="Times New Roman" w:hAnsi="Times New Roman" w:cs="Times New Roman"/>
          <w:sz w:val="24"/>
          <w:szCs w:val="24"/>
          <w:lang w:val="lt-LT" w:eastAsia="lt-LT"/>
        </w:rPr>
        <w:t xml:space="preserve">  - kūrybinių darbų parodą „</w:t>
      </w:r>
      <w:proofErr w:type="spellStart"/>
      <w:r w:rsidRPr="00A37C8C">
        <w:rPr>
          <w:rFonts w:ascii="Times New Roman" w:eastAsia="Times New Roman" w:hAnsi="Times New Roman" w:cs="Times New Roman"/>
          <w:sz w:val="24"/>
          <w:szCs w:val="24"/>
          <w:lang w:val="lt-LT" w:eastAsia="lt-LT"/>
        </w:rPr>
        <w:t>Rudenėlis</w:t>
      </w:r>
      <w:proofErr w:type="spellEnd"/>
      <w:r w:rsidRPr="00A37C8C">
        <w:rPr>
          <w:rFonts w:ascii="Times New Roman" w:eastAsia="Times New Roman" w:hAnsi="Times New Roman" w:cs="Times New Roman"/>
          <w:sz w:val="24"/>
          <w:szCs w:val="24"/>
          <w:lang w:val="lt-LT" w:eastAsia="lt-LT"/>
        </w:rPr>
        <w:t xml:space="preserve"> atkeliavo“. Vaikų šeimos</w:t>
      </w:r>
      <w:r w:rsidR="00C35CB0" w:rsidRPr="00A37C8C">
        <w:rPr>
          <w:rFonts w:ascii="Times New Roman" w:eastAsia="Times New Roman" w:hAnsi="Times New Roman" w:cs="Times New Roman"/>
          <w:sz w:val="24"/>
          <w:szCs w:val="24"/>
          <w:lang w:val="lt-LT" w:eastAsia="lt-LT"/>
        </w:rPr>
        <w:t xml:space="preserve"> nariai buvo aktyviai įtraukti </w:t>
      </w:r>
      <w:r w:rsidRPr="00A37C8C">
        <w:rPr>
          <w:rFonts w:ascii="Times New Roman" w:eastAsia="Times New Roman" w:hAnsi="Times New Roman" w:cs="Times New Roman"/>
          <w:sz w:val="24"/>
          <w:szCs w:val="24"/>
          <w:lang w:val="lt-LT" w:eastAsia="lt-LT"/>
        </w:rPr>
        <w:t>į projektą „</w:t>
      </w:r>
      <w:proofErr w:type="spellStart"/>
      <w:r w:rsidRPr="00A37C8C">
        <w:rPr>
          <w:rFonts w:ascii="Times New Roman" w:eastAsia="Times New Roman" w:hAnsi="Times New Roman" w:cs="Times New Roman"/>
          <w:sz w:val="24"/>
          <w:szCs w:val="24"/>
          <w:lang w:val="lt-LT" w:eastAsia="lt-LT"/>
        </w:rPr>
        <w:t>Velykiukas</w:t>
      </w:r>
      <w:proofErr w:type="spellEnd"/>
      <w:r w:rsidRPr="00A37C8C">
        <w:rPr>
          <w:rFonts w:ascii="Times New Roman" w:eastAsia="Times New Roman" w:hAnsi="Times New Roman" w:cs="Times New Roman"/>
          <w:sz w:val="24"/>
          <w:szCs w:val="24"/>
          <w:lang w:val="lt-LT" w:eastAsia="lt-LT"/>
        </w:rPr>
        <w:t xml:space="preserve">“, darbelių gaminimą parodai „Žiema, žiema bėk iš kiemo“, „Mano žalioji palangė“. „Pasitinkant Velykas“, ,,Kalėdinis kiemelis“. </w:t>
      </w:r>
    </w:p>
    <w:p w:rsidR="005970E1" w:rsidRPr="00A37C8C" w:rsidRDefault="005970E1" w:rsidP="005970E1">
      <w:pPr>
        <w:pStyle w:val="Betarp"/>
        <w:ind w:firstLine="720"/>
        <w:jc w:val="both"/>
        <w:rPr>
          <w:rFonts w:ascii="Times New Roman" w:eastAsia="Times New Roman" w:hAnsi="Times New Roman" w:cs="Times New Roman"/>
          <w:b/>
          <w:sz w:val="24"/>
          <w:szCs w:val="24"/>
          <w:lang w:val="lt-LT" w:eastAsia="lt-LT"/>
        </w:rPr>
      </w:pPr>
    </w:p>
    <w:p w:rsidR="005970E1" w:rsidRPr="00A37C8C" w:rsidRDefault="009459AA" w:rsidP="005970E1">
      <w:pPr>
        <w:shd w:val="clear" w:color="auto" w:fill="FFFFFF"/>
        <w:spacing w:after="75" w:line="240" w:lineRule="auto"/>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 xml:space="preserve">ANTRASIS </w:t>
      </w:r>
      <w:r w:rsidR="005970E1" w:rsidRPr="00A37C8C">
        <w:rPr>
          <w:rFonts w:ascii="Times New Roman" w:eastAsia="Times New Roman" w:hAnsi="Times New Roman" w:cs="Times New Roman"/>
          <w:b/>
          <w:sz w:val="24"/>
          <w:szCs w:val="24"/>
          <w:lang w:val="lt-LT" w:eastAsia="lt-LT"/>
        </w:rPr>
        <w:t xml:space="preserve"> SKIRSNIS</w:t>
      </w:r>
    </w:p>
    <w:p w:rsidR="005970E1" w:rsidRPr="00A37C8C" w:rsidRDefault="005970E1" w:rsidP="00F15162">
      <w:pPr>
        <w:shd w:val="clear" w:color="auto" w:fill="FFFFFF"/>
        <w:spacing w:after="75" w:line="240" w:lineRule="auto"/>
        <w:jc w:val="center"/>
        <w:rPr>
          <w:rFonts w:ascii="Times New Roman" w:eastAsia="Times New Roman" w:hAnsi="Times New Roman" w:cs="Times New Roman"/>
          <w:b/>
          <w:sz w:val="24"/>
          <w:szCs w:val="24"/>
          <w:lang w:val="lt-LT" w:eastAsia="lt-LT"/>
        </w:rPr>
      </w:pPr>
      <w:r w:rsidRPr="00A37C8C">
        <w:rPr>
          <w:rFonts w:ascii="Times New Roman" w:eastAsia="Times New Roman" w:hAnsi="Times New Roman" w:cs="Times New Roman"/>
          <w:b/>
          <w:sz w:val="24"/>
          <w:szCs w:val="24"/>
          <w:lang w:val="lt-LT" w:eastAsia="lt-LT"/>
        </w:rPr>
        <w:t>IKIMOKYKLINIO UGDYMO VEIKLOS</w:t>
      </w:r>
      <w:r w:rsidR="001411B4" w:rsidRPr="00A37C8C">
        <w:rPr>
          <w:rFonts w:ascii="Times New Roman" w:eastAsia="Times New Roman" w:hAnsi="Times New Roman" w:cs="Times New Roman"/>
          <w:b/>
          <w:sz w:val="24"/>
          <w:szCs w:val="24"/>
          <w:lang w:val="lt-LT" w:eastAsia="lt-LT"/>
        </w:rPr>
        <w:t xml:space="preserve"> </w:t>
      </w:r>
      <w:r w:rsidRPr="00A37C8C">
        <w:rPr>
          <w:rFonts w:ascii="Times New Roman" w:eastAsia="Times New Roman" w:hAnsi="Times New Roman" w:cs="Times New Roman"/>
          <w:b/>
          <w:sz w:val="24"/>
          <w:szCs w:val="24"/>
          <w:lang w:val="lt-LT" w:eastAsia="lt-LT"/>
        </w:rPr>
        <w:t xml:space="preserve"> SSGG</w:t>
      </w:r>
    </w:p>
    <w:p w:rsidR="005970E1" w:rsidRPr="00A37C8C" w:rsidRDefault="005970E1" w:rsidP="005970E1">
      <w:pPr>
        <w:pStyle w:val="Betarp"/>
        <w:jc w:val="center"/>
        <w:rPr>
          <w:rFonts w:ascii="Times New Roman" w:hAnsi="Times New Roman" w:cs="Times New Roman"/>
          <w:b/>
          <w:sz w:val="24"/>
          <w:szCs w:val="24"/>
          <w:lang w:val="lt-LT"/>
        </w:rPr>
      </w:pPr>
    </w:p>
    <w:tbl>
      <w:tblPr>
        <w:tblStyle w:val="Lentelstinklelis"/>
        <w:tblW w:w="10031" w:type="dxa"/>
        <w:tblLook w:val="04A0" w:firstRow="1" w:lastRow="0" w:firstColumn="1" w:lastColumn="0" w:noHBand="0" w:noVBand="1"/>
      </w:tblPr>
      <w:tblGrid>
        <w:gridCol w:w="5070"/>
        <w:gridCol w:w="4961"/>
      </w:tblGrid>
      <w:tr w:rsidR="005970E1" w:rsidRPr="00A37C8C" w:rsidTr="00A37C8C">
        <w:tc>
          <w:tcPr>
            <w:tcW w:w="5070" w:type="dxa"/>
          </w:tcPr>
          <w:p w:rsidR="005970E1" w:rsidRPr="00A37C8C" w:rsidRDefault="005970E1" w:rsidP="00313007">
            <w:pPr>
              <w:pStyle w:val="Betarp"/>
              <w:jc w:val="center"/>
              <w:rPr>
                <w:rFonts w:cs="Times New Roman"/>
                <w:b/>
                <w:szCs w:val="24"/>
              </w:rPr>
            </w:pPr>
          </w:p>
          <w:p w:rsidR="005970E1" w:rsidRPr="00A37C8C" w:rsidRDefault="005970E1" w:rsidP="00313007">
            <w:pPr>
              <w:pStyle w:val="Betarp"/>
              <w:jc w:val="center"/>
              <w:rPr>
                <w:rFonts w:cs="Times New Roman"/>
                <w:b/>
                <w:szCs w:val="24"/>
              </w:rPr>
            </w:pPr>
            <w:r w:rsidRPr="00A37C8C">
              <w:rPr>
                <w:rFonts w:cs="Times New Roman"/>
                <w:b/>
                <w:szCs w:val="24"/>
              </w:rPr>
              <w:t>STIPRYBĖS</w:t>
            </w:r>
          </w:p>
        </w:tc>
        <w:tc>
          <w:tcPr>
            <w:tcW w:w="4961" w:type="dxa"/>
          </w:tcPr>
          <w:p w:rsidR="005970E1" w:rsidRPr="00A37C8C" w:rsidRDefault="005970E1" w:rsidP="00313007">
            <w:pPr>
              <w:pStyle w:val="Betarp"/>
              <w:jc w:val="center"/>
              <w:rPr>
                <w:rFonts w:cs="Times New Roman"/>
                <w:b/>
                <w:szCs w:val="24"/>
              </w:rPr>
            </w:pPr>
          </w:p>
          <w:p w:rsidR="005970E1" w:rsidRPr="00A37C8C" w:rsidRDefault="005970E1" w:rsidP="00313007">
            <w:pPr>
              <w:pStyle w:val="Betarp"/>
              <w:jc w:val="center"/>
              <w:rPr>
                <w:rFonts w:cs="Times New Roman"/>
                <w:b/>
                <w:szCs w:val="24"/>
              </w:rPr>
            </w:pPr>
            <w:r w:rsidRPr="00A37C8C">
              <w:rPr>
                <w:rFonts w:cs="Times New Roman"/>
                <w:b/>
                <w:szCs w:val="24"/>
              </w:rPr>
              <w:t>SILPNYBĖS</w:t>
            </w:r>
          </w:p>
        </w:tc>
      </w:tr>
      <w:tr w:rsidR="005970E1" w:rsidRPr="00A37C8C" w:rsidTr="00A37C8C">
        <w:tc>
          <w:tcPr>
            <w:tcW w:w="5070" w:type="dxa"/>
          </w:tcPr>
          <w:p w:rsidR="005970E1" w:rsidRPr="00A37C8C" w:rsidRDefault="005970E1" w:rsidP="00313007">
            <w:pPr>
              <w:pStyle w:val="Betarp"/>
              <w:numPr>
                <w:ilvl w:val="0"/>
                <w:numId w:val="35"/>
              </w:numPr>
              <w:jc w:val="both"/>
              <w:rPr>
                <w:rFonts w:cs="Times New Roman"/>
                <w:szCs w:val="24"/>
              </w:rPr>
            </w:pPr>
            <w:r w:rsidRPr="00A37C8C">
              <w:rPr>
                <w:rFonts w:cs="Times New Roman"/>
                <w:szCs w:val="24"/>
              </w:rPr>
              <w:t>Kuriama aplinka, skatinanti vaiką aktyviai žaisti, pažinti aplinkinį pasaulį.</w:t>
            </w:r>
          </w:p>
          <w:p w:rsidR="005970E1" w:rsidRPr="00A37C8C" w:rsidRDefault="005970E1" w:rsidP="00313007">
            <w:pPr>
              <w:pStyle w:val="Betarp"/>
              <w:numPr>
                <w:ilvl w:val="0"/>
                <w:numId w:val="35"/>
              </w:numPr>
              <w:jc w:val="both"/>
              <w:rPr>
                <w:rFonts w:cs="Times New Roman"/>
                <w:szCs w:val="24"/>
              </w:rPr>
            </w:pPr>
            <w:r w:rsidRPr="00A37C8C">
              <w:rPr>
                <w:rFonts w:cs="Times New Roman"/>
                <w:szCs w:val="24"/>
              </w:rPr>
              <w:t>Aktyvus tėvus įsitraukimas į projektus ir renginius.</w:t>
            </w:r>
          </w:p>
        </w:tc>
        <w:tc>
          <w:tcPr>
            <w:tcW w:w="4961" w:type="dxa"/>
          </w:tcPr>
          <w:p w:rsidR="005970E1" w:rsidRPr="00A37C8C" w:rsidRDefault="005970E1" w:rsidP="00313007">
            <w:pPr>
              <w:pStyle w:val="Betarp"/>
              <w:numPr>
                <w:ilvl w:val="0"/>
                <w:numId w:val="36"/>
              </w:numPr>
              <w:jc w:val="both"/>
              <w:rPr>
                <w:rFonts w:cs="Times New Roman"/>
                <w:szCs w:val="24"/>
              </w:rPr>
            </w:pPr>
            <w:r w:rsidRPr="00A37C8C">
              <w:rPr>
                <w:rFonts w:cs="Times New Roman"/>
                <w:szCs w:val="24"/>
              </w:rPr>
              <w:t>Trūkstą erdvių vaikams, turintiems specialiųjų ugdymosi poreikių.</w:t>
            </w:r>
          </w:p>
          <w:p w:rsidR="005970E1" w:rsidRPr="00A37C8C" w:rsidRDefault="005970E1" w:rsidP="00313007">
            <w:pPr>
              <w:pStyle w:val="Betarp"/>
              <w:numPr>
                <w:ilvl w:val="0"/>
                <w:numId w:val="36"/>
              </w:numPr>
              <w:jc w:val="both"/>
              <w:rPr>
                <w:rFonts w:cs="Times New Roman"/>
                <w:szCs w:val="24"/>
              </w:rPr>
            </w:pPr>
            <w:r w:rsidRPr="00A37C8C">
              <w:rPr>
                <w:rFonts w:cs="Times New Roman"/>
                <w:szCs w:val="24"/>
              </w:rPr>
              <w:t xml:space="preserve">Pedagogai dirba daugiau individualiai, vyrauja asmeninių tikslų siekimo tendencijos. </w:t>
            </w:r>
          </w:p>
          <w:p w:rsidR="005970E1" w:rsidRPr="00A37C8C" w:rsidRDefault="005970E1" w:rsidP="00313007">
            <w:pPr>
              <w:pStyle w:val="Betarp"/>
              <w:numPr>
                <w:ilvl w:val="0"/>
                <w:numId w:val="36"/>
              </w:numPr>
              <w:jc w:val="both"/>
              <w:rPr>
                <w:rFonts w:cs="Times New Roman"/>
                <w:szCs w:val="24"/>
              </w:rPr>
            </w:pPr>
            <w:r w:rsidRPr="00A37C8C">
              <w:rPr>
                <w:rFonts w:cs="Times New Roman"/>
                <w:szCs w:val="24"/>
              </w:rPr>
              <w:t>Stinga sistemingo tėvų informavimo.</w:t>
            </w:r>
          </w:p>
        </w:tc>
      </w:tr>
      <w:tr w:rsidR="005970E1" w:rsidRPr="00A37C8C" w:rsidTr="00A37C8C">
        <w:tc>
          <w:tcPr>
            <w:tcW w:w="5070" w:type="dxa"/>
          </w:tcPr>
          <w:p w:rsidR="005970E1" w:rsidRPr="00A37C8C" w:rsidRDefault="005970E1" w:rsidP="00313007">
            <w:pPr>
              <w:pStyle w:val="Betarp"/>
              <w:jc w:val="center"/>
              <w:rPr>
                <w:rFonts w:cs="Times New Roman"/>
                <w:b/>
                <w:szCs w:val="24"/>
              </w:rPr>
            </w:pPr>
            <w:r w:rsidRPr="00A37C8C">
              <w:rPr>
                <w:rFonts w:cs="Times New Roman"/>
                <w:b/>
                <w:szCs w:val="24"/>
              </w:rPr>
              <w:t>GALIMYBĖS</w:t>
            </w:r>
          </w:p>
        </w:tc>
        <w:tc>
          <w:tcPr>
            <w:tcW w:w="4961" w:type="dxa"/>
          </w:tcPr>
          <w:p w:rsidR="005970E1" w:rsidRPr="00A37C8C" w:rsidRDefault="005970E1" w:rsidP="00313007">
            <w:pPr>
              <w:pStyle w:val="Betarp"/>
              <w:jc w:val="center"/>
              <w:rPr>
                <w:rFonts w:cs="Times New Roman"/>
                <w:b/>
                <w:szCs w:val="24"/>
              </w:rPr>
            </w:pPr>
            <w:r w:rsidRPr="00A37C8C">
              <w:rPr>
                <w:rFonts w:cs="Times New Roman"/>
                <w:b/>
                <w:szCs w:val="24"/>
              </w:rPr>
              <w:t>GRĖSMĖS</w:t>
            </w:r>
          </w:p>
        </w:tc>
      </w:tr>
      <w:tr w:rsidR="005970E1" w:rsidRPr="00A37C8C" w:rsidTr="00A37C8C">
        <w:tc>
          <w:tcPr>
            <w:tcW w:w="5070" w:type="dxa"/>
          </w:tcPr>
          <w:p w:rsidR="005970E1" w:rsidRPr="00A37C8C" w:rsidRDefault="005970E1" w:rsidP="005970E1">
            <w:pPr>
              <w:pStyle w:val="Betarp"/>
              <w:numPr>
                <w:ilvl w:val="0"/>
                <w:numId w:val="37"/>
              </w:numPr>
              <w:rPr>
                <w:rFonts w:cs="Times New Roman"/>
                <w:szCs w:val="24"/>
              </w:rPr>
            </w:pPr>
            <w:r w:rsidRPr="00A37C8C">
              <w:rPr>
                <w:rFonts w:cs="Times New Roman"/>
                <w:szCs w:val="24"/>
              </w:rPr>
              <w:t>Yra galimybės kelti pedagoginę kvalifikaciją.</w:t>
            </w:r>
          </w:p>
          <w:p w:rsidR="005970E1" w:rsidRPr="00A37C8C" w:rsidRDefault="005970E1" w:rsidP="005970E1">
            <w:pPr>
              <w:pStyle w:val="Betarp"/>
              <w:numPr>
                <w:ilvl w:val="0"/>
                <w:numId w:val="37"/>
              </w:numPr>
              <w:rPr>
                <w:rFonts w:cs="Times New Roman"/>
                <w:szCs w:val="24"/>
              </w:rPr>
            </w:pPr>
            <w:r w:rsidRPr="00A37C8C">
              <w:rPr>
                <w:rFonts w:cs="Times New Roman"/>
                <w:szCs w:val="24"/>
              </w:rPr>
              <w:t>2022 metų veiklos plane numatyti ikimokyklinio ugdymo mokytojų bendradarbiavimo priemones.</w:t>
            </w:r>
          </w:p>
          <w:p w:rsidR="005970E1" w:rsidRPr="00A37C8C" w:rsidRDefault="005970E1" w:rsidP="005970E1">
            <w:pPr>
              <w:pStyle w:val="Betarp"/>
              <w:numPr>
                <w:ilvl w:val="0"/>
                <w:numId w:val="37"/>
              </w:numPr>
              <w:rPr>
                <w:rFonts w:cs="Times New Roman"/>
                <w:szCs w:val="24"/>
              </w:rPr>
            </w:pPr>
            <w:r w:rsidRPr="00A37C8C">
              <w:rPr>
                <w:rFonts w:cs="Times New Roman"/>
                <w:szCs w:val="24"/>
              </w:rPr>
              <w:lastRenderedPageBreak/>
              <w:t xml:space="preserve">Yra galimybės sukurti tėvų informavimo sistemą ir ją taikyti. </w:t>
            </w:r>
          </w:p>
        </w:tc>
        <w:tc>
          <w:tcPr>
            <w:tcW w:w="4961" w:type="dxa"/>
          </w:tcPr>
          <w:p w:rsidR="005970E1" w:rsidRPr="00A37C8C" w:rsidRDefault="000F446F" w:rsidP="005970E1">
            <w:pPr>
              <w:pStyle w:val="Betarp"/>
              <w:numPr>
                <w:ilvl w:val="0"/>
                <w:numId w:val="37"/>
              </w:numPr>
              <w:rPr>
                <w:rFonts w:cs="Times New Roman"/>
                <w:szCs w:val="24"/>
              </w:rPr>
            </w:pPr>
            <w:r w:rsidRPr="00A37C8C">
              <w:rPr>
                <w:rFonts w:cs="Times New Roman"/>
                <w:szCs w:val="24"/>
              </w:rPr>
              <w:lastRenderedPageBreak/>
              <w:t>Daugėjant vaikų, turinčių specialiųjų poreikių, gali stigti mokytojų padėjėjų, logopedo etatų.</w:t>
            </w:r>
          </w:p>
        </w:tc>
      </w:tr>
    </w:tbl>
    <w:p w:rsidR="005970E1" w:rsidRPr="00A37C8C" w:rsidRDefault="005970E1" w:rsidP="005970E1">
      <w:pPr>
        <w:shd w:val="clear" w:color="auto" w:fill="FFFFFF"/>
        <w:spacing w:after="75" w:line="240" w:lineRule="auto"/>
        <w:rPr>
          <w:rFonts w:ascii="Times New Roman" w:eastAsia="Times New Roman" w:hAnsi="Times New Roman" w:cs="Times New Roman"/>
          <w:b/>
          <w:sz w:val="24"/>
          <w:szCs w:val="24"/>
          <w:lang w:val="lt-LT" w:eastAsia="lt-LT"/>
        </w:rPr>
      </w:pPr>
    </w:p>
    <w:p w:rsidR="007052F0" w:rsidRPr="00A37C8C" w:rsidRDefault="007052F0" w:rsidP="005970E1">
      <w:pPr>
        <w:shd w:val="clear" w:color="auto" w:fill="FFFFFF"/>
        <w:spacing w:after="75" w:line="240" w:lineRule="auto"/>
        <w:rPr>
          <w:rFonts w:ascii="Times New Roman" w:eastAsia="Times New Roman" w:hAnsi="Times New Roman" w:cs="Times New Roman"/>
          <w:b/>
          <w:sz w:val="24"/>
          <w:szCs w:val="24"/>
          <w:lang w:val="lt-LT" w:eastAsia="lt-LT"/>
        </w:rPr>
      </w:pPr>
    </w:p>
    <w:p w:rsidR="00B67393" w:rsidRPr="00A37C8C" w:rsidRDefault="00B67393" w:rsidP="00A72535">
      <w:pPr>
        <w:shd w:val="clear" w:color="auto" w:fill="FFFFFF"/>
        <w:spacing w:after="75" w:line="240" w:lineRule="auto"/>
        <w:jc w:val="center"/>
        <w:rPr>
          <w:rFonts w:ascii="Times New Roman" w:eastAsia="Times New Roman" w:hAnsi="Times New Roman" w:cs="Times New Roman"/>
          <w:b/>
          <w:sz w:val="24"/>
          <w:szCs w:val="24"/>
          <w:lang w:val="lt-LT" w:eastAsia="lt-LT"/>
        </w:rPr>
      </w:pPr>
      <w:r w:rsidRPr="00A37C8C">
        <w:rPr>
          <w:rFonts w:ascii="Times New Roman" w:eastAsia="Times New Roman" w:hAnsi="Times New Roman" w:cs="Times New Roman"/>
          <w:b/>
          <w:sz w:val="24"/>
          <w:szCs w:val="24"/>
          <w:lang w:val="lt-LT" w:eastAsia="lt-LT"/>
        </w:rPr>
        <w:t>VII</w:t>
      </w:r>
      <w:r w:rsidR="005970E1" w:rsidRPr="00A37C8C">
        <w:rPr>
          <w:rFonts w:ascii="Times New Roman" w:eastAsia="Times New Roman" w:hAnsi="Times New Roman" w:cs="Times New Roman"/>
          <w:b/>
          <w:sz w:val="24"/>
          <w:szCs w:val="24"/>
          <w:lang w:val="lt-LT" w:eastAsia="lt-LT"/>
        </w:rPr>
        <w:t>I</w:t>
      </w:r>
      <w:r w:rsidRPr="00A37C8C">
        <w:rPr>
          <w:rFonts w:ascii="Times New Roman" w:eastAsia="Times New Roman" w:hAnsi="Times New Roman" w:cs="Times New Roman"/>
          <w:b/>
          <w:sz w:val="24"/>
          <w:szCs w:val="24"/>
          <w:lang w:val="lt-LT" w:eastAsia="lt-LT"/>
        </w:rPr>
        <w:t xml:space="preserve"> SKYRIUS</w:t>
      </w:r>
    </w:p>
    <w:p w:rsidR="00F53943" w:rsidRPr="00A37C8C" w:rsidRDefault="00F53943" w:rsidP="00A72535">
      <w:pPr>
        <w:shd w:val="clear" w:color="auto" w:fill="FFFFFF"/>
        <w:spacing w:after="75" w:line="240" w:lineRule="auto"/>
        <w:jc w:val="center"/>
        <w:rPr>
          <w:rFonts w:ascii="Times New Roman" w:eastAsia="Times New Roman" w:hAnsi="Times New Roman" w:cs="Times New Roman"/>
          <w:b/>
          <w:sz w:val="24"/>
          <w:szCs w:val="24"/>
          <w:lang w:val="lt-LT" w:eastAsia="lt-LT"/>
        </w:rPr>
      </w:pPr>
      <w:r w:rsidRPr="00A37C8C">
        <w:rPr>
          <w:rFonts w:ascii="Times New Roman" w:eastAsia="Times New Roman" w:hAnsi="Times New Roman" w:cs="Times New Roman"/>
          <w:b/>
          <w:sz w:val="24"/>
          <w:szCs w:val="24"/>
          <w:lang w:val="lt-LT" w:eastAsia="lt-LT"/>
        </w:rPr>
        <w:t>BAIGIAMOSIOS NUOSTATOS</w:t>
      </w:r>
    </w:p>
    <w:p w:rsidR="00B67393" w:rsidRPr="00A37C8C" w:rsidRDefault="00B67393" w:rsidP="00B67393">
      <w:pPr>
        <w:shd w:val="clear" w:color="auto" w:fill="FFFFFF"/>
        <w:spacing w:after="75" w:line="240" w:lineRule="auto"/>
        <w:jc w:val="center"/>
        <w:rPr>
          <w:rFonts w:ascii="Times New Roman" w:eastAsia="Times New Roman" w:hAnsi="Times New Roman" w:cs="Times New Roman"/>
          <w:b/>
          <w:sz w:val="24"/>
          <w:szCs w:val="24"/>
          <w:lang w:val="lt-LT" w:eastAsia="lt-LT"/>
        </w:rPr>
      </w:pPr>
    </w:p>
    <w:p w:rsidR="00F53943" w:rsidRPr="00A37C8C" w:rsidRDefault="00B67393" w:rsidP="00B67393">
      <w:pPr>
        <w:shd w:val="clear" w:color="auto" w:fill="FFFFFF"/>
        <w:spacing w:after="75" w:line="240" w:lineRule="auto"/>
        <w:ind w:firstLine="720"/>
        <w:jc w:val="both"/>
        <w:rPr>
          <w:rFonts w:ascii="Times New Roman" w:eastAsia="Times New Roman" w:hAnsi="Times New Roman" w:cs="Times New Roman"/>
          <w:sz w:val="24"/>
          <w:szCs w:val="24"/>
          <w:lang w:val="lt-LT" w:eastAsia="lt-LT"/>
        </w:rPr>
      </w:pPr>
      <w:r w:rsidRPr="00A37C8C">
        <w:rPr>
          <w:rFonts w:ascii="Times New Roman" w:eastAsia="Times New Roman" w:hAnsi="Times New Roman" w:cs="Times New Roman"/>
          <w:sz w:val="24"/>
          <w:szCs w:val="24"/>
          <w:lang w:val="lt-LT" w:eastAsia="lt-LT"/>
        </w:rPr>
        <w:t xml:space="preserve">22. </w:t>
      </w:r>
      <w:r w:rsidR="00F53943" w:rsidRPr="00A37C8C">
        <w:rPr>
          <w:rFonts w:ascii="Times New Roman" w:eastAsia="Times New Roman" w:hAnsi="Times New Roman" w:cs="Times New Roman"/>
          <w:sz w:val="24"/>
          <w:szCs w:val="24"/>
          <w:lang w:val="lt-LT" w:eastAsia="lt-LT"/>
        </w:rPr>
        <w:t>Veiklos plane numatytų uždavinių įgyvendinimo priemon</w:t>
      </w:r>
      <w:r w:rsidRPr="00A37C8C">
        <w:rPr>
          <w:rFonts w:ascii="Times New Roman" w:eastAsia="Times New Roman" w:hAnsi="Times New Roman" w:cs="Times New Roman"/>
          <w:sz w:val="24"/>
          <w:szCs w:val="24"/>
          <w:lang w:val="lt-LT" w:eastAsia="lt-LT"/>
        </w:rPr>
        <w:t>ės tikslinamos, detalizuojamos,</w:t>
      </w:r>
      <w:r w:rsidR="00683551" w:rsidRPr="00A37C8C">
        <w:rPr>
          <w:rFonts w:ascii="Times New Roman" w:eastAsia="Times New Roman" w:hAnsi="Times New Roman" w:cs="Times New Roman"/>
          <w:sz w:val="24"/>
          <w:szCs w:val="24"/>
          <w:lang w:val="lt-LT" w:eastAsia="lt-LT"/>
        </w:rPr>
        <w:t xml:space="preserve"> </w:t>
      </w:r>
      <w:r w:rsidR="00F53943" w:rsidRPr="00A37C8C">
        <w:rPr>
          <w:rFonts w:ascii="Times New Roman" w:eastAsia="Times New Roman" w:hAnsi="Times New Roman" w:cs="Times New Roman"/>
          <w:sz w:val="24"/>
          <w:szCs w:val="24"/>
          <w:lang w:val="lt-LT" w:eastAsia="lt-LT"/>
        </w:rPr>
        <w:t>papildomos sudarant kiekvieno mėnesio veiklos planus.</w:t>
      </w:r>
    </w:p>
    <w:p w:rsidR="00F53943" w:rsidRPr="00A37C8C" w:rsidRDefault="00B67393" w:rsidP="00B67393">
      <w:pPr>
        <w:shd w:val="clear" w:color="auto" w:fill="FFFFFF"/>
        <w:spacing w:after="75" w:line="240" w:lineRule="auto"/>
        <w:ind w:firstLine="720"/>
        <w:jc w:val="both"/>
        <w:rPr>
          <w:rFonts w:ascii="Times New Roman" w:eastAsia="Times New Roman" w:hAnsi="Times New Roman" w:cs="Times New Roman"/>
          <w:sz w:val="24"/>
          <w:szCs w:val="24"/>
          <w:lang w:val="lt-LT" w:eastAsia="lt-LT"/>
        </w:rPr>
      </w:pPr>
      <w:r w:rsidRPr="00A37C8C">
        <w:rPr>
          <w:rFonts w:ascii="Times New Roman" w:eastAsia="Times New Roman" w:hAnsi="Times New Roman" w:cs="Times New Roman"/>
          <w:sz w:val="24"/>
          <w:szCs w:val="24"/>
          <w:lang w:val="lt-LT" w:eastAsia="lt-LT"/>
        </w:rPr>
        <w:t xml:space="preserve">23. </w:t>
      </w:r>
      <w:r w:rsidR="00F53943" w:rsidRPr="00A37C8C">
        <w:rPr>
          <w:rFonts w:ascii="Times New Roman" w:eastAsia="Times New Roman" w:hAnsi="Times New Roman" w:cs="Times New Roman"/>
          <w:sz w:val="24"/>
          <w:szCs w:val="24"/>
          <w:lang w:val="lt-LT" w:eastAsia="lt-LT"/>
        </w:rPr>
        <w:t>Veiklos plan</w:t>
      </w:r>
      <w:r w:rsidRPr="00A37C8C">
        <w:rPr>
          <w:rFonts w:ascii="Times New Roman" w:eastAsia="Times New Roman" w:hAnsi="Times New Roman" w:cs="Times New Roman"/>
          <w:sz w:val="24"/>
          <w:szCs w:val="24"/>
          <w:lang w:val="lt-LT" w:eastAsia="lt-LT"/>
        </w:rPr>
        <w:t>o įgyvendinimo priežiūrą vykdo M</w:t>
      </w:r>
      <w:r w:rsidR="00F53943" w:rsidRPr="00A37C8C">
        <w:rPr>
          <w:rFonts w:ascii="Times New Roman" w:eastAsia="Times New Roman" w:hAnsi="Times New Roman" w:cs="Times New Roman"/>
          <w:sz w:val="24"/>
          <w:szCs w:val="24"/>
          <w:lang w:val="lt-LT" w:eastAsia="lt-LT"/>
        </w:rPr>
        <w:t>okyklos dire</w:t>
      </w:r>
      <w:r w:rsidRPr="00A37C8C">
        <w:rPr>
          <w:rFonts w:ascii="Times New Roman" w:eastAsia="Times New Roman" w:hAnsi="Times New Roman" w:cs="Times New Roman"/>
          <w:sz w:val="24"/>
          <w:szCs w:val="24"/>
          <w:lang w:val="lt-LT" w:eastAsia="lt-LT"/>
        </w:rPr>
        <w:t xml:space="preserve">ktorius, direktoriaus </w:t>
      </w:r>
      <w:r w:rsidR="00F53943" w:rsidRPr="00A37C8C">
        <w:rPr>
          <w:rFonts w:ascii="Times New Roman" w:eastAsia="Times New Roman" w:hAnsi="Times New Roman" w:cs="Times New Roman"/>
          <w:sz w:val="24"/>
          <w:szCs w:val="24"/>
          <w:lang w:val="lt-LT" w:eastAsia="lt-LT"/>
        </w:rPr>
        <w:t>pavaduotojas ugdymui.</w:t>
      </w:r>
    </w:p>
    <w:p w:rsidR="00B67393" w:rsidRPr="00A37C8C" w:rsidRDefault="00B67393" w:rsidP="00F53943">
      <w:pPr>
        <w:shd w:val="clear" w:color="auto" w:fill="FFFFFF"/>
        <w:spacing w:after="75" w:line="240" w:lineRule="auto"/>
        <w:jc w:val="both"/>
        <w:rPr>
          <w:rFonts w:ascii="Arial" w:eastAsia="Times New Roman" w:hAnsi="Arial" w:cs="Arial"/>
          <w:color w:val="444444"/>
          <w:sz w:val="24"/>
          <w:szCs w:val="24"/>
          <w:lang w:val="lt-LT" w:eastAsia="lt-LT"/>
        </w:rPr>
      </w:pPr>
    </w:p>
    <w:p w:rsidR="008E1583" w:rsidRPr="00A37C8C" w:rsidRDefault="008E1583" w:rsidP="008E1583">
      <w:pPr>
        <w:shd w:val="clear" w:color="auto" w:fill="FFFFFF"/>
        <w:spacing w:after="75" w:line="240" w:lineRule="auto"/>
        <w:jc w:val="center"/>
        <w:rPr>
          <w:rFonts w:ascii="Arial" w:eastAsia="Times New Roman" w:hAnsi="Arial" w:cs="Arial"/>
          <w:color w:val="444444"/>
          <w:sz w:val="24"/>
          <w:szCs w:val="24"/>
          <w:lang w:val="lt-LT" w:eastAsia="lt-LT"/>
        </w:rPr>
      </w:pPr>
      <w:r w:rsidRPr="00A37C8C">
        <w:rPr>
          <w:rFonts w:ascii="Arial" w:eastAsia="Times New Roman" w:hAnsi="Arial" w:cs="Arial"/>
          <w:color w:val="444444"/>
          <w:sz w:val="24"/>
          <w:szCs w:val="24"/>
          <w:lang w:val="lt-LT" w:eastAsia="lt-LT"/>
        </w:rPr>
        <w:t>________________</w:t>
      </w:r>
    </w:p>
    <w:p w:rsidR="008E1583" w:rsidRPr="00A37C8C" w:rsidRDefault="008E1583" w:rsidP="008E1583">
      <w:pPr>
        <w:pStyle w:val="Betarp"/>
        <w:jc w:val="both"/>
        <w:rPr>
          <w:rFonts w:ascii="Times New Roman" w:eastAsia="Times New Roman" w:hAnsi="Times New Roman" w:cs="Times New Roman"/>
          <w:sz w:val="24"/>
          <w:szCs w:val="24"/>
          <w:lang w:val="lt-LT"/>
        </w:rPr>
      </w:pPr>
    </w:p>
    <w:p w:rsidR="008E1583" w:rsidRPr="00A37C8C" w:rsidRDefault="008E1583" w:rsidP="008E1583">
      <w:pPr>
        <w:pStyle w:val="Betarp"/>
        <w:jc w:val="both"/>
        <w:rPr>
          <w:rFonts w:ascii="Times New Roman" w:eastAsia="Times New Roman" w:hAnsi="Times New Roman" w:cs="Times New Roman"/>
          <w:sz w:val="24"/>
          <w:szCs w:val="24"/>
          <w:lang w:val="lt-LT"/>
        </w:rPr>
      </w:pPr>
    </w:p>
    <w:p w:rsidR="008E1583" w:rsidRPr="00A37C8C" w:rsidRDefault="008E1583" w:rsidP="008E1583">
      <w:pPr>
        <w:pStyle w:val="Betarp"/>
        <w:jc w:val="both"/>
        <w:rPr>
          <w:rFonts w:ascii="Times New Roman" w:eastAsia="Times New Roman" w:hAnsi="Times New Roman" w:cs="Times New Roman"/>
          <w:sz w:val="24"/>
          <w:szCs w:val="24"/>
          <w:lang w:val="lt-LT"/>
        </w:rPr>
      </w:pPr>
      <w:r w:rsidRPr="00A37C8C">
        <w:rPr>
          <w:rFonts w:ascii="Times New Roman" w:eastAsia="Times New Roman" w:hAnsi="Times New Roman" w:cs="Times New Roman"/>
          <w:sz w:val="24"/>
          <w:szCs w:val="24"/>
          <w:lang w:val="lt-LT"/>
        </w:rPr>
        <w:t>SUDERINTA</w:t>
      </w:r>
    </w:p>
    <w:p w:rsidR="008E1583" w:rsidRPr="00A37C8C" w:rsidRDefault="00A37C8C" w:rsidP="008E1583">
      <w:pPr>
        <w:pStyle w:val="Betarp"/>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Mokytojų </w:t>
      </w:r>
      <w:r w:rsidR="008E1583" w:rsidRPr="00A37C8C">
        <w:rPr>
          <w:rFonts w:ascii="Times New Roman" w:eastAsia="Times New Roman" w:hAnsi="Times New Roman" w:cs="Times New Roman"/>
          <w:sz w:val="24"/>
          <w:szCs w:val="24"/>
          <w:lang w:val="lt-LT"/>
        </w:rPr>
        <w:t>tarybos</w:t>
      </w:r>
    </w:p>
    <w:p w:rsidR="008E1583" w:rsidRPr="00A37C8C" w:rsidRDefault="008E1583" w:rsidP="008E1583">
      <w:pPr>
        <w:pStyle w:val="Betarp"/>
        <w:jc w:val="both"/>
        <w:rPr>
          <w:rFonts w:ascii="Times New Roman" w:eastAsia="Times New Roman" w:hAnsi="Times New Roman" w:cs="Times New Roman"/>
          <w:sz w:val="24"/>
          <w:szCs w:val="24"/>
          <w:lang w:val="lt-LT"/>
        </w:rPr>
      </w:pPr>
      <w:r w:rsidRPr="00A37C8C">
        <w:rPr>
          <w:rFonts w:ascii="Times New Roman" w:eastAsia="Times New Roman" w:hAnsi="Times New Roman" w:cs="Times New Roman"/>
          <w:sz w:val="24"/>
          <w:szCs w:val="24"/>
          <w:lang w:val="lt-LT"/>
        </w:rPr>
        <w:t xml:space="preserve">2021 </w:t>
      </w:r>
      <w:proofErr w:type="spellStart"/>
      <w:r w:rsidRPr="00A37C8C">
        <w:rPr>
          <w:rFonts w:ascii="Times New Roman" w:eastAsia="Times New Roman" w:hAnsi="Times New Roman" w:cs="Times New Roman"/>
          <w:sz w:val="24"/>
          <w:szCs w:val="24"/>
          <w:lang w:val="lt-LT"/>
        </w:rPr>
        <w:t>m</w:t>
      </w:r>
      <w:proofErr w:type="spellEnd"/>
      <w:r w:rsidRPr="00A37C8C">
        <w:rPr>
          <w:rFonts w:ascii="Times New Roman" w:eastAsia="Times New Roman" w:hAnsi="Times New Roman" w:cs="Times New Roman"/>
          <w:sz w:val="24"/>
          <w:szCs w:val="24"/>
          <w:lang w:val="lt-LT"/>
        </w:rPr>
        <w:t xml:space="preserve">.                              </w:t>
      </w:r>
      <w:proofErr w:type="spellStart"/>
      <w:r w:rsidRPr="00A37C8C">
        <w:rPr>
          <w:rFonts w:ascii="Times New Roman" w:eastAsia="Times New Roman" w:hAnsi="Times New Roman" w:cs="Times New Roman"/>
          <w:sz w:val="24"/>
          <w:szCs w:val="24"/>
          <w:lang w:val="lt-LT"/>
        </w:rPr>
        <w:t>d</w:t>
      </w:r>
      <w:proofErr w:type="spellEnd"/>
      <w:r w:rsidRPr="00A37C8C">
        <w:rPr>
          <w:rFonts w:ascii="Times New Roman" w:eastAsia="Times New Roman" w:hAnsi="Times New Roman" w:cs="Times New Roman"/>
          <w:sz w:val="24"/>
          <w:szCs w:val="24"/>
          <w:lang w:val="lt-LT"/>
        </w:rPr>
        <w:t xml:space="preserve">.                                                         </w:t>
      </w:r>
    </w:p>
    <w:p w:rsidR="008E1583" w:rsidRPr="00A37C8C" w:rsidRDefault="008E1583" w:rsidP="008E1583">
      <w:pPr>
        <w:pStyle w:val="Betarp"/>
        <w:jc w:val="both"/>
        <w:rPr>
          <w:rFonts w:ascii="Times New Roman" w:eastAsia="Times New Roman" w:hAnsi="Times New Roman" w:cs="Times New Roman"/>
          <w:sz w:val="24"/>
          <w:szCs w:val="24"/>
          <w:lang w:val="lt-LT"/>
        </w:rPr>
      </w:pPr>
      <w:r w:rsidRPr="00A37C8C">
        <w:rPr>
          <w:rFonts w:ascii="Times New Roman" w:eastAsia="Times New Roman" w:hAnsi="Times New Roman" w:cs="Times New Roman"/>
          <w:sz w:val="24"/>
          <w:szCs w:val="24"/>
          <w:lang w:val="lt-LT"/>
        </w:rPr>
        <w:t xml:space="preserve">posėdžio protokoliniu nutarimu </w:t>
      </w:r>
    </w:p>
    <w:p w:rsidR="008E1583" w:rsidRPr="00A37C8C" w:rsidRDefault="008E1583" w:rsidP="008E1583">
      <w:pPr>
        <w:pStyle w:val="Betarp"/>
        <w:jc w:val="both"/>
        <w:rPr>
          <w:rFonts w:ascii="Times New Roman" w:eastAsia="Times New Roman" w:hAnsi="Times New Roman" w:cs="Times New Roman"/>
          <w:sz w:val="24"/>
          <w:szCs w:val="24"/>
          <w:lang w:val="lt-LT"/>
        </w:rPr>
      </w:pPr>
      <w:r w:rsidRPr="00A37C8C">
        <w:rPr>
          <w:rFonts w:ascii="Times New Roman" w:eastAsia="Times New Roman" w:hAnsi="Times New Roman" w:cs="Times New Roman"/>
          <w:sz w:val="24"/>
          <w:szCs w:val="24"/>
          <w:lang w:val="lt-LT"/>
        </w:rPr>
        <w:t xml:space="preserve">(protokolas </w:t>
      </w:r>
      <w:proofErr w:type="spellStart"/>
      <w:r w:rsidRPr="00A37C8C">
        <w:rPr>
          <w:rFonts w:ascii="Times New Roman" w:eastAsia="Times New Roman" w:hAnsi="Times New Roman" w:cs="Times New Roman"/>
          <w:sz w:val="24"/>
          <w:szCs w:val="24"/>
          <w:lang w:val="lt-LT"/>
        </w:rPr>
        <w:t>Nr</w:t>
      </w:r>
      <w:proofErr w:type="spellEnd"/>
      <w:r w:rsidRPr="00A37C8C">
        <w:rPr>
          <w:rFonts w:ascii="Times New Roman" w:eastAsia="Times New Roman" w:hAnsi="Times New Roman" w:cs="Times New Roman"/>
          <w:sz w:val="24"/>
          <w:szCs w:val="24"/>
          <w:lang w:val="lt-LT"/>
        </w:rPr>
        <w:t xml:space="preserve">. 3V-     ) </w:t>
      </w:r>
    </w:p>
    <w:p w:rsidR="008E1583" w:rsidRPr="00A37C8C" w:rsidRDefault="008E1583" w:rsidP="008E1583">
      <w:pPr>
        <w:pStyle w:val="Betarp"/>
        <w:jc w:val="both"/>
        <w:rPr>
          <w:rFonts w:ascii="Times New Roman" w:eastAsia="Times New Roman" w:hAnsi="Times New Roman" w:cs="Times New Roman"/>
          <w:sz w:val="24"/>
          <w:szCs w:val="24"/>
          <w:lang w:val="lt-LT"/>
        </w:rPr>
      </w:pPr>
    </w:p>
    <w:p w:rsidR="008E1583" w:rsidRPr="00A37C8C" w:rsidRDefault="008E1583" w:rsidP="008E1583">
      <w:pPr>
        <w:pStyle w:val="Betarp"/>
        <w:jc w:val="both"/>
        <w:rPr>
          <w:rFonts w:ascii="Times New Roman" w:eastAsia="Times New Roman" w:hAnsi="Times New Roman" w:cs="Times New Roman"/>
          <w:sz w:val="24"/>
          <w:szCs w:val="24"/>
          <w:lang w:val="lt-LT"/>
        </w:rPr>
      </w:pPr>
    </w:p>
    <w:p w:rsidR="008E1583" w:rsidRPr="00A37C8C" w:rsidRDefault="008E1583" w:rsidP="008E1583">
      <w:pPr>
        <w:pStyle w:val="Betarp"/>
        <w:jc w:val="both"/>
        <w:rPr>
          <w:rFonts w:ascii="Times New Roman" w:eastAsia="Times New Roman" w:hAnsi="Times New Roman" w:cs="Times New Roman"/>
          <w:sz w:val="24"/>
          <w:szCs w:val="24"/>
          <w:lang w:val="lt-LT"/>
        </w:rPr>
      </w:pPr>
    </w:p>
    <w:p w:rsidR="008E1583" w:rsidRPr="00A37C8C" w:rsidRDefault="008E1583" w:rsidP="008E1583">
      <w:pPr>
        <w:pStyle w:val="Betarp"/>
        <w:jc w:val="both"/>
        <w:rPr>
          <w:rFonts w:ascii="Times New Roman" w:eastAsia="Times New Roman" w:hAnsi="Times New Roman" w:cs="Times New Roman"/>
          <w:sz w:val="24"/>
          <w:szCs w:val="24"/>
          <w:lang w:val="lt-LT"/>
        </w:rPr>
      </w:pPr>
      <w:r w:rsidRPr="00A37C8C">
        <w:rPr>
          <w:rFonts w:ascii="Times New Roman" w:eastAsia="Times New Roman" w:hAnsi="Times New Roman" w:cs="Times New Roman"/>
          <w:sz w:val="24"/>
          <w:szCs w:val="24"/>
          <w:lang w:val="lt-LT"/>
        </w:rPr>
        <w:t>SUDERINTA</w:t>
      </w:r>
    </w:p>
    <w:p w:rsidR="008E1583" w:rsidRPr="00A37C8C" w:rsidRDefault="008E1583" w:rsidP="008E1583">
      <w:pPr>
        <w:pStyle w:val="Betarp"/>
        <w:jc w:val="both"/>
        <w:rPr>
          <w:rFonts w:ascii="Times New Roman" w:eastAsia="Times New Roman" w:hAnsi="Times New Roman" w:cs="Times New Roman"/>
          <w:sz w:val="24"/>
          <w:szCs w:val="24"/>
          <w:lang w:val="lt-LT"/>
        </w:rPr>
      </w:pPr>
      <w:r w:rsidRPr="00A37C8C">
        <w:rPr>
          <w:rFonts w:ascii="Times New Roman" w:eastAsia="Times New Roman" w:hAnsi="Times New Roman" w:cs="Times New Roman"/>
          <w:sz w:val="24"/>
          <w:szCs w:val="24"/>
          <w:lang w:val="lt-LT"/>
        </w:rPr>
        <w:t>Mokyklos tarybos</w:t>
      </w:r>
    </w:p>
    <w:p w:rsidR="008E1583" w:rsidRPr="00A37C8C" w:rsidRDefault="008E1583" w:rsidP="008E1583">
      <w:pPr>
        <w:pStyle w:val="Betarp"/>
        <w:jc w:val="both"/>
        <w:rPr>
          <w:rFonts w:ascii="Times New Roman" w:eastAsia="Times New Roman" w:hAnsi="Times New Roman" w:cs="Times New Roman"/>
          <w:sz w:val="24"/>
          <w:szCs w:val="24"/>
          <w:lang w:val="lt-LT"/>
        </w:rPr>
      </w:pPr>
      <w:r w:rsidRPr="00A37C8C">
        <w:rPr>
          <w:rFonts w:ascii="Times New Roman" w:eastAsia="Times New Roman" w:hAnsi="Times New Roman" w:cs="Times New Roman"/>
          <w:sz w:val="24"/>
          <w:szCs w:val="24"/>
          <w:lang w:val="lt-LT"/>
        </w:rPr>
        <w:t xml:space="preserve">2021 </w:t>
      </w:r>
      <w:proofErr w:type="spellStart"/>
      <w:r w:rsidRPr="00A37C8C">
        <w:rPr>
          <w:rFonts w:ascii="Times New Roman" w:eastAsia="Times New Roman" w:hAnsi="Times New Roman" w:cs="Times New Roman"/>
          <w:sz w:val="24"/>
          <w:szCs w:val="24"/>
          <w:lang w:val="lt-LT"/>
        </w:rPr>
        <w:t>m</w:t>
      </w:r>
      <w:proofErr w:type="spellEnd"/>
      <w:r w:rsidRPr="00A37C8C">
        <w:rPr>
          <w:rFonts w:ascii="Times New Roman" w:eastAsia="Times New Roman" w:hAnsi="Times New Roman" w:cs="Times New Roman"/>
          <w:sz w:val="24"/>
          <w:szCs w:val="24"/>
          <w:lang w:val="lt-LT"/>
        </w:rPr>
        <w:t xml:space="preserve">.                            </w:t>
      </w:r>
      <w:proofErr w:type="spellStart"/>
      <w:r w:rsidRPr="00A37C8C">
        <w:rPr>
          <w:rFonts w:ascii="Times New Roman" w:eastAsia="Times New Roman" w:hAnsi="Times New Roman" w:cs="Times New Roman"/>
          <w:sz w:val="24"/>
          <w:szCs w:val="24"/>
          <w:lang w:val="lt-LT"/>
        </w:rPr>
        <w:t>d</w:t>
      </w:r>
      <w:proofErr w:type="spellEnd"/>
      <w:r w:rsidRPr="00A37C8C">
        <w:rPr>
          <w:rFonts w:ascii="Times New Roman" w:eastAsia="Times New Roman" w:hAnsi="Times New Roman" w:cs="Times New Roman"/>
          <w:sz w:val="24"/>
          <w:szCs w:val="24"/>
          <w:lang w:val="lt-LT"/>
        </w:rPr>
        <w:t xml:space="preserve">.                                                         </w:t>
      </w:r>
    </w:p>
    <w:p w:rsidR="008E1583" w:rsidRPr="00A37C8C" w:rsidRDefault="008E1583" w:rsidP="008E1583">
      <w:pPr>
        <w:pStyle w:val="Betarp"/>
        <w:jc w:val="both"/>
        <w:rPr>
          <w:rFonts w:ascii="Times New Roman" w:eastAsia="Times New Roman" w:hAnsi="Times New Roman" w:cs="Times New Roman"/>
          <w:sz w:val="24"/>
          <w:szCs w:val="24"/>
          <w:lang w:val="lt-LT"/>
        </w:rPr>
      </w:pPr>
      <w:r w:rsidRPr="00A37C8C">
        <w:rPr>
          <w:rFonts w:ascii="Times New Roman" w:eastAsia="Times New Roman" w:hAnsi="Times New Roman" w:cs="Times New Roman"/>
          <w:sz w:val="24"/>
          <w:szCs w:val="24"/>
          <w:lang w:val="lt-LT"/>
        </w:rPr>
        <w:t xml:space="preserve">posėdžio protokoliniu nutarimu </w:t>
      </w:r>
    </w:p>
    <w:p w:rsidR="008E1583" w:rsidRPr="00A37C8C" w:rsidRDefault="008E1583" w:rsidP="008E1583">
      <w:pPr>
        <w:pStyle w:val="Betarp"/>
        <w:jc w:val="both"/>
        <w:rPr>
          <w:rFonts w:ascii="Times New Roman" w:eastAsia="Times New Roman" w:hAnsi="Times New Roman" w:cs="Times New Roman"/>
          <w:sz w:val="24"/>
          <w:szCs w:val="24"/>
          <w:lang w:val="lt-LT"/>
        </w:rPr>
      </w:pPr>
      <w:r w:rsidRPr="00A37C8C">
        <w:rPr>
          <w:rFonts w:ascii="Times New Roman" w:eastAsia="Times New Roman" w:hAnsi="Times New Roman" w:cs="Times New Roman"/>
          <w:sz w:val="24"/>
          <w:szCs w:val="24"/>
          <w:lang w:val="lt-LT"/>
        </w:rPr>
        <w:t xml:space="preserve">(protokolas </w:t>
      </w:r>
      <w:proofErr w:type="spellStart"/>
      <w:r w:rsidRPr="00A37C8C">
        <w:rPr>
          <w:rFonts w:ascii="Times New Roman" w:eastAsia="Times New Roman" w:hAnsi="Times New Roman" w:cs="Times New Roman"/>
          <w:sz w:val="24"/>
          <w:szCs w:val="24"/>
          <w:lang w:val="lt-LT"/>
        </w:rPr>
        <w:t>Nr</w:t>
      </w:r>
      <w:proofErr w:type="spellEnd"/>
      <w:r w:rsidRPr="00A37C8C">
        <w:rPr>
          <w:rFonts w:ascii="Times New Roman" w:eastAsia="Times New Roman" w:hAnsi="Times New Roman" w:cs="Times New Roman"/>
          <w:sz w:val="24"/>
          <w:szCs w:val="24"/>
          <w:lang w:val="lt-LT"/>
        </w:rPr>
        <w:t xml:space="preserve">. 2V-     ) </w:t>
      </w:r>
    </w:p>
    <w:p w:rsidR="00B67393" w:rsidRPr="00A37C8C" w:rsidRDefault="00B67393" w:rsidP="00F53943">
      <w:pPr>
        <w:shd w:val="clear" w:color="auto" w:fill="FFFFFF"/>
        <w:spacing w:after="75" w:line="240" w:lineRule="auto"/>
        <w:jc w:val="both"/>
        <w:rPr>
          <w:rFonts w:ascii="Arial" w:eastAsia="Times New Roman" w:hAnsi="Arial" w:cs="Arial"/>
          <w:color w:val="444444"/>
          <w:sz w:val="24"/>
          <w:szCs w:val="24"/>
          <w:lang w:val="lt-LT" w:eastAsia="lt-LT"/>
        </w:rPr>
      </w:pPr>
    </w:p>
    <w:p w:rsidR="00B67393" w:rsidRPr="00A37C8C" w:rsidRDefault="00B67393" w:rsidP="00F53943">
      <w:pPr>
        <w:shd w:val="clear" w:color="auto" w:fill="FFFFFF"/>
        <w:spacing w:after="75" w:line="240" w:lineRule="auto"/>
        <w:jc w:val="both"/>
        <w:rPr>
          <w:rFonts w:ascii="Arial" w:eastAsia="Times New Roman" w:hAnsi="Arial" w:cs="Arial"/>
          <w:color w:val="444444"/>
          <w:sz w:val="24"/>
          <w:szCs w:val="24"/>
          <w:lang w:val="lt-LT" w:eastAsia="lt-LT"/>
        </w:rPr>
      </w:pPr>
    </w:p>
    <w:p w:rsidR="00B67393" w:rsidRPr="00A37C8C" w:rsidRDefault="00B67393" w:rsidP="00F53943">
      <w:pPr>
        <w:shd w:val="clear" w:color="auto" w:fill="FFFFFF"/>
        <w:spacing w:after="75" w:line="240" w:lineRule="auto"/>
        <w:jc w:val="both"/>
        <w:rPr>
          <w:rFonts w:ascii="Arial" w:eastAsia="Times New Roman" w:hAnsi="Arial" w:cs="Arial"/>
          <w:color w:val="444444"/>
          <w:sz w:val="24"/>
          <w:szCs w:val="24"/>
          <w:lang w:val="lt-LT" w:eastAsia="lt-LT"/>
        </w:rPr>
      </w:pPr>
    </w:p>
    <w:p w:rsidR="00B67393" w:rsidRPr="00A37C8C" w:rsidRDefault="00B67393" w:rsidP="00F53943">
      <w:pPr>
        <w:shd w:val="clear" w:color="auto" w:fill="FFFFFF"/>
        <w:spacing w:after="75" w:line="240" w:lineRule="auto"/>
        <w:jc w:val="both"/>
        <w:rPr>
          <w:rFonts w:ascii="Arial" w:eastAsia="Times New Roman" w:hAnsi="Arial" w:cs="Arial"/>
          <w:color w:val="444444"/>
          <w:sz w:val="24"/>
          <w:szCs w:val="24"/>
          <w:lang w:val="lt-LT" w:eastAsia="lt-LT"/>
        </w:rPr>
      </w:pPr>
    </w:p>
    <w:p w:rsidR="00B67393" w:rsidRPr="00A37C8C" w:rsidRDefault="00B67393" w:rsidP="00F53943">
      <w:pPr>
        <w:shd w:val="clear" w:color="auto" w:fill="FFFFFF"/>
        <w:spacing w:after="75" w:line="240" w:lineRule="auto"/>
        <w:jc w:val="both"/>
        <w:rPr>
          <w:rFonts w:ascii="Arial" w:eastAsia="Times New Roman" w:hAnsi="Arial" w:cs="Arial"/>
          <w:color w:val="444444"/>
          <w:sz w:val="24"/>
          <w:szCs w:val="24"/>
          <w:lang w:val="lt-LT" w:eastAsia="lt-LT"/>
        </w:rPr>
      </w:pPr>
    </w:p>
    <w:p w:rsidR="00B67393" w:rsidRPr="00A37C8C" w:rsidRDefault="00B67393" w:rsidP="00F53943">
      <w:pPr>
        <w:shd w:val="clear" w:color="auto" w:fill="FFFFFF"/>
        <w:spacing w:after="75" w:line="240" w:lineRule="auto"/>
        <w:jc w:val="both"/>
        <w:rPr>
          <w:rFonts w:ascii="Arial" w:eastAsia="Times New Roman" w:hAnsi="Arial" w:cs="Arial"/>
          <w:color w:val="444444"/>
          <w:sz w:val="24"/>
          <w:szCs w:val="24"/>
          <w:lang w:val="lt-LT" w:eastAsia="lt-LT"/>
        </w:rPr>
      </w:pPr>
    </w:p>
    <w:p w:rsidR="00B67393" w:rsidRPr="00A37C8C" w:rsidRDefault="00B67393" w:rsidP="00F53943">
      <w:pPr>
        <w:shd w:val="clear" w:color="auto" w:fill="FFFFFF"/>
        <w:spacing w:after="75" w:line="240" w:lineRule="auto"/>
        <w:jc w:val="both"/>
        <w:rPr>
          <w:rFonts w:ascii="Arial" w:eastAsia="Times New Roman" w:hAnsi="Arial" w:cs="Arial"/>
          <w:color w:val="444444"/>
          <w:sz w:val="24"/>
          <w:szCs w:val="24"/>
          <w:lang w:val="lt-LT" w:eastAsia="lt-LT"/>
        </w:rPr>
      </w:pPr>
    </w:p>
    <w:p w:rsidR="00B67393" w:rsidRPr="00A37C8C" w:rsidRDefault="00B67393" w:rsidP="00F53943">
      <w:pPr>
        <w:shd w:val="clear" w:color="auto" w:fill="FFFFFF"/>
        <w:spacing w:after="75" w:line="240" w:lineRule="auto"/>
        <w:jc w:val="both"/>
        <w:rPr>
          <w:rFonts w:ascii="Arial" w:eastAsia="Times New Roman" w:hAnsi="Arial" w:cs="Arial"/>
          <w:color w:val="444444"/>
          <w:sz w:val="24"/>
          <w:szCs w:val="24"/>
          <w:lang w:val="lt-LT" w:eastAsia="lt-LT"/>
        </w:rPr>
      </w:pPr>
    </w:p>
    <w:p w:rsidR="00B67393" w:rsidRPr="00A37C8C" w:rsidRDefault="00B67393" w:rsidP="00F53943">
      <w:pPr>
        <w:shd w:val="clear" w:color="auto" w:fill="FFFFFF"/>
        <w:spacing w:after="75" w:line="240" w:lineRule="auto"/>
        <w:jc w:val="both"/>
        <w:rPr>
          <w:rFonts w:ascii="Arial" w:eastAsia="Times New Roman" w:hAnsi="Arial" w:cs="Arial"/>
          <w:color w:val="444444"/>
          <w:sz w:val="24"/>
          <w:szCs w:val="24"/>
          <w:lang w:val="lt-LT" w:eastAsia="lt-LT"/>
        </w:rPr>
      </w:pPr>
    </w:p>
    <w:p w:rsidR="0008078C" w:rsidRPr="00A37C8C" w:rsidRDefault="0008078C" w:rsidP="00F53943">
      <w:pPr>
        <w:shd w:val="clear" w:color="auto" w:fill="FFFFFF"/>
        <w:spacing w:after="75" w:line="240" w:lineRule="auto"/>
        <w:jc w:val="both"/>
        <w:rPr>
          <w:rFonts w:ascii="Arial" w:eastAsia="Times New Roman" w:hAnsi="Arial" w:cs="Arial"/>
          <w:color w:val="444444"/>
          <w:sz w:val="24"/>
          <w:szCs w:val="24"/>
          <w:lang w:val="lt-LT" w:eastAsia="lt-LT"/>
        </w:rPr>
      </w:pPr>
    </w:p>
    <w:p w:rsidR="0008078C" w:rsidRPr="00A37C8C" w:rsidRDefault="0008078C" w:rsidP="00F53943">
      <w:pPr>
        <w:shd w:val="clear" w:color="auto" w:fill="FFFFFF"/>
        <w:spacing w:after="75" w:line="240" w:lineRule="auto"/>
        <w:jc w:val="both"/>
        <w:rPr>
          <w:rFonts w:ascii="Arial" w:eastAsia="Times New Roman" w:hAnsi="Arial" w:cs="Arial"/>
          <w:color w:val="444444"/>
          <w:sz w:val="24"/>
          <w:szCs w:val="24"/>
          <w:lang w:val="lt-LT" w:eastAsia="lt-LT"/>
        </w:rPr>
      </w:pPr>
    </w:p>
    <w:p w:rsidR="0008078C" w:rsidRPr="00A37C8C" w:rsidRDefault="0008078C" w:rsidP="00F53943">
      <w:pPr>
        <w:shd w:val="clear" w:color="auto" w:fill="FFFFFF"/>
        <w:spacing w:after="75" w:line="240" w:lineRule="auto"/>
        <w:jc w:val="both"/>
        <w:rPr>
          <w:rFonts w:ascii="Arial" w:eastAsia="Times New Roman" w:hAnsi="Arial" w:cs="Arial"/>
          <w:color w:val="444444"/>
          <w:sz w:val="24"/>
          <w:szCs w:val="24"/>
          <w:lang w:val="lt-LT" w:eastAsia="lt-LT"/>
        </w:rPr>
      </w:pPr>
    </w:p>
    <w:p w:rsidR="00B67393" w:rsidRPr="00A37C8C" w:rsidRDefault="00B67393" w:rsidP="00F53943">
      <w:pPr>
        <w:shd w:val="clear" w:color="auto" w:fill="FFFFFF"/>
        <w:spacing w:after="75" w:line="240" w:lineRule="auto"/>
        <w:jc w:val="both"/>
        <w:rPr>
          <w:rFonts w:ascii="Arial" w:eastAsia="Times New Roman" w:hAnsi="Arial" w:cs="Arial"/>
          <w:color w:val="444444"/>
          <w:sz w:val="24"/>
          <w:szCs w:val="24"/>
          <w:lang w:val="lt-LT" w:eastAsia="lt-LT"/>
        </w:rPr>
      </w:pPr>
    </w:p>
    <w:p w:rsidR="00A72535" w:rsidRPr="00A37C8C" w:rsidRDefault="00A72535" w:rsidP="00F53943">
      <w:pPr>
        <w:shd w:val="clear" w:color="auto" w:fill="FFFFFF"/>
        <w:spacing w:after="75" w:line="240" w:lineRule="auto"/>
        <w:jc w:val="both"/>
        <w:rPr>
          <w:rFonts w:ascii="Arial" w:eastAsia="Times New Roman" w:hAnsi="Arial" w:cs="Arial"/>
          <w:color w:val="444444"/>
          <w:sz w:val="24"/>
          <w:szCs w:val="24"/>
          <w:lang w:val="lt-LT" w:eastAsia="lt-LT"/>
        </w:rPr>
      </w:pPr>
    </w:p>
    <w:p w:rsidR="007D342B" w:rsidRPr="00A37C8C" w:rsidRDefault="00A37C8C" w:rsidP="00A37C8C">
      <w:pPr>
        <w:autoSpaceDE w:val="0"/>
        <w:autoSpaceDN w:val="0"/>
        <w:adjustRightInd w:val="0"/>
        <w:spacing w:after="0" w:line="240" w:lineRule="auto"/>
        <w:ind w:left="5040"/>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Jonavos </w:t>
      </w:r>
      <w:r w:rsidR="007D342B" w:rsidRPr="00A37C8C">
        <w:rPr>
          <w:rFonts w:ascii="Times New Roman" w:hAnsi="Times New Roman" w:cs="Times New Roman"/>
          <w:sz w:val="24"/>
          <w:szCs w:val="24"/>
          <w:lang w:val="lt-LT"/>
        </w:rPr>
        <w:t xml:space="preserve">r. </w:t>
      </w:r>
      <w:proofErr w:type="spellStart"/>
      <w:r w:rsidR="007D342B" w:rsidRPr="00A37C8C">
        <w:rPr>
          <w:rFonts w:ascii="Times New Roman" w:hAnsi="Times New Roman" w:cs="Times New Roman"/>
          <w:sz w:val="24"/>
          <w:szCs w:val="24"/>
          <w:lang w:val="lt-LT"/>
        </w:rPr>
        <w:t>Užusalių-mokyklos-daugiafunkcio</w:t>
      </w:r>
      <w:proofErr w:type="spellEnd"/>
      <w:r w:rsidR="007D342B" w:rsidRPr="00A37C8C">
        <w:rPr>
          <w:rFonts w:ascii="Times New Roman" w:hAnsi="Times New Roman" w:cs="Times New Roman"/>
          <w:sz w:val="24"/>
          <w:szCs w:val="24"/>
          <w:lang w:val="lt-LT"/>
        </w:rPr>
        <w:t xml:space="preserve"> centro 2022 metų veiklos plano</w:t>
      </w:r>
    </w:p>
    <w:p w:rsidR="007D342B" w:rsidRPr="00A37C8C" w:rsidRDefault="007D342B" w:rsidP="00A37C8C">
      <w:pPr>
        <w:autoSpaceDE w:val="0"/>
        <w:autoSpaceDN w:val="0"/>
        <w:adjustRightInd w:val="0"/>
        <w:spacing w:after="0" w:line="240" w:lineRule="auto"/>
        <w:ind w:left="5040"/>
        <w:rPr>
          <w:rFonts w:ascii="Times New Roman" w:hAnsi="Times New Roman" w:cs="Times New Roman"/>
          <w:sz w:val="24"/>
          <w:szCs w:val="24"/>
          <w:lang w:val="lt-LT"/>
        </w:rPr>
      </w:pPr>
      <w:r w:rsidRPr="00A37C8C">
        <w:rPr>
          <w:rFonts w:ascii="Times New Roman" w:hAnsi="Times New Roman" w:cs="Times New Roman"/>
          <w:sz w:val="24"/>
          <w:szCs w:val="24"/>
          <w:lang w:val="lt-LT"/>
        </w:rPr>
        <w:t>1 priedas</w:t>
      </w:r>
    </w:p>
    <w:p w:rsidR="000D5FAD" w:rsidRPr="00A37C8C" w:rsidRDefault="000D5FAD" w:rsidP="007D342B">
      <w:pPr>
        <w:autoSpaceDE w:val="0"/>
        <w:autoSpaceDN w:val="0"/>
        <w:adjustRightInd w:val="0"/>
        <w:spacing w:after="0" w:line="240" w:lineRule="auto"/>
        <w:ind w:left="5040"/>
        <w:jc w:val="both"/>
        <w:rPr>
          <w:rFonts w:ascii="Times New Roman" w:hAnsi="Times New Roman" w:cs="Times New Roman"/>
          <w:sz w:val="24"/>
          <w:szCs w:val="24"/>
          <w:lang w:val="lt-LT"/>
        </w:rPr>
      </w:pPr>
    </w:p>
    <w:p w:rsidR="007D342B" w:rsidRPr="00A37C8C" w:rsidRDefault="007D342B" w:rsidP="007D342B">
      <w:pPr>
        <w:autoSpaceDE w:val="0"/>
        <w:autoSpaceDN w:val="0"/>
        <w:adjustRightInd w:val="0"/>
        <w:spacing w:after="0" w:line="240" w:lineRule="auto"/>
        <w:ind w:firstLine="720"/>
        <w:jc w:val="both"/>
        <w:rPr>
          <w:rFonts w:ascii="Times New Roman" w:hAnsi="Times New Roman" w:cs="Times New Roman"/>
          <w:sz w:val="24"/>
          <w:szCs w:val="24"/>
          <w:lang w:val="lt-LT"/>
        </w:rPr>
      </w:pPr>
    </w:p>
    <w:p w:rsidR="007D342B" w:rsidRPr="00A37C8C" w:rsidRDefault="007D342B" w:rsidP="007D342B">
      <w:pPr>
        <w:autoSpaceDE w:val="0"/>
        <w:autoSpaceDN w:val="0"/>
        <w:adjustRightInd w:val="0"/>
        <w:spacing w:after="0" w:line="240" w:lineRule="auto"/>
        <w:ind w:firstLine="720"/>
        <w:jc w:val="center"/>
        <w:rPr>
          <w:rFonts w:ascii="Times New Roman" w:hAnsi="Times New Roman" w:cs="Times New Roman"/>
          <w:b/>
          <w:sz w:val="24"/>
          <w:szCs w:val="24"/>
          <w:lang w:val="lt-LT"/>
        </w:rPr>
      </w:pPr>
      <w:r w:rsidRPr="00A37C8C">
        <w:rPr>
          <w:rFonts w:ascii="Times New Roman" w:hAnsi="Times New Roman" w:cs="Times New Roman"/>
          <w:b/>
          <w:sz w:val="24"/>
          <w:szCs w:val="24"/>
          <w:lang w:val="lt-LT"/>
        </w:rPr>
        <w:t>2022 METŲ MOKYTOJŲ TARYBOS POSĖDŽIŲ PLANAS</w:t>
      </w:r>
    </w:p>
    <w:p w:rsidR="007D342B" w:rsidRPr="00A37C8C" w:rsidRDefault="007D342B" w:rsidP="007D342B">
      <w:pPr>
        <w:autoSpaceDE w:val="0"/>
        <w:autoSpaceDN w:val="0"/>
        <w:adjustRightInd w:val="0"/>
        <w:spacing w:after="0" w:line="240" w:lineRule="auto"/>
        <w:ind w:firstLine="720"/>
        <w:jc w:val="both"/>
        <w:rPr>
          <w:rFonts w:ascii="Times New Roman" w:hAnsi="Times New Roman" w:cs="Times New Roman"/>
          <w:sz w:val="24"/>
          <w:szCs w:val="24"/>
          <w:lang w:val="lt-LT"/>
        </w:rPr>
      </w:pPr>
    </w:p>
    <w:p w:rsidR="007D342B" w:rsidRPr="00A37C8C" w:rsidRDefault="007D342B" w:rsidP="007D342B">
      <w:pPr>
        <w:autoSpaceDE w:val="0"/>
        <w:autoSpaceDN w:val="0"/>
        <w:adjustRightInd w:val="0"/>
        <w:spacing w:after="0" w:line="240" w:lineRule="auto"/>
        <w:ind w:firstLine="720"/>
        <w:jc w:val="both"/>
        <w:rPr>
          <w:rFonts w:ascii="Times New Roman" w:hAnsi="Times New Roman" w:cs="Times New Roman"/>
          <w:sz w:val="24"/>
          <w:szCs w:val="24"/>
          <w:lang w:val="lt-LT"/>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5542"/>
        <w:gridCol w:w="1701"/>
        <w:gridCol w:w="2268"/>
      </w:tblGrid>
      <w:tr w:rsidR="00EC114B" w:rsidRPr="00A37C8C" w:rsidTr="0008078C">
        <w:tc>
          <w:tcPr>
            <w:tcW w:w="696" w:type="dxa"/>
            <w:tcBorders>
              <w:top w:val="single" w:sz="4" w:space="0" w:color="auto"/>
              <w:left w:val="single" w:sz="4" w:space="0" w:color="auto"/>
              <w:bottom w:val="single" w:sz="4" w:space="0" w:color="auto"/>
              <w:right w:val="single" w:sz="4" w:space="0" w:color="auto"/>
            </w:tcBorders>
            <w:vAlign w:val="center"/>
          </w:tcPr>
          <w:p w:rsidR="00EC114B" w:rsidRPr="00A37C8C" w:rsidRDefault="00EC114B" w:rsidP="002465BA">
            <w:pPr>
              <w:jc w:val="center"/>
              <w:rPr>
                <w:rFonts w:ascii="Times New Roman" w:hAnsi="Times New Roman" w:cs="Times New Roman"/>
                <w:b/>
                <w:sz w:val="24"/>
                <w:szCs w:val="24"/>
                <w:lang w:val="lt-LT"/>
              </w:rPr>
            </w:pPr>
            <w:proofErr w:type="spellStart"/>
            <w:r w:rsidRPr="00A37C8C">
              <w:rPr>
                <w:rFonts w:ascii="Times New Roman" w:hAnsi="Times New Roman" w:cs="Times New Roman"/>
                <w:b/>
                <w:sz w:val="24"/>
                <w:szCs w:val="24"/>
                <w:lang w:val="lt-LT"/>
              </w:rPr>
              <w:t>Eil</w:t>
            </w:r>
            <w:proofErr w:type="spellEnd"/>
            <w:r w:rsidRPr="00A37C8C">
              <w:rPr>
                <w:rFonts w:ascii="Times New Roman" w:hAnsi="Times New Roman" w:cs="Times New Roman"/>
                <w:b/>
                <w:sz w:val="24"/>
                <w:szCs w:val="24"/>
                <w:lang w:val="lt-LT"/>
              </w:rPr>
              <w:t xml:space="preserve">. </w:t>
            </w:r>
            <w:proofErr w:type="spellStart"/>
            <w:r w:rsidRPr="00A37C8C">
              <w:rPr>
                <w:rFonts w:ascii="Times New Roman" w:hAnsi="Times New Roman" w:cs="Times New Roman"/>
                <w:b/>
                <w:sz w:val="24"/>
                <w:szCs w:val="24"/>
                <w:lang w:val="lt-LT"/>
              </w:rPr>
              <w:t>Nr</w:t>
            </w:r>
            <w:proofErr w:type="spellEnd"/>
            <w:r w:rsidRPr="00A37C8C">
              <w:rPr>
                <w:rFonts w:ascii="Times New Roman" w:hAnsi="Times New Roman" w:cs="Times New Roman"/>
                <w:b/>
                <w:sz w:val="24"/>
                <w:szCs w:val="24"/>
                <w:lang w:val="lt-LT"/>
              </w:rPr>
              <w:t>.</w:t>
            </w:r>
          </w:p>
        </w:tc>
        <w:tc>
          <w:tcPr>
            <w:tcW w:w="5542" w:type="dxa"/>
            <w:tcBorders>
              <w:top w:val="single" w:sz="4" w:space="0" w:color="auto"/>
              <w:left w:val="single" w:sz="4" w:space="0" w:color="auto"/>
              <w:bottom w:val="single" w:sz="4" w:space="0" w:color="auto"/>
              <w:right w:val="single" w:sz="4" w:space="0" w:color="auto"/>
            </w:tcBorders>
            <w:vAlign w:val="center"/>
          </w:tcPr>
          <w:p w:rsidR="00EC114B" w:rsidRPr="00A37C8C" w:rsidRDefault="00EC114B" w:rsidP="002465BA">
            <w:pPr>
              <w:jc w:val="center"/>
              <w:rPr>
                <w:rFonts w:ascii="Times New Roman" w:hAnsi="Times New Roman" w:cs="Times New Roman"/>
                <w:b/>
                <w:sz w:val="24"/>
                <w:szCs w:val="24"/>
                <w:lang w:val="lt-LT"/>
              </w:rPr>
            </w:pPr>
            <w:r w:rsidRPr="00A37C8C">
              <w:rPr>
                <w:rFonts w:ascii="Times New Roman" w:hAnsi="Times New Roman" w:cs="Times New Roman"/>
                <w:b/>
                <w:sz w:val="24"/>
                <w:szCs w:val="24"/>
                <w:lang w:val="lt-LT"/>
              </w:rPr>
              <w:t>Mokytojų tarybos posėdžių temos</w:t>
            </w:r>
          </w:p>
        </w:tc>
        <w:tc>
          <w:tcPr>
            <w:tcW w:w="1701" w:type="dxa"/>
            <w:tcBorders>
              <w:top w:val="single" w:sz="4" w:space="0" w:color="auto"/>
              <w:left w:val="single" w:sz="4" w:space="0" w:color="auto"/>
              <w:bottom w:val="single" w:sz="4" w:space="0" w:color="auto"/>
              <w:right w:val="single" w:sz="4" w:space="0" w:color="auto"/>
            </w:tcBorders>
            <w:vAlign w:val="center"/>
          </w:tcPr>
          <w:p w:rsidR="00EC114B" w:rsidRPr="00A37C8C" w:rsidRDefault="00EC114B" w:rsidP="002465BA">
            <w:pPr>
              <w:jc w:val="center"/>
              <w:rPr>
                <w:rFonts w:ascii="Times New Roman" w:hAnsi="Times New Roman" w:cs="Times New Roman"/>
                <w:b/>
                <w:sz w:val="24"/>
                <w:szCs w:val="24"/>
                <w:lang w:val="lt-LT"/>
              </w:rPr>
            </w:pPr>
            <w:r w:rsidRPr="00A37C8C">
              <w:rPr>
                <w:rFonts w:ascii="Times New Roman" w:hAnsi="Times New Roman" w:cs="Times New Roman"/>
                <w:b/>
                <w:sz w:val="24"/>
                <w:szCs w:val="24"/>
                <w:lang w:val="lt-LT"/>
              </w:rPr>
              <w:t>Laikas</w:t>
            </w:r>
          </w:p>
        </w:tc>
        <w:tc>
          <w:tcPr>
            <w:tcW w:w="2268" w:type="dxa"/>
            <w:tcBorders>
              <w:top w:val="single" w:sz="4" w:space="0" w:color="auto"/>
              <w:left w:val="single" w:sz="4" w:space="0" w:color="auto"/>
              <w:bottom w:val="single" w:sz="4" w:space="0" w:color="auto"/>
              <w:right w:val="single" w:sz="4" w:space="0" w:color="auto"/>
            </w:tcBorders>
            <w:vAlign w:val="center"/>
          </w:tcPr>
          <w:p w:rsidR="00EC114B" w:rsidRPr="00A37C8C" w:rsidRDefault="00EC114B" w:rsidP="002465BA">
            <w:pPr>
              <w:jc w:val="center"/>
              <w:rPr>
                <w:rFonts w:ascii="Times New Roman" w:hAnsi="Times New Roman" w:cs="Times New Roman"/>
                <w:b/>
                <w:sz w:val="24"/>
                <w:szCs w:val="24"/>
                <w:lang w:val="lt-LT"/>
              </w:rPr>
            </w:pPr>
            <w:r w:rsidRPr="00A37C8C">
              <w:rPr>
                <w:rFonts w:ascii="Times New Roman" w:hAnsi="Times New Roman" w:cs="Times New Roman"/>
                <w:b/>
                <w:sz w:val="24"/>
                <w:szCs w:val="24"/>
                <w:lang w:val="lt-LT"/>
              </w:rPr>
              <w:t>Atsakingi asmenys</w:t>
            </w:r>
          </w:p>
        </w:tc>
      </w:tr>
      <w:tr w:rsidR="00EC114B" w:rsidRPr="00A37C8C" w:rsidTr="0008078C">
        <w:trPr>
          <w:trHeight w:val="894"/>
        </w:trPr>
        <w:tc>
          <w:tcPr>
            <w:tcW w:w="696" w:type="dxa"/>
            <w:tcBorders>
              <w:top w:val="single" w:sz="4" w:space="0" w:color="auto"/>
              <w:left w:val="single" w:sz="4" w:space="0" w:color="auto"/>
              <w:bottom w:val="single" w:sz="4" w:space="0" w:color="auto"/>
              <w:right w:val="single" w:sz="4" w:space="0" w:color="auto"/>
            </w:tcBorders>
          </w:tcPr>
          <w:p w:rsidR="00EC114B" w:rsidRPr="00A37C8C" w:rsidRDefault="00EC114B" w:rsidP="002465BA">
            <w:pPr>
              <w:jc w:val="center"/>
              <w:rPr>
                <w:rFonts w:ascii="Times New Roman" w:hAnsi="Times New Roman" w:cs="Times New Roman"/>
                <w:sz w:val="24"/>
                <w:szCs w:val="24"/>
                <w:lang w:val="lt-LT"/>
              </w:rPr>
            </w:pPr>
            <w:r w:rsidRPr="00A37C8C">
              <w:rPr>
                <w:rFonts w:ascii="Times New Roman" w:hAnsi="Times New Roman" w:cs="Times New Roman"/>
                <w:sz w:val="24"/>
                <w:szCs w:val="24"/>
                <w:lang w:val="lt-LT"/>
              </w:rPr>
              <w:t>1.</w:t>
            </w:r>
          </w:p>
        </w:tc>
        <w:tc>
          <w:tcPr>
            <w:tcW w:w="5542" w:type="dxa"/>
            <w:tcBorders>
              <w:top w:val="single" w:sz="4" w:space="0" w:color="auto"/>
              <w:left w:val="single" w:sz="4" w:space="0" w:color="auto"/>
              <w:bottom w:val="single" w:sz="4" w:space="0" w:color="auto"/>
              <w:right w:val="single" w:sz="4" w:space="0" w:color="auto"/>
            </w:tcBorders>
          </w:tcPr>
          <w:p w:rsidR="00EC114B" w:rsidRPr="00A37C8C" w:rsidRDefault="00EC114B" w:rsidP="00EC114B">
            <w:pPr>
              <w:pStyle w:val="Sraopastraipa"/>
              <w:numPr>
                <w:ilvl w:val="0"/>
                <w:numId w:val="28"/>
              </w:numPr>
              <w:spacing w:after="0" w:line="240" w:lineRule="auto"/>
              <w:rPr>
                <w:rFonts w:ascii="Times New Roman" w:hAnsi="Times New Roman" w:cs="Times New Roman"/>
                <w:sz w:val="24"/>
                <w:szCs w:val="24"/>
              </w:rPr>
            </w:pPr>
            <w:r w:rsidRPr="00A37C8C">
              <w:rPr>
                <w:rFonts w:ascii="Times New Roman" w:hAnsi="Times New Roman" w:cs="Times New Roman"/>
                <w:sz w:val="24"/>
                <w:szCs w:val="24"/>
              </w:rPr>
              <w:t xml:space="preserve">2021-2022 </w:t>
            </w:r>
            <w:proofErr w:type="spellStart"/>
            <w:r w:rsidRPr="00A37C8C">
              <w:rPr>
                <w:rFonts w:ascii="Times New Roman" w:hAnsi="Times New Roman" w:cs="Times New Roman"/>
                <w:sz w:val="24"/>
                <w:szCs w:val="24"/>
              </w:rPr>
              <w:t>m</w:t>
            </w:r>
            <w:proofErr w:type="spellEnd"/>
            <w:r w:rsidRPr="00A37C8C">
              <w:rPr>
                <w:rFonts w:ascii="Times New Roman" w:hAnsi="Times New Roman" w:cs="Times New Roman"/>
                <w:sz w:val="24"/>
                <w:szCs w:val="24"/>
              </w:rPr>
              <w:t xml:space="preserve">. </w:t>
            </w:r>
            <w:proofErr w:type="spellStart"/>
            <w:r w:rsidRPr="00A37C8C">
              <w:rPr>
                <w:rFonts w:ascii="Times New Roman" w:hAnsi="Times New Roman" w:cs="Times New Roman"/>
                <w:sz w:val="24"/>
                <w:szCs w:val="24"/>
              </w:rPr>
              <w:t>m</w:t>
            </w:r>
            <w:proofErr w:type="spellEnd"/>
            <w:r w:rsidRPr="00A37C8C">
              <w:rPr>
                <w:rFonts w:ascii="Times New Roman" w:hAnsi="Times New Roman" w:cs="Times New Roman"/>
                <w:sz w:val="24"/>
                <w:szCs w:val="24"/>
              </w:rPr>
              <w:t>. I-</w:t>
            </w:r>
            <w:proofErr w:type="spellStart"/>
            <w:r w:rsidRPr="00A37C8C">
              <w:rPr>
                <w:rFonts w:ascii="Times New Roman" w:hAnsi="Times New Roman" w:cs="Times New Roman"/>
                <w:sz w:val="24"/>
                <w:szCs w:val="24"/>
              </w:rPr>
              <w:t>ojo</w:t>
            </w:r>
            <w:proofErr w:type="spellEnd"/>
            <w:r w:rsidRPr="00A37C8C">
              <w:rPr>
                <w:rFonts w:ascii="Times New Roman" w:hAnsi="Times New Roman" w:cs="Times New Roman"/>
                <w:sz w:val="24"/>
                <w:szCs w:val="24"/>
              </w:rPr>
              <w:t xml:space="preserve"> pusmečio 1-4 ir 5-10  </w:t>
            </w:r>
            <w:proofErr w:type="spellStart"/>
            <w:r w:rsidRPr="00A37C8C">
              <w:rPr>
                <w:rFonts w:ascii="Times New Roman" w:hAnsi="Times New Roman" w:cs="Times New Roman"/>
                <w:sz w:val="24"/>
                <w:szCs w:val="24"/>
              </w:rPr>
              <w:t>kl</w:t>
            </w:r>
            <w:proofErr w:type="spellEnd"/>
            <w:r w:rsidRPr="00A37C8C">
              <w:rPr>
                <w:rFonts w:ascii="Times New Roman" w:hAnsi="Times New Roman" w:cs="Times New Roman"/>
                <w:sz w:val="24"/>
                <w:szCs w:val="24"/>
              </w:rPr>
              <w:t>. pažangumo  ir lankomumo analizė.</w:t>
            </w:r>
          </w:p>
          <w:p w:rsidR="007F5258" w:rsidRPr="00A37C8C" w:rsidRDefault="007F5258" w:rsidP="007F5258">
            <w:pPr>
              <w:pStyle w:val="Sraopastraipa"/>
              <w:numPr>
                <w:ilvl w:val="0"/>
                <w:numId w:val="28"/>
              </w:numPr>
              <w:spacing w:after="0" w:line="240" w:lineRule="auto"/>
              <w:rPr>
                <w:rFonts w:ascii="Times New Roman" w:hAnsi="Times New Roman" w:cs="Times New Roman"/>
                <w:sz w:val="24"/>
                <w:szCs w:val="24"/>
              </w:rPr>
            </w:pPr>
            <w:r w:rsidRPr="00A37C8C">
              <w:rPr>
                <w:rFonts w:ascii="Times New Roman" w:hAnsi="Times New Roman" w:cs="Times New Roman"/>
                <w:sz w:val="24"/>
                <w:szCs w:val="24"/>
              </w:rPr>
              <w:t>Mokyklos veiklos plačiojo įsivertinimo rezultatų pateikimas ir problemos giluminiam įsivertinimui aptarimas.</w:t>
            </w:r>
          </w:p>
          <w:p w:rsidR="00EC114B" w:rsidRPr="00A37C8C" w:rsidRDefault="00EC114B" w:rsidP="00866665">
            <w:pPr>
              <w:spacing w:after="0" w:line="240" w:lineRule="auto"/>
              <w:rPr>
                <w:rFonts w:ascii="Times New Roman" w:hAnsi="Times New Roman" w:cs="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rsidR="00EC114B" w:rsidRPr="00A37C8C" w:rsidRDefault="00EC114B" w:rsidP="00FA144D">
            <w:pPr>
              <w:tabs>
                <w:tab w:val="left" w:pos="2160"/>
              </w:tabs>
              <w:rPr>
                <w:rFonts w:ascii="Times New Roman" w:hAnsi="Times New Roman" w:cs="Times New Roman"/>
                <w:sz w:val="24"/>
                <w:szCs w:val="24"/>
                <w:lang w:val="lt-LT"/>
              </w:rPr>
            </w:pPr>
            <w:r w:rsidRPr="00A37C8C">
              <w:rPr>
                <w:rFonts w:ascii="Times New Roman" w:hAnsi="Times New Roman" w:cs="Times New Roman"/>
                <w:sz w:val="24"/>
                <w:szCs w:val="24"/>
                <w:lang w:val="lt-LT"/>
              </w:rPr>
              <w:t xml:space="preserve"> </w:t>
            </w:r>
            <w:r w:rsidR="00FA144D" w:rsidRPr="00A37C8C">
              <w:rPr>
                <w:rFonts w:ascii="Times New Roman" w:hAnsi="Times New Roman" w:cs="Times New Roman"/>
                <w:sz w:val="24"/>
                <w:szCs w:val="24"/>
                <w:lang w:val="lt-LT"/>
              </w:rPr>
              <w:t>v</w:t>
            </w:r>
            <w:r w:rsidRPr="00A37C8C">
              <w:rPr>
                <w:rFonts w:ascii="Times New Roman" w:hAnsi="Times New Roman" w:cs="Times New Roman"/>
                <w:sz w:val="24"/>
                <w:szCs w:val="24"/>
                <w:lang w:val="lt-LT"/>
              </w:rPr>
              <w:t xml:space="preserve">asario </w:t>
            </w:r>
            <w:proofErr w:type="spellStart"/>
            <w:r w:rsidRPr="00A37C8C">
              <w:rPr>
                <w:rFonts w:ascii="Times New Roman" w:hAnsi="Times New Roman" w:cs="Times New Roman"/>
                <w:sz w:val="24"/>
                <w:szCs w:val="24"/>
                <w:lang w:val="lt-LT"/>
              </w:rPr>
              <w:t>mėn</w:t>
            </w:r>
            <w:proofErr w:type="spellEnd"/>
            <w:r w:rsidRPr="00A37C8C">
              <w:rPr>
                <w:rFonts w:ascii="Times New Roman" w:hAnsi="Times New Roman" w:cs="Times New Roman"/>
                <w:sz w:val="24"/>
                <w:szCs w:val="24"/>
                <w:lang w:val="lt-LT"/>
              </w:rPr>
              <w:t xml:space="preserve">. II </w:t>
            </w:r>
            <w:proofErr w:type="spellStart"/>
            <w:r w:rsidRPr="00A37C8C">
              <w:rPr>
                <w:rFonts w:ascii="Times New Roman" w:hAnsi="Times New Roman" w:cs="Times New Roman"/>
                <w:sz w:val="24"/>
                <w:szCs w:val="24"/>
                <w:lang w:val="lt-LT"/>
              </w:rPr>
              <w:t>sav</w:t>
            </w:r>
            <w:proofErr w:type="spellEnd"/>
            <w:r w:rsidRPr="00A37C8C">
              <w:rPr>
                <w:rFonts w:ascii="Times New Roman" w:hAnsi="Times New Roman" w:cs="Times New Roman"/>
                <w:sz w:val="24"/>
                <w:szCs w:val="24"/>
                <w:lang w:val="lt-LT"/>
              </w:rPr>
              <w:t>.</w:t>
            </w:r>
          </w:p>
        </w:tc>
        <w:tc>
          <w:tcPr>
            <w:tcW w:w="2268" w:type="dxa"/>
            <w:tcBorders>
              <w:top w:val="single" w:sz="4" w:space="0" w:color="auto"/>
              <w:left w:val="single" w:sz="4" w:space="0" w:color="auto"/>
              <w:bottom w:val="single" w:sz="4" w:space="0" w:color="auto"/>
              <w:right w:val="single" w:sz="4" w:space="0" w:color="auto"/>
            </w:tcBorders>
          </w:tcPr>
          <w:p w:rsidR="00EC114B" w:rsidRPr="00A37C8C" w:rsidRDefault="004A6F14" w:rsidP="004A6F14">
            <w:pPr>
              <w:tabs>
                <w:tab w:val="left" w:pos="2160"/>
              </w:tabs>
              <w:rPr>
                <w:rFonts w:ascii="Times New Roman" w:hAnsi="Times New Roman" w:cs="Times New Roman"/>
                <w:sz w:val="24"/>
                <w:szCs w:val="24"/>
                <w:lang w:val="lt-LT"/>
              </w:rPr>
            </w:pPr>
            <w:r w:rsidRPr="00A37C8C">
              <w:rPr>
                <w:rFonts w:ascii="Times New Roman" w:hAnsi="Times New Roman" w:cs="Times New Roman"/>
                <w:sz w:val="24"/>
                <w:szCs w:val="24"/>
                <w:lang w:val="lt-LT"/>
              </w:rPr>
              <w:t>Direktoriaus pavaduotojas ugdymui</w:t>
            </w:r>
            <w:r w:rsidR="007F5258" w:rsidRPr="00A37C8C">
              <w:rPr>
                <w:rFonts w:ascii="Times New Roman" w:hAnsi="Times New Roman" w:cs="Times New Roman"/>
                <w:sz w:val="24"/>
                <w:szCs w:val="24"/>
                <w:lang w:val="lt-LT"/>
              </w:rPr>
              <w:t xml:space="preserve"> Mokyklos veiklos įsivertinimo  darbo grupės pirmininkas</w:t>
            </w:r>
          </w:p>
        </w:tc>
      </w:tr>
      <w:tr w:rsidR="00EC114B" w:rsidRPr="00A37C8C" w:rsidTr="0008078C">
        <w:tc>
          <w:tcPr>
            <w:tcW w:w="696" w:type="dxa"/>
            <w:tcBorders>
              <w:top w:val="single" w:sz="4" w:space="0" w:color="auto"/>
              <w:left w:val="single" w:sz="4" w:space="0" w:color="auto"/>
              <w:bottom w:val="single" w:sz="4" w:space="0" w:color="auto"/>
              <w:right w:val="single" w:sz="4" w:space="0" w:color="auto"/>
            </w:tcBorders>
          </w:tcPr>
          <w:p w:rsidR="00EC114B" w:rsidRPr="00A37C8C" w:rsidRDefault="00EC114B" w:rsidP="002465BA">
            <w:pPr>
              <w:jc w:val="center"/>
              <w:rPr>
                <w:rFonts w:ascii="Times New Roman" w:hAnsi="Times New Roman" w:cs="Times New Roman"/>
                <w:sz w:val="24"/>
                <w:szCs w:val="24"/>
                <w:lang w:val="lt-LT"/>
              </w:rPr>
            </w:pPr>
            <w:r w:rsidRPr="00A37C8C">
              <w:rPr>
                <w:rFonts w:ascii="Times New Roman" w:hAnsi="Times New Roman" w:cs="Times New Roman"/>
                <w:sz w:val="24"/>
                <w:szCs w:val="24"/>
                <w:lang w:val="lt-LT"/>
              </w:rPr>
              <w:t>2.</w:t>
            </w:r>
          </w:p>
        </w:tc>
        <w:tc>
          <w:tcPr>
            <w:tcW w:w="5542" w:type="dxa"/>
            <w:tcBorders>
              <w:top w:val="single" w:sz="4" w:space="0" w:color="auto"/>
              <w:left w:val="single" w:sz="4" w:space="0" w:color="auto"/>
              <w:bottom w:val="single" w:sz="4" w:space="0" w:color="auto"/>
              <w:right w:val="single" w:sz="4" w:space="0" w:color="auto"/>
            </w:tcBorders>
          </w:tcPr>
          <w:p w:rsidR="00EC114B" w:rsidRPr="00A37C8C" w:rsidRDefault="00EC114B" w:rsidP="00EF3E93">
            <w:pPr>
              <w:pStyle w:val="Sraopastraipa"/>
              <w:numPr>
                <w:ilvl w:val="0"/>
                <w:numId w:val="27"/>
              </w:numPr>
              <w:tabs>
                <w:tab w:val="left" w:pos="2160"/>
              </w:tabs>
              <w:spacing w:after="0" w:line="240" w:lineRule="auto"/>
              <w:rPr>
                <w:rFonts w:ascii="Times New Roman" w:hAnsi="Times New Roman" w:cs="Times New Roman"/>
                <w:sz w:val="24"/>
                <w:szCs w:val="24"/>
              </w:rPr>
            </w:pPr>
            <w:r w:rsidRPr="00A37C8C">
              <w:rPr>
                <w:rFonts w:ascii="Times New Roman" w:hAnsi="Times New Roman" w:cs="Times New Roman"/>
                <w:sz w:val="24"/>
                <w:szCs w:val="24"/>
              </w:rPr>
              <w:t xml:space="preserve">Priešmokyklinio </w:t>
            </w:r>
            <w:r w:rsidR="00EF3E93" w:rsidRPr="00A37C8C">
              <w:rPr>
                <w:rFonts w:ascii="Times New Roman" w:hAnsi="Times New Roman" w:cs="Times New Roman"/>
                <w:sz w:val="24"/>
                <w:szCs w:val="24"/>
              </w:rPr>
              <w:t xml:space="preserve">ugdymo vaikų 2021-2022 </w:t>
            </w:r>
            <w:proofErr w:type="spellStart"/>
            <w:r w:rsidR="00EF3E93" w:rsidRPr="00A37C8C">
              <w:rPr>
                <w:rFonts w:ascii="Times New Roman" w:hAnsi="Times New Roman" w:cs="Times New Roman"/>
                <w:sz w:val="24"/>
                <w:szCs w:val="24"/>
              </w:rPr>
              <w:t>m</w:t>
            </w:r>
            <w:proofErr w:type="spellEnd"/>
            <w:r w:rsidR="00EF3E93" w:rsidRPr="00A37C8C">
              <w:rPr>
                <w:rFonts w:ascii="Times New Roman" w:hAnsi="Times New Roman" w:cs="Times New Roman"/>
                <w:sz w:val="24"/>
                <w:szCs w:val="24"/>
              </w:rPr>
              <w:t xml:space="preserve">. </w:t>
            </w:r>
            <w:proofErr w:type="spellStart"/>
            <w:r w:rsidR="00EF3E93" w:rsidRPr="00A37C8C">
              <w:rPr>
                <w:rFonts w:ascii="Times New Roman" w:hAnsi="Times New Roman" w:cs="Times New Roman"/>
                <w:sz w:val="24"/>
                <w:szCs w:val="24"/>
              </w:rPr>
              <w:t>m</w:t>
            </w:r>
            <w:proofErr w:type="spellEnd"/>
            <w:r w:rsidR="00EF3E93" w:rsidRPr="00A37C8C">
              <w:rPr>
                <w:rFonts w:ascii="Times New Roman" w:hAnsi="Times New Roman" w:cs="Times New Roman"/>
                <w:sz w:val="24"/>
                <w:szCs w:val="24"/>
              </w:rPr>
              <w:t>. pasiekimų aptarimas.</w:t>
            </w:r>
          </w:p>
          <w:p w:rsidR="000876D4" w:rsidRPr="00A37C8C" w:rsidRDefault="000876D4" w:rsidP="000876D4">
            <w:pPr>
              <w:pStyle w:val="Sraopastraipa"/>
              <w:tabs>
                <w:tab w:val="left" w:pos="2160"/>
              </w:tabs>
              <w:spacing w:after="0" w:line="240" w:lineRule="auto"/>
              <w:rPr>
                <w:rFonts w:ascii="Times New Roman" w:hAnsi="Times New Roman" w:cs="Times New Roman"/>
                <w:sz w:val="24"/>
                <w:szCs w:val="24"/>
              </w:rPr>
            </w:pPr>
          </w:p>
          <w:p w:rsidR="000876D4" w:rsidRPr="00A37C8C" w:rsidRDefault="000876D4" w:rsidP="000876D4">
            <w:pPr>
              <w:pStyle w:val="Sraopastraipa"/>
              <w:numPr>
                <w:ilvl w:val="0"/>
                <w:numId w:val="27"/>
              </w:numPr>
              <w:tabs>
                <w:tab w:val="left" w:pos="2160"/>
              </w:tabs>
              <w:spacing w:after="0" w:line="240" w:lineRule="auto"/>
              <w:rPr>
                <w:rFonts w:ascii="Times New Roman" w:hAnsi="Times New Roman" w:cs="Times New Roman"/>
                <w:sz w:val="24"/>
                <w:szCs w:val="24"/>
              </w:rPr>
            </w:pPr>
            <w:r w:rsidRPr="00A37C8C">
              <w:rPr>
                <w:rFonts w:ascii="Times New Roman" w:hAnsi="Times New Roman" w:cs="Times New Roman"/>
                <w:sz w:val="24"/>
                <w:szCs w:val="24"/>
              </w:rPr>
              <w:t>Ikimokyklinio ugdymo  grupių veiklų ir  pasiekimų aptarimas.</w:t>
            </w:r>
          </w:p>
          <w:p w:rsidR="000876D4" w:rsidRPr="00A37C8C" w:rsidRDefault="000876D4" w:rsidP="000876D4">
            <w:pPr>
              <w:tabs>
                <w:tab w:val="left" w:pos="2160"/>
              </w:tabs>
              <w:spacing w:after="0" w:line="240" w:lineRule="auto"/>
              <w:rPr>
                <w:rFonts w:ascii="Times New Roman" w:hAnsi="Times New Roman" w:cs="Times New Roman"/>
                <w:sz w:val="24"/>
                <w:szCs w:val="24"/>
                <w:lang w:val="lt-LT"/>
              </w:rPr>
            </w:pPr>
          </w:p>
          <w:p w:rsidR="000876D4" w:rsidRPr="00A37C8C" w:rsidRDefault="000876D4" w:rsidP="000876D4">
            <w:pPr>
              <w:tabs>
                <w:tab w:val="left" w:pos="2160"/>
              </w:tabs>
              <w:spacing w:after="0" w:line="240" w:lineRule="auto"/>
              <w:rPr>
                <w:rFonts w:ascii="Times New Roman" w:hAnsi="Times New Roman" w:cs="Times New Roman"/>
                <w:sz w:val="24"/>
                <w:szCs w:val="24"/>
                <w:lang w:val="lt-LT"/>
              </w:rPr>
            </w:pPr>
          </w:p>
          <w:p w:rsidR="00EC114B" w:rsidRPr="00A37C8C" w:rsidRDefault="00EF3E93" w:rsidP="00EF3E93">
            <w:pPr>
              <w:pStyle w:val="Sraopastraipa"/>
              <w:numPr>
                <w:ilvl w:val="0"/>
                <w:numId w:val="27"/>
              </w:numPr>
              <w:tabs>
                <w:tab w:val="left" w:pos="2160"/>
              </w:tabs>
              <w:spacing w:after="0" w:line="240" w:lineRule="auto"/>
              <w:rPr>
                <w:rFonts w:ascii="Times New Roman" w:hAnsi="Times New Roman" w:cs="Times New Roman"/>
                <w:sz w:val="24"/>
                <w:szCs w:val="24"/>
              </w:rPr>
            </w:pPr>
            <w:r w:rsidRPr="00A37C8C">
              <w:rPr>
                <w:rFonts w:ascii="Times New Roman" w:hAnsi="Times New Roman" w:cs="Times New Roman"/>
                <w:sz w:val="24"/>
                <w:szCs w:val="24"/>
              </w:rPr>
              <w:t>2021-2022</w:t>
            </w:r>
            <w:r w:rsidR="00EC114B" w:rsidRPr="00A37C8C">
              <w:rPr>
                <w:rFonts w:ascii="Times New Roman" w:hAnsi="Times New Roman" w:cs="Times New Roman"/>
                <w:sz w:val="24"/>
                <w:szCs w:val="24"/>
              </w:rPr>
              <w:t xml:space="preserve"> </w:t>
            </w:r>
            <w:proofErr w:type="spellStart"/>
            <w:r w:rsidR="00EC114B" w:rsidRPr="00A37C8C">
              <w:rPr>
                <w:rFonts w:ascii="Times New Roman" w:hAnsi="Times New Roman" w:cs="Times New Roman"/>
                <w:sz w:val="24"/>
                <w:szCs w:val="24"/>
              </w:rPr>
              <w:t>m</w:t>
            </w:r>
            <w:proofErr w:type="spellEnd"/>
            <w:r w:rsidR="00EC114B" w:rsidRPr="00A37C8C">
              <w:rPr>
                <w:rFonts w:ascii="Times New Roman" w:hAnsi="Times New Roman" w:cs="Times New Roman"/>
                <w:sz w:val="24"/>
                <w:szCs w:val="24"/>
              </w:rPr>
              <w:t xml:space="preserve">. </w:t>
            </w:r>
            <w:proofErr w:type="spellStart"/>
            <w:r w:rsidR="00EC114B" w:rsidRPr="00A37C8C">
              <w:rPr>
                <w:rFonts w:ascii="Times New Roman" w:hAnsi="Times New Roman" w:cs="Times New Roman"/>
                <w:sz w:val="24"/>
                <w:szCs w:val="24"/>
              </w:rPr>
              <w:t>m</w:t>
            </w:r>
            <w:proofErr w:type="spellEnd"/>
            <w:r w:rsidR="00EC114B" w:rsidRPr="00A37C8C">
              <w:rPr>
                <w:rFonts w:ascii="Times New Roman" w:hAnsi="Times New Roman" w:cs="Times New Roman"/>
                <w:sz w:val="24"/>
                <w:szCs w:val="24"/>
              </w:rPr>
              <w:t>. 1-4  klasių II-</w:t>
            </w:r>
            <w:proofErr w:type="spellStart"/>
            <w:r w:rsidR="00EC114B" w:rsidRPr="00A37C8C">
              <w:rPr>
                <w:rFonts w:ascii="Times New Roman" w:hAnsi="Times New Roman" w:cs="Times New Roman"/>
                <w:sz w:val="24"/>
                <w:szCs w:val="24"/>
              </w:rPr>
              <w:t>ojo</w:t>
            </w:r>
            <w:proofErr w:type="spellEnd"/>
            <w:r w:rsidR="00EC114B" w:rsidRPr="00A37C8C">
              <w:rPr>
                <w:rFonts w:ascii="Times New Roman" w:hAnsi="Times New Roman" w:cs="Times New Roman"/>
                <w:sz w:val="24"/>
                <w:szCs w:val="24"/>
              </w:rPr>
              <w:t xml:space="preserve"> pusmečio ir metinio pažangumo  </w:t>
            </w:r>
            <w:r w:rsidRPr="00A37C8C">
              <w:rPr>
                <w:rFonts w:ascii="Times New Roman" w:hAnsi="Times New Roman" w:cs="Times New Roman"/>
                <w:sz w:val="24"/>
                <w:szCs w:val="24"/>
              </w:rPr>
              <w:t>ir lankomumo analizė</w:t>
            </w:r>
            <w:r w:rsidR="00EC114B" w:rsidRPr="00A37C8C">
              <w:rPr>
                <w:rFonts w:ascii="Times New Roman" w:hAnsi="Times New Roman" w:cs="Times New Roman"/>
                <w:sz w:val="24"/>
                <w:szCs w:val="24"/>
              </w:rPr>
              <w:t xml:space="preserve"> ir 1-3 klasių m</w:t>
            </w:r>
            <w:r w:rsidRPr="00A37C8C">
              <w:rPr>
                <w:rFonts w:ascii="Times New Roman" w:hAnsi="Times New Roman" w:cs="Times New Roman"/>
                <w:sz w:val="24"/>
                <w:szCs w:val="24"/>
              </w:rPr>
              <w:t>okinių kėlimas</w:t>
            </w:r>
            <w:r w:rsidR="00EC114B" w:rsidRPr="00A37C8C">
              <w:rPr>
                <w:rFonts w:ascii="Times New Roman" w:hAnsi="Times New Roman" w:cs="Times New Roman"/>
                <w:sz w:val="24"/>
                <w:szCs w:val="24"/>
              </w:rPr>
              <w:t xml:space="preserve"> į aukštesnę klasę</w:t>
            </w:r>
            <w:r w:rsidRPr="00A37C8C">
              <w:rPr>
                <w:rFonts w:ascii="Times New Roman" w:hAnsi="Times New Roman" w:cs="Times New Roman"/>
                <w:sz w:val="24"/>
                <w:szCs w:val="24"/>
              </w:rPr>
              <w:t>.</w:t>
            </w:r>
          </w:p>
          <w:p w:rsidR="00EF3E93" w:rsidRPr="00A37C8C" w:rsidRDefault="00EF3E93" w:rsidP="00EF3E93">
            <w:pPr>
              <w:tabs>
                <w:tab w:val="left" w:pos="2160"/>
              </w:tabs>
              <w:spacing w:after="0" w:line="240" w:lineRule="auto"/>
              <w:rPr>
                <w:rFonts w:ascii="Times New Roman" w:hAnsi="Times New Roman" w:cs="Times New Roman"/>
                <w:sz w:val="24"/>
                <w:szCs w:val="24"/>
                <w:lang w:val="lt-LT"/>
              </w:rPr>
            </w:pPr>
          </w:p>
          <w:p w:rsidR="00EF3E93" w:rsidRPr="00A37C8C" w:rsidRDefault="00EC114B" w:rsidP="00EF3E93">
            <w:pPr>
              <w:pStyle w:val="Sraopastraipa"/>
              <w:numPr>
                <w:ilvl w:val="0"/>
                <w:numId w:val="27"/>
              </w:numPr>
              <w:spacing w:after="0" w:line="240" w:lineRule="auto"/>
              <w:rPr>
                <w:rFonts w:ascii="Times New Roman" w:hAnsi="Times New Roman" w:cs="Times New Roman"/>
                <w:sz w:val="24"/>
                <w:szCs w:val="24"/>
              </w:rPr>
            </w:pPr>
            <w:r w:rsidRPr="00A37C8C">
              <w:rPr>
                <w:rFonts w:ascii="Times New Roman" w:hAnsi="Times New Roman" w:cs="Times New Roman"/>
                <w:sz w:val="24"/>
                <w:szCs w:val="24"/>
              </w:rPr>
              <w:t>4 klasės mokini</w:t>
            </w:r>
            <w:r w:rsidR="00EF3E93" w:rsidRPr="00A37C8C">
              <w:rPr>
                <w:rFonts w:ascii="Times New Roman" w:hAnsi="Times New Roman" w:cs="Times New Roman"/>
                <w:sz w:val="24"/>
                <w:szCs w:val="24"/>
              </w:rPr>
              <w:t>ų pradinio išsilavinimo įgijimas.</w:t>
            </w:r>
          </w:p>
          <w:p w:rsidR="00EF3E93" w:rsidRPr="00A37C8C" w:rsidRDefault="00EF3E93" w:rsidP="00EF3E93">
            <w:pPr>
              <w:spacing w:after="0" w:line="240" w:lineRule="auto"/>
              <w:rPr>
                <w:rFonts w:ascii="Times New Roman" w:hAnsi="Times New Roman" w:cs="Times New Roman"/>
                <w:sz w:val="24"/>
                <w:szCs w:val="24"/>
                <w:lang w:val="lt-LT"/>
              </w:rPr>
            </w:pPr>
          </w:p>
          <w:p w:rsidR="004A6F14" w:rsidRPr="00A37C8C" w:rsidRDefault="004A6F14" w:rsidP="00EF3E93">
            <w:pPr>
              <w:spacing w:after="0" w:line="240" w:lineRule="auto"/>
              <w:rPr>
                <w:rFonts w:ascii="Times New Roman" w:hAnsi="Times New Roman" w:cs="Times New Roman"/>
                <w:sz w:val="24"/>
                <w:szCs w:val="24"/>
                <w:lang w:val="lt-LT"/>
              </w:rPr>
            </w:pPr>
          </w:p>
          <w:p w:rsidR="00EF3E93" w:rsidRPr="00A37C8C" w:rsidRDefault="00EF3E93" w:rsidP="00EF3E93">
            <w:pPr>
              <w:pStyle w:val="Sraopastraipa"/>
              <w:numPr>
                <w:ilvl w:val="0"/>
                <w:numId w:val="27"/>
              </w:numPr>
              <w:spacing w:after="0" w:line="240" w:lineRule="auto"/>
              <w:rPr>
                <w:rFonts w:ascii="Times New Roman" w:hAnsi="Times New Roman" w:cs="Times New Roman"/>
                <w:sz w:val="24"/>
                <w:szCs w:val="24"/>
              </w:rPr>
            </w:pPr>
            <w:r w:rsidRPr="00A37C8C">
              <w:rPr>
                <w:rFonts w:ascii="Times New Roman" w:hAnsi="Times New Roman" w:cs="Times New Roman"/>
                <w:sz w:val="24"/>
                <w:szCs w:val="24"/>
              </w:rPr>
              <w:t>MNPP pirminių rezultatų aptarimas</w:t>
            </w:r>
            <w:r w:rsidR="007F5258" w:rsidRPr="00A37C8C">
              <w:rPr>
                <w:rFonts w:ascii="Times New Roman" w:hAnsi="Times New Roman" w:cs="Times New Roman"/>
                <w:sz w:val="24"/>
                <w:szCs w:val="24"/>
              </w:rPr>
              <w:t>.</w:t>
            </w:r>
          </w:p>
          <w:p w:rsidR="004F4C5E" w:rsidRPr="00A37C8C" w:rsidRDefault="004F4C5E" w:rsidP="004F4C5E">
            <w:pPr>
              <w:pStyle w:val="Sraopastraipa"/>
              <w:spacing w:after="0" w:line="240" w:lineRule="auto"/>
              <w:rPr>
                <w:rFonts w:ascii="Times New Roman" w:hAnsi="Times New Roman" w:cs="Times New Roman"/>
                <w:sz w:val="24"/>
                <w:szCs w:val="24"/>
              </w:rPr>
            </w:pPr>
          </w:p>
          <w:p w:rsidR="004F4C5E" w:rsidRPr="00A37C8C" w:rsidRDefault="004F4C5E" w:rsidP="004F4C5E">
            <w:pPr>
              <w:spacing w:after="0" w:line="240" w:lineRule="auto"/>
              <w:rPr>
                <w:rFonts w:ascii="Times New Roman" w:hAnsi="Times New Roman" w:cs="Times New Roman"/>
                <w:sz w:val="24"/>
                <w:szCs w:val="24"/>
                <w:lang w:val="lt-LT"/>
              </w:rPr>
            </w:pPr>
          </w:p>
          <w:p w:rsidR="000876D4" w:rsidRPr="00A37C8C" w:rsidRDefault="000876D4" w:rsidP="004F4C5E">
            <w:pPr>
              <w:spacing w:after="0" w:line="240" w:lineRule="auto"/>
              <w:rPr>
                <w:rFonts w:ascii="Times New Roman" w:hAnsi="Times New Roman" w:cs="Times New Roman"/>
                <w:sz w:val="24"/>
                <w:szCs w:val="24"/>
                <w:lang w:val="lt-LT"/>
              </w:rPr>
            </w:pPr>
          </w:p>
          <w:p w:rsidR="000876D4" w:rsidRPr="00A37C8C" w:rsidRDefault="000876D4" w:rsidP="004F4C5E">
            <w:pPr>
              <w:spacing w:after="0" w:line="240" w:lineRule="auto"/>
              <w:rPr>
                <w:rFonts w:ascii="Times New Roman" w:hAnsi="Times New Roman" w:cs="Times New Roman"/>
                <w:sz w:val="24"/>
                <w:szCs w:val="24"/>
                <w:lang w:val="lt-LT"/>
              </w:rPr>
            </w:pPr>
          </w:p>
          <w:p w:rsidR="000876D4" w:rsidRPr="00A37C8C" w:rsidRDefault="000876D4" w:rsidP="004F4C5E">
            <w:pPr>
              <w:spacing w:after="0" w:line="240" w:lineRule="auto"/>
              <w:rPr>
                <w:rFonts w:ascii="Times New Roman" w:hAnsi="Times New Roman" w:cs="Times New Roman"/>
                <w:sz w:val="24"/>
                <w:szCs w:val="24"/>
                <w:lang w:val="lt-LT"/>
              </w:rPr>
            </w:pPr>
          </w:p>
          <w:p w:rsidR="004F4C5E" w:rsidRPr="00A37C8C" w:rsidRDefault="004F4C5E" w:rsidP="004F4C5E">
            <w:pPr>
              <w:pStyle w:val="Sraopastraipa"/>
              <w:numPr>
                <w:ilvl w:val="0"/>
                <w:numId w:val="29"/>
              </w:numPr>
              <w:tabs>
                <w:tab w:val="left" w:pos="2160"/>
              </w:tabs>
              <w:spacing w:after="0" w:line="240" w:lineRule="auto"/>
              <w:rPr>
                <w:rFonts w:ascii="Times New Roman" w:hAnsi="Times New Roman" w:cs="Times New Roman"/>
                <w:sz w:val="24"/>
                <w:szCs w:val="24"/>
              </w:rPr>
            </w:pPr>
            <w:r w:rsidRPr="00A37C8C">
              <w:rPr>
                <w:rFonts w:ascii="Times New Roman" w:hAnsi="Times New Roman" w:cs="Times New Roman"/>
                <w:bCs/>
                <w:noProof/>
                <w:sz w:val="24"/>
                <w:szCs w:val="24"/>
                <w:lang w:eastAsia="lt-LT"/>
              </w:rPr>
              <w:t>Pranešimas „Konstruktyvus ugdymo(si) proceso organizavimas“</w:t>
            </w:r>
          </w:p>
          <w:p w:rsidR="00EC114B" w:rsidRPr="00A37C8C" w:rsidRDefault="00EC114B" w:rsidP="00EB0739">
            <w:pPr>
              <w:spacing w:after="0" w:line="240" w:lineRule="auto"/>
              <w:rPr>
                <w:rFonts w:ascii="Times New Roman" w:hAnsi="Times New Roman" w:cs="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rsidR="00EC114B" w:rsidRPr="00A37C8C" w:rsidRDefault="00EC114B" w:rsidP="002465BA">
            <w:pPr>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 xml:space="preserve"> birželio </w:t>
            </w:r>
            <w:proofErr w:type="spellStart"/>
            <w:r w:rsidRPr="00A37C8C">
              <w:rPr>
                <w:rFonts w:ascii="Times New Roman" w:hAnsi="Times New Roman" w:cs="Times New Roman"/>
                <w:sz w:val="24"/>
                <w:szCs w:val="24"/>
                <w:lang w:val="lt-LT"/>
              </w:rPr>
              <w:t>mėn</w:t>
            </w:r>
            <w:proofErr w:type="spellEnd"/>
            <w:r w:rsidRPr="00A37C8C">
              <w:rPr>
                <w:rFonts w:ascii="Times New Roman" w:hAnsi="Times New Roman" w:cs="Times New Roman"/>
                <w:sz w:val="24"/>
                <w:szCs w:val="24"/>
                <w:lang w:val="lt-LT"/>
              </w:rPr>
              <w:t>.</w:t>
            </w:r>
            <w:r w:rsidR="00EF3E93" w:rsidRPr="00A37C8C">
              <w:rPr>
                <w:rFonts w:ascii="Times New Roman" w:hAnsi="Times New Roman" w:cs="Times New Roman"/>
                <w:sz w:val="24"/>
                <w:szCs w:val="24"/>
                <w:lang w:val="lt-LT"/>
              </w:rPr>
              <w:t xml:space="preserve"> III</w:t>
            </w:r>
            <w:r w:rsidRPr="00A37C8C">
              <w:rPr>
                <w:rFonts w:ascii="Times New Roman" w:hAnsi="Times New Roman" w:cs="Times New Roman"/>
                <w:sz w:val="24"/>
                <w:szCs w:val="24"/>
                <w:lang w:val="lt-LT"/>
              </w:rPr>
              <w:t xml:space="preserve"> </w:t>
            </w:r>
            <w:proofErr w:type="spellStart"/>
            <w:r w:rsidRPr="00A37C8C">
              <w:rPr>
                <w:rFonts w:ascii="Times New Roman" w:hAnsi="Times New Roman" w:cs="Times New Roman"/>
                <w:sz w:val="24"/>
                <w:szCs w:val="24"/>
                <w:lang w:val="lt-LT"/>
              </w:rPr>
              <w:t>sav</w:t>
            </w:r>
            <w:proofErr w:type="spellEnd"/>
            <w:r w:rsidRPr="00A37C8C">
              <w:rPr>
                <w:rFonts w:ascii="Times New Roman" w:hAnsi="Times New Roman" w:cs="Times New Roman"/>
                <w:sz w:val="24"/>
                <w:szCs w:val="24"/>
                <w:lang w:val="lt-LT"/>
              </w:rPr>
              <w:t>.</w:t>
            </w:r>
          </w:p>
        </w:tc>
        <w:tc>
          <w:tcPr>
            <w:tcW w:w="2268" w:type="dxa"/>
            <w:tcBorders>
              <w:top w:val="single" w:sz="4" w:space="0" w:color="auto"/>
              <w:left w:val="single" w:sz="4" w:space="0" w:color="auto"/>
              <w:bottom w:val="single" w:sz="4" w:space="0" w:color="auto"/>
              <w:right w:val="single" w:sz="4" w:space="0" w:color="auto"/>
            </w:tcBorders>
          </w:tcPr>
          <w:p w:rsidR="00EF3E93" w:rsidRPr="00A37C8C" w:rsidRDefault="004A6F14" w:rsidP="002465BA">
            <w:pPr>
              <w:rPr>
                <w:rFonts w:ascii="Times New Roman" w:hAnsi="Times New Roman" w:cs="Times New Roman"/>
                <w:sz w:val="24"/>
                <w:szCs w:val="24"/>
                <w:lang w:val="lt-LT"/>
              </w:rPr>
            </w:pPr>
            <w:r w:rsidRPr="00A37C8C">
              <w:rPr>
                <w:rFonts w:ascii="Times New Roman" w:hAnsi="Times New Roman" w:cs="Times New Roman"/>
                <w:sz w:val="24"/>
                <w:szCs w:val="24"/>
                <w:lang w:val="lt-LT"/>
              </w:rPr>
              <w:t>Priešmokyklinio ugdymo mokytojas</w:t>
            </w:r>
          </w:p>
          <w:p w:rsidR="000876D4" w:rsidRPr="00A37C8C" w:rsidRDefault="000876D4" w:rsidP="002465BA">
            <w:pPr>
              <w:rPr>
                <w:rFonts w:ascii="Times New Roman" w:hAnsi="Times New Roman" w:cs="Times New Roman"/>
                <w:sz w:val="24"/>
                <w:szCs w:val="24"/>
                <w:lang w:val="lt-LT"/>
              </w:rPr>
            </w:pPr>
            <w:r w:rsidRPr="00A37C8C">
              <w:rPr>
                <w:rFonts w:ascii="Times New Roman" w:hAnsi="Times New Roman" w:cs="Times New Roman"/>
                <w:sz w:val="24"/>
                <w:szCs w:val="24"/>
                <w:lang w:val="lt-LT"/>
              </w:rPr>
              <w:t>Ikimokyklinio ugdymo metodinės grupės pirmininkas</w:t>
            </w:r>
          </w:p>
          <w:p w:rsidR="004A6F14" w:rsidRPr="00A37C8C" w:rsidRDefault="004A6F14" w:rsidP="002465BA">
            <w:pPr>
              <w:rPr>
                <w:rFonts w:ascii="Times New Roman" w:hAnsi="Times New Roman" w:cs="Times New Roman"/>
                <w:sz w:val="24"/>
                <w:szCs w:val="24"/>
                <w:lang w:val="lt-LT"/>
              </w:rPr>
            </w:pPr>
            <w:r w:rsidRPr="00A37C8C">
              <w:rPr>
                <w:rFonts w:ascii="Times New Roman" w:hAnsi="Times New Roman" w:cs="Times New Roman"/>
                <w:sz w:val="24"/>
                <w:szCs w:val="24"/>
                <w:lang w:val="lt-LT"/>
              </w:rPr>
              <w:t>1-3 klasių mokytojai</w:t>
            </w:r>
          </w:p>
          <w:p w:rsidR="000876D4" w:rsidRPr="00A37C8C" w:rsidRDefault="000876D4" w:rsidP="002465BA">
            <w:pPr>
              <w:rPr>
                <w:rFonts w:ascii="Times New Roman" w:hAnsi="Times New Roman" w:cs="Times New Roman"/>
                <w:sz w:val="24"/>
                <w:szCs w:val="24"/>
                <w:lang w:val="lt-LT"/>
              </w:rPr>
            </w:pPr>
          </w:p>
          <w:p w:rsidR="004A6F14" w:rsidRPr="00A37C8C" w:rsidRDefault="004A6F14" w:rsidP="002465BA">
            <w:pPr>
              <w:rPr>
                <w:rFonts w:ascii="Times New Roman" w:hAnsi="Times New Roman" w:cs="Times New Roman"/>
                <w:sz w:val="24"/>
                <w:szCs w:val="24"/>
                <w:lang w:val="lt-LT"/>
              </w:rPr>
            </w:pPr>
            <w:r w:rsidRPr="00A37C8C">
              <w:rPr>
                <w:rFonts w:ascii="Times New Roman" w:hAnsi="Times New Roman" w:cs="Times New Roman"/>
                <w:sz w:val="24"/>
                <w:szCs w:val="24"/>
                <w:lang w:val="lt-LT"/>
              </w:rPr>
              <w:t>4 klasės mokytojas</w:t>
            </w:r>
          </w:p>
          <w:p w:rsidR="000876D4" w:rsidRPr="00A37C8C" w:rsidRDefault="000876D4" w:rsidP="002465BA">
            <w:pPr>
              <w:rPr>
                <w:rFonts w:ascii="Times New Roman" w:hAnsi="Times New Roman" w:cs="Times New Roman"/>
                <w:sz w:val="24"/>
                <w:szCs w:val="24"/>
                <w:lang w:val="lt-LT"/>
              </w:rPr>
            </w:pPr>
          </w:p>
          <w:p w:rsidR="004F4C5E" w:rsidRPr="00A37C8C" w:rsidRDefault="004A6F14" w:rsidP="007F5258">
            <w:pPr>
              <w:rPr>
                <w:rFonts w:ascii="Times New Roman" w:hAnsi="Times New Roman" w:cs="Times New Roman"/>
                <w:sz w:val="24"/>
                <w:szCs w:val="24"/>
                <w:lang w:val="lt-LT"/>
              </w:rPr>
            </w:pPr>
            <w:r w:rsidRPr="00A37C8C">
              <w:rPr>
                <w:rFonts w:ascii="Times New Roman" w:hAnsi="Times New Roman" w:cs="Times New Roman"/>
                <w:sz w:val="24"/>
                <w:szCs w:val="24"/>
                <w:lang w:val="lt-LT"/>
              </w:rPr>
              <w:t>Direktoriaus pavaduotojas ugdymu</w:t>
            </w:r>
            <w:r w:rsidR="004F4C5E" w:rsidRPr="00A37C8C">
              <w:rPr>
                <w:rFonts w:ascii="Times New Roman" w:hAnsi="Times New Roman" w:cs="Times New Roman"/>
                <w:sz w:val="24"/>
                <w:szCs w:val="24"/>
                <w:lang w:val="lt-LT"/>
              </w:rPr>
              <w:t>4, 6, 8 klasių mokytojai, kurių dalykų buvo rašomi NMPP</w:t>
            </w:r>
          </w:p>
          <w:p w:rsidR="004A6F14" w:rsidRPr="00A37C8C" w:rsidRDefault="004A6F14" w:rsidP="007F5258">
            <w:pPr>
              <w:rPr>
                <w:rFonts w:ascii="Times New Roman" w:hAnsi="Times New Roman" w:cs="Times New Roman"/>
                <w:sz w:val="24"/>
                <w:szCs w:val="24"/>
                <w:lang w:val="lt-LT"/>
              </w:rPr>
            </w:pPr>
            <w:r w:rsidRPr="00A37C8C">
              <w:rPr>
                <w:rFonts w:ascii="Times New Roman" w:hAnsi="Times New Roman" w:cs="Times New Roman"/>
                <w:sz w:val="24"/>
                <w:szCs w:val="24"/>
                <w:lang w:val="lt-LT"/>
              </w:rPr>
              <w:t>Direktoriaus pavaduotojas ugdymui</w:t>
            </w:r>
            <w:r w:rsidR="007F5258" w:rsidRPr="00A37C8C">
              <w:rPr>
                <w:rFonts w:ascii="Times New Roman" w:hAnsi="Times New Roman" w:cs="Times New Roman"/>
                <w:sz w:val="24"/>
                <w:szCs w:val="24"/>
                <w:lang w:val="lt-LT"/>
              </w:rPr>
              <w:t xml:space="preserve"> </w:t>
            </w:r>
          </w:p>
        </w:tc>
      </w:tr>
      <w:tr w:rsidR="00EC114B" w:rsidRPr="00A37C8C" w:rsidTr="0008078C">
        <w:trPr>
          <w:trHeight w:val="374"/>
        </w:trPr>
        <w:tc>
          <w:tcPr>
            <w:tcW w:w="696" w:type="dxa"/>
            <w:tcBorders>
              <w:top w:val="single" w:sz="4" w:space="0" w:color="auto"/>
              <w:left w:val="single" w:sz="4" w:space="0" w:color="auto"/>
              <w:bottom w:val="single" w:sz="4" w:space="0" w:color="auto"/>
              <w:right w:val="single" w:sz="4" w:space="0" w:color="auto"/>
            </w:tcBorders>
          </w:tcPr>
          <w:p w:rsidR="00EC114B" w:rsidRPr="00A37C8C" w:rsidRDefault="00EC114B" w:rsidP="002465BA">
            <w:pPr>
              <w:jc w:val="center"/>
              <w:rPr>
                <w:rFonts w:ascii="Times New Roman" w:hAnsi="Times New Roman" w:cs="Times New Roman"/>
                <w:sz w:val="24"/>
                <w:szCs w:val="24"/>
                <w:lang w:val="lt-LT"/>
              </w:rPr>
            </w:pPr>
            <w:r w:rsidRPr="00A37C8C">
              <w:rPr>
                <w:rFonts w:ascii="Times New Roman" w:hAnsi="Times New Roman" w:cs="Times New Roman"/>
                <w:sz w:val="24"/>
                <w:szCs w:val="24"/>
                <w:lang w:val="lt-LT"/>
              </w:rPr>
              <w:t>3.</w:t>
            </w:r>
          </w:p>
        </w:tc>
        <w:tc>
          <w:tcPr>
            <w:tcW w:w="5542" w:type="dxa"/>
            <w:tcBorders>
              <w:top w:val="single" w:sz="4" w:space="0" w:color="auto"/>
              <w:left w:val="single" w:sz="4" w:space="0" w:color="auto"/>
              <w:bottom w:val="single" w:sz="4" w:space="0" w:color="auto"/>
              <w:right w:val="single" w:sz="4" w:space="0" w:color="auto"/>
            </w:tcBorders>
          </w:tcPr>
          <w:p w:rsidR="00EF3E93" w:rsidRPr="00A37C8C" w:rsidRDefault="00EF3E93" w:rsidP="00EF3E93">
            <w:pPr>
              <w:pStyle w:val="Sraopastraipa"/>
              <w:numPr>
                <w:ilvl w:val="0"/>
                <w:numId w:val="28"/>
              </w:numPr>
              <w:tabs>
                <w:tab w:val="left" w:pos="2160"/>
              </w:tabs>
              <w:spacing w:after="0" w:line="240" w:lineRule="auto"/>
              <w:rPr>
                <w:rFonts w:ascii="Times New Roman" w:hAnsi="Times New Roman" w:cs="Times New Roman"/>
                <w:sz w:val="24"/>
                <w:szCs w:val="24"/>
              </w:rPr>
            </w:pPr>
            <w:r w:rsidRPr="00A37C8C">
              <w:rPr>
                <w:rFonts w:ascii="Times New Roman" w:hAnsi="Times New Roman" w:cs="Times New Roman"/>
                <w:sz w:val="24"/>
                <w:szCs w:val="24"/>
              </w:rPr>
              <w:t>5–</w:t>
            </w:r>
            <w:r w:rsidR="00EC114B" w:rsidRPr="00A37C8C">
              <w:rPr>
                <w:rFonts w:ascii="Times New Roman" w:hAnsi="Times New Roman" w:cs="Times New Roman"/>
                <w:sz w:val="24"/>
                <w:szCs w:val="24"/>
              </w:rPr>
              <w:t>10  klasių II-</w:t>
            </w:r>
            <w:proofErr w:type="spellStart"/>
            <w:r w:rsidR="00EC114B" w:rsidRPr="00A37C8C">
              <w:rPr>
                <w:rFonts w:ascii="Times New Roman" w:hAnsi="Times New Roman" w:cs="Times New Roman"/>
                <w:sz w:val="24"/>
                <w:szCs w:val="24"/>
              </w:rPr>
              <w:t>ojo</w:t>
            </w:r>
            <w:proofErr w:type="spellEnd"/>
            <w:r w:rsidR="00EC114B" w:rsidRPr="00A37C8C">
              <w:rPr>
                <w:rFonts w:ascii="Times New Roman" w:hAnsi="Times New Roman" w:cs="Times New Roman"/>
                <w:sz w:val="24"/>
                <w:szCs w:val="24"/>
              </w:rPr>
              <w:t xml:space="preserve">  pusmečio ir metinio pažangumo </w:t>
            </w:r>
            <w:r w:rsidRPr="00A37C8C">
              <w:rPr>
                <w:rFonts w:ascii="Times New Roman" w:hAnsi="Times New Roman" w:cs="Times New Roman"/>
                <w:sz w:val="24"/>
                <w:szCs w:val="24"/>
              </w:rPr>
              <w:t>ir lankomumo analizė, 5–9</w:t>
            </w:r>
            <w:r w:rsidR="00EC114B" w:rsidRPr="00A37C8C">
              <w:rPr>
                <w:rFonts w:ascii="Times New Roman" w:hAnsi="Times New Roman" w:cs="Times New Roman"/>
                <w:sz w:val="24"/>
                <w:szCs w:val="24"/>
              </w:rPr>
              <w:t xml:space="preserve"> klasių m</w:t>
            </w:r>
            <w:r w:rsidRPr="00A37C8C">
              <w:rPr>
                <w:rFonts w:ascii="Times New Roman" w:hAnsi="Times New Roman" w:cs="Times New Roman"/>
                <w:sz w:val="24"/>
                <w:szCs w:val="24"/>
              </w:rPr>
              <w:t>okinių kėlimas</w:t>
            </w:r>
            <w:r w:rsidR="00EC114B" w:rsidRPr="00A37C8C">
              <w:rPr>
                <w:rFonts w:ascii="Times New Roman" w:hAnsi="Times New Roman" w:cs="Times New Roman"/>
                <w:sz w:val="24"/>
                <w:szCs w:val="24"/>
              </w:rPr>
              <w:t xml:space="preserve"> į aukštesnę klasę</w:t>
            </w:r>
            <w:r w:rsidRPr="00A37C8C">
              <w:rPr>
                <w:rFonts w:ascii="Times New Roman" w:hAnsi="Times New Roman" w:cs="Times New Roman"/>
                <w:sz w:val="24"/>
                <w:szCs w:val="24"/>
              </w:rPr>
              <w:t>.</w:t>
            </w:r>
          </w:p>
          <w:p w:rsidR="00EC114B" w:rsidRPr="00A37C8C" w:rsidRDefault="00EC114B" w:rsidP="00EF3E93">
            <w:pPr>
              <w:pStyle w:val="Sraopastraipa"/>
              <w:numPr>
                <w:ilvl w:val="0"/>
                <w:numId w:val="28"/>
              </w:numPr>
              <w:spacing w:after="0" w:line="240" w:lineRule="auto"/>
              <w:rPr>
                <w:rFonts w:ascii="Times New Roman" w:hAnsi="Times New Roman" w:cs="Times New Roman"/>
                <w:sz w:val="24"/>
                <w:szCs w:val="24"/>
              </w:rPr>
            </w:pPr>
            <w:r w:rsidRPr="00A37C8C">
              <w:rPr>
                <w:rFonts w:ascii="Times New Roman" w:hAnsi="Times New Roman" w:cs="Times New Roman"/>
                <w:sz w:val="24"/>
                <w:szCs w:val="24"/>
              </w:rPr>
              <w:lastRenderedPageBreak/>
              <w:t xml:space="preserve">10 </w:t>
            </w:r>
            <w:proofErr w:type="spellStart"/>
            <w:r w:rsidRPr="00A37C8C">
              <w:rPr>
                <w:rFonts w:ascii="Times New Roman" w:hAnsi="Times New Roman" w:cs="Times New Roman"/>
                <w:sz w:val="24"/>
                <w:szCs w:val="24"/>
              </w:rPr>
              <w:t>kl</w:t>
            </w:r>
            <w:proofErr w:type="spellEnd"/>
            <w:r w:rsidRPr="00A37C8C">
              <w:rPr>
                <w:rFonts w:ascii="Times New Roman" w:hAnsi="Times New Roman" w:cs="Times New Roman"/>
                <w:sz w:val="24"/>
                <w:szCs w:val="24"/>
              </w:rPr>
              <w:t>. mokinių p</w:t>
            </w:r>
            <w:r w:rsidR="00EF3E93" w:rsidRPr="00A37C8C">
              <w:rPr>
                <w:rFonts w:ascii="Times New Roman" w:hAnsi="Times New Roman" w:cs="Times New Roman"/>
                <w:sz w:val="24"/>
                <w:szCs w:val="24"/>
              </w:rPr>
              <w:t>agrindinio išsilavinimo įgijimas.</w:t>
            </w:r>
          </w:p>
          <w:p w:rsidR="00EC114B" w:rsidRPr="00A37C8C" w:rsidRDefault="00EF3E93" w:rsidP="007F5258">
            <w:pPr>
              <w:pStyle w:val="Sraopastraipa"/>
              <w:numPr>
                <w:ilvl w:val="0"/>
                <w:numId w:val="28"/>
              </w:numPr>
              <w:tabs>
                <w:tab w:val="left" w:pos="2160"/>
              </w:tabs>
              <w:spacing w:after="0" w:line="240" w:lineRule="auto"/>
              <w:rPr>
                <w:rFonts w:ascii="Times New Roman" w:hAnsi="Times New Roman" w:cs="Times New Roman"/>
                <w:sz w:val="24"/>
                <w:szCs w:val="24"/>
              </w:rPr>
            </w:pPr>
            <w:r w:rsidRPr="00A37C8C">
              <w:rPr>
                <w:rFonts w:ascii="Times New Roman" w:hAnsi="Times New Roman" w:cs="Times New Roman"/>
                <w:sz w:val="24"/>
                <w:szCs w:val="24"/>
              </w:rPr>
              <w:t xml:space="preserve">2021-2022 ir 2022-2023 </w:t>
            </w:r>
            <w:proofErr w:type="spellStart"/>
            <w:r w:rsidRPr="00A37C8C">
              <w:rPr>
                <w:rFonts w:ascii="Times New Roman" w:hAnsi="Times New Roman" w:cs="Times New Roman"/>
                <w:sz w:val="24"/>
                <w:szCs w:val="24"/>
              </w:rPr>
              <w:t>m</w:t>
            </w:r>
            <w:proofErr w:type="spellEnd"/>
            <w:r w:rsidRPr="00A37C8C">
              <w:rPr>
                <w:rFonts w:ascii="Times New Roman" w:hAnsi="Times New Roman" w:cs="Times New Roman"/>
                <w:sz w:val="24"/>
                <w:szCs w:val="24"/>
              </w:rPr>
              <w:t xml:space="preserve">. </w:t>
            </w:r>
            <w:proofErr w:type="spellStart"/>
            <w:r w:rsidRPr="00A37C8C">
              <w:rPr>
                <w:rFonts w:ascii="Times New Roman" w:hAnsi="Times New Roman" w:cs="Times New Roman"/>
                <w:sz w:val="24"/>
                <w:szCs w:val="24"/>
              </w:rPr>
              <w:t>m</w:t>
            </w:r>
            <w:proofErr w:type="spellEnd"/>
            <w:r w:rsidRPr="00A37C8C">
              <w:rPr>
                <w:rFonts w:ascii="Times New Roman" w:hAnsi="Times New Roman" w:cs="Times New Roman"/>
                <w:sz w:val="24"/>
                <w:szCs w:val="24"/>
              </w:rPr>
              <w:t>. mokyklos ugdymo plano pakeitimų ir  papildymų aptarimas</w:t>
            </w:r>
            <w:r w:rsidR="00FA144D" w:rsidRPr="00A37C8C">
              <w:rPr>
                <w:rFonts w:ascii="Times New Roman" w:hAnsi="Times New Roman" w:cs="Times New Roman"/>
                <w:sz w:val="24"/>
                <w:szCs w:val="24"/>
              </w:rPr>
              <w:t xml:space="preserve"> ir suderinimas.</w:t>
            </w:r>
          </w:p>
          <w:p w:rsidR="00F22892" w:rsidRPr="00A37C8C" w:rsidRDefault="00F22892" w:rsidP="00F22892">
            <w:pPr>
              <w:tabs>
                <w:tab w:val="left" w:pos="2160"/>
              </w:tabs>
              <w:spacing w:after="0" w:line="240" w:lineRule="auto"/>
              <w:rPr>
                <w:rFonts w:ascii="Times New Roman" w:hAnsi="Times New Roman" w:cs="Times New Roman"/>
                <w:sz w:val="24"/>
                <w:szCs w:val="24"/>
                <w:lang w:val="lt-LT"/>
              </w:rPr>
            </w:pPr>
          </w:p>
          <w:p w:rsidR="0008078C" w:rsidRPr="00A37C8C" w:rsidRDefault="00F22892" w:rsidP="0008078C">
            <w:pPr>
              <w:pStyle w:val="Sraopastraipa"/>
              <w:numPr>
                <w:ilvl w:val="0"/>
                <w:numId w:val="28"/>
              </w:numPr>
              <w:tabs>
                <w:tab w:val="left" w:pos="2160"/>
              </w:tabs>
              <w:spacing w:after="0" w:line="240" w:lineRule="auto"/>
              <w:rPr>
                <w:rFonts w:ascii="Times New Roman" w:hAnsi="Times New Roman" w:cs="Times New Roman"/>
                <w:sz w:val="24"/>
                <w:szCs w:val="24"/>
              </w:rPr>
            </w:pPr>
            <w:r w:rsidRPr="00A37C8C">
              <w:rPr>
                <w:rFonts w:ascii="Times New Roman" w:hAnsi="Times New Roman" w:cs="Times New Roman"/>
                <w:sz w:val="24"/>
                <w:szCs w:val="24"/>
              </w:rPr>
              <w:t>Mokytojų įsivertinimas</w:t>
            </w:r>
            <w:r w:rsidR="000D5FAD" w:rsidRPr="00A37C8C">
              <w:rPr>
                <w:rFonts w:ascii="Times New Roman" w:hAnsi="Times New Roman" w:cs="Times New Roman"/>
                <w:sz w:val="24"/>
                <w:szCs w:val="24"/>
              </w:rPr>
              <w:t>.</w:t>
            </w:r>
          </w:p>
          <w:p w:rsidR="000D5FAD" w:rsidRPr="00A37C8C" w:rsidRDefault="000D5FAD" w:rsidP="000D5FAD">
            <w:pPr>
              <w:pStyle w:val="Sraopastraipa"/>
              <w:tabs>
                <w:tab w:val="left" w:pos="2160"/>
              </w:tabs>
              <w:spacing w:after="0" w:line="240" w:lineRule="auto"/>
              <w:rPr>
                <w:rFonts w:ascii="Times New Roman" w:hAnsi="Times New Roman" w:cs="Times New Roman"/>
                <w:sz w:val="24"/>
                <w:szCs w:val="24"/>
              </w:rPr>
            </w:pPr>
          </w:p>
          <w:p w:rsidR="000876D4" w:rsidRPr="00A37C8C" w:rsidRDefault="000D5FAD" w:rsidP="000876D4">
            <w:pPr>
              <w:pStyle w:val="Sraopastraipa"/>
              <w:numPr>
                <w:ilvl w:val="0"/>
                <w:numId w:val="28"/>
              </w:numPr>
              <w:tabs>
                <w:tab w:val="left" w:pos="2160"/>
              </w:tabs>
              <w:spacing w:after="0" w:line="240" w:lineRule="auto"/>
              <w:rPr>
                <w:rFonts w:ascii="Times New Roman" w:hAnsi="Times New Roman" w:cs="Times New Roman"/>
                <w:sz w:val="24"/>
                <w:szCs w:val="24"/>
              </w:rPr>
            </w:pPr>
            <w:r w:rsidRPr="00A37C8C">
              <w:rPr>
                <w:rFonts w:ascii="Times New Roman" w:hAnsi="Times New Roman" w:cs="Times New Roman"/>
                <w:sz w:val="24"/>
                <w:szCs w:val="24"/>
              </w:rPr>
              <w:t>2022 metų mokyklos  veiklos plano papildymų aptarimas ir suderinimas</w:t>
            </w:r>
          </w:p>
          <w:p w:rsidR="000876D4" w:rsidRPr="00A37C8C" w:rsidRDefault="000876D4" w:rsidP="000876D4">
            <w:pPr>
              <w:tabs>
                <w:tab w:val="left" w:pos="2160"/>
              </w:tabs>
              <w:spacing w:after="0" w:line="240" w:lineRule="auto"/>
              <w:rPr>
                <w:rFonts w:ascii="Times New Roman" w:hAnsi="Times New Roman" w:cs="Times New Roman"/>
                <w:sz w:val="24"/>
                <w:szCs w:val="24"/>
                <w:lang w:val="lt-LT"/>
              </w:rPr>
            </w:pPr>
          </w:p>
          <w:p w:rsidR="000876D4" w:rsidRPr="00A37C8C" w:rsidRDefault="000876D4" w:rsidP="000876D4">
            <w:pPr>
              <w:pStyle w:val="Sraopastraipa"/>
              <w:numPr>
                <w:ilvl w:val="0"/>
                <w:numId w:val="28"/>
              </w:numPr>
              <w:tabs>
                <w:tab w:val="left" w:pos="2160"/>
              </w:tabs>
              <w:spacing w:after="0" w:line="240" w:lineRule="auto"/>
              <w:rPr>
                <w:rFonts w:ascii="Times New Roman" w:hAnsi="Times New Roman" w:cs="Times New Roman"/>
                <w:sz w:val="24"/>
                <w:szCs w:val="24"/>
              </w:rPr>
            </w:pPr>
            <w:r w:rsidRPr="00A37C8C">
              <w:rPr>
                <w:rFonts w:ascii="Times New Roman" w:hAnsi="Times New Roman" w:cs="Times New Roman"/>
                <w:sz w:val="24"/>
                <w:szCs w:val="24"/>
              </w:rPr>
              <w:t>Mokyklos veiklos giluminio įsivertinimo rezultatų ir išvadų pateikimas</w:t>
            </w:r>
          </w:p>
        </w:tc>
        <w:tc>
          <w:tcPr>
            <w:tcW w:w="1701" w:type="dxa"/>
            <w:tcBorders>
              <w:top w:val="single" w:sz="4" w:space="0" w:color="auto"/>
              <w:left w:val="single" w:sz="4" w:space="0" w:color="auto"/>
              <w:bottom w:val="single" w:sz="4" w:space="0" w:color="auto"/>
              <w:right w:val="single" w:sz="4" w:space="0" w:color="auto"/>
            </w:tcBorders>
          </w:tcPr>
          <w:p w:rsidR="00EC114B" w:rsidRPr="00A37C8C" w:rsidRDefault="00EC114B" w:rsidP="002465BA">
            <w:pPr>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lastRenderedPageBreak/>
              <w:t xml:space="preserve">birželio </w:t>
            </w:r>
            <w:proofErr w:type="spellStart"/>
            <w:r w:rsidRPr="00A37C8C">
              <w:rPr>
                <w:rFonts w:ascii="Times New Roman" w:hAnsi="Times New Roman" w:cs="Times New Roman"/>
                <w:sz w:val="24"/>
                <w:szCs w:val="24"/>
                <w:lang w:val="lt-LT"/>
              </w:rPr>
              <w:t>mėn</w:t>
            </w:r>
            <w:proofErr w:type="spellEnd"/>
            <w:r w:rsidRPr="00A37C8C">
              <w:rPr>
                <w:rFonts w:ascii="Times New Roman" w:hAnsi="Times New Roman" w:cs="Times New Roman"/>
                <w:sz w:val="24"/>
                <w:szCs w:val="24"/>
                <w:lang w:val="lt-LT"/>
              </w:rPr>
              <w:t>.</w:t>
            </w:r>
            <w:r w:rsidR="00EF3E93" w:rsidRPr="00A37C8C">
              <w:rPr>
                <w:rFonts w:ascii="Times New Roman" w:hAnsi="Times New Roman" w:cs="Times New Roman"/>
                <w:sz w:val="24"/>
                <w:szCs w:val="24"/>
                <w:lang w:val="lt-LT"/>
              </w:rPr>
              <w:t xml:space="preserve"> V</w:t>
            </w:r>
            <w:r w:rsidRPr="00A37C8C">
              <w:rPr>
                <w:rFonts w:ascii="Times New Roman" w:hAnsi="Times New Roman" w:cs="Times New Roman"/>
                <w:sz w:val="24"/>
                <w:szCs w:val="24"/>
                <w:lang w:val="lt-LT"/>
              </w:rPr>
              <w:t xml:space="preserve"> </w:t>
            </w:r>
            <w:proofErr w:type="spellStart"/>
            <w:r w:rsidRPr="00A37C8C">
              <w:rPr>
                <w:rFonts w:ascii="Times New Roman" w:hAnsi="Times New Roman" w:cs="Times New Roman"/>
                <w:sz w:val="24"/>
                <w:szCs w:val="24"/>
                <w:lang w:val="lt-LT"/>
              </w:rPr>
              <w:t>sav</w:t>
            </w:r>
            <w:proofErr w:type="spellEnd"/>
            <w:r w:rsidRPr="00A37C8C">
              <w:rPr>
                <w:rFonts w:ascii="Times New Roman" w:hAnsi="Times New Roman" w:cs="Times New Roman"/>
                <w:sz w:val="24"/>
                <w:szCs w:val="24"/>
                <w:lang w:val="lt-LT"/>
              </w:rPr>
              <w:t>.</w:t>
            </w:r>
          </w:p>
        </w:tc>
        <w:tc>
          <w:tcPr>
            <w:tcW w:w="2268" w:type="dxa"/>
            <w:tcBorders>
              <w:top w:val="single" w:sz="4" w:space="0" w:color="auto"/>
              <w:left w:val="single" w:sz="4" w:space="0" w:color="auto"/>
              <w:bottom w:val="single" w:sz="4" w:space="0" w:color="auto"/>
              <w:right w:val="single" w:sz="4" w:space="0" w:color="auto"/>
            </w:tcBorders>
          </w:tcPr>
          <w:p w:rsidR="00EF3E93" w:rsidRPr="00A37C8C" w:rsidRDefault="004A6F14" w:rsidP="00EF3E93">
            <w:pPr>
              <w:pStyle w:val="Betarp"/>
              <w:rPr>
                <w:rFonts w:ascii="Times New Roman" w:hAnsi="Times New Roman" w:cs="Times New Roman"/>
                <w:sz w:val="24"/>
                <w:szCs w:val="24"/>
                <w:lang w:val="lt-LT"/>
              </w:rPr>
            </w:pPr>
            <w:r w:rsidRPr="00A37C8C">
              <w:rPr>
                <w:rFonts w:ascii="Times New Roman" w:hAnsi="Times New Roman" w:cs="Times New Roman"/>
                <w:sz w:val="24"/>
                <w:szCs w:val="24"/>
                <w:lang w:val="lt-LT"/>
              </w:rPr>
              <w:t>5-9 klasių auklėtojai</w:t>
            </w:r>
          </w:p>
          <w:p w:rsidR="004A6F14" w:rsidRPr="00A37C8C" w:rsidRDefault="004A6F14" w:rsidP="00EF3E93">
            <w:pPr>
              <w:pStyle w:val="Betarp"/>
              <w:rPr>
                <w:rFonts w:ascii="Times New Roman" w:hAnsi="Times New Roman" w:cs="Times New Roman"/>
                <w:sz w:val="24"/>
                <w:szCs w:val="24"/>
                <w:lang w:val="lt-LT"/>
              </w:rPr>
            </w:pPr>
          </w:p>
          <w:p w:rsidR="000876D4" w:rsidRPr="00A37C8C" w:rsidRDefault="000876D4" w:rsidP="00EF3E93">
            <w:pPr>
              <w:pStyle w:val="Betarp"/>
              <w:rPr>
                <w:rFonts w:ascii="Times New Roman" w:hAnsi="Times New Roman" w:cs="Times New Roman"/>
                <w:sz w:val="24"/>
                <w:szCs w:val="24"/>
                <w:lang w:val="lt-LT"/>
              </w:rPr>
            </w:pPr>
          </w:p>
          <w:p w:rsidR="004A6F14" w:rsidRPr="00A37C8C" w:rsidRDefault="004A6F14" w:rsidP="002465BA">
            <w:pPr>
              <w:tabs>
                <w:tab w:val="left" w:pos="2160"/>
              </w:tabs>
              <w:rPr>
                <w:rFonts w:ascii="Times New Roman" w:hAnsi="Times New Roman" w:cs="Times New Roman"/>
                <w:sz w:val="24"/>
                <w:szCs w:val="24"/>
                <w:lang w:val="lt-LT"/>
              </w:rPr>
            </w:pPr>
            <w:r w:rsidRPr="00A37C8C">
              <w:rPr>
                <w:rFonts w:ascii="Times New Roman" w:hAnsi="Times New Roman" w:cs="Times New Roman"/>
                <w:sz w:val="24"/>
                <w:szCs w:val="24"/>
                <w:lang w:val="lt-LT"/>
              </w:rPr>
              <w:lastRenderedPageBreak/>
              <w:t>10 klasės auklėtojas</w:t>
            </w:r>
          </w:p>
          <w:p w:rsidR="0008078C" w:rsidRPr="00A37C8C" w:rsidRDefault="004A6F14" w:rsidP="002465BA">
            <w:pPr>
              <w:tabs>
                <w:tab w:val="left" w:pos="2160"/>
              </w:tabs>
              <w:rPr>
                <w:rFonts w:ascii="Times New Roman" w:hAnsi="Times New Roman" w:cs="Times New Roman"/>
                <w:sz w:val="24"/>
                <w:szCs w:val="24"/>
                <w:lang w:val="lt-LT"/>
              </w:rPr>
            </w:pPr>
            <w:r w:rsidRPr="00A37C8C">
              <w:rPr>
                <w:rFonts w:ascii="Times New Roman" w:hAnsi="Times New Roman" w:cs="Times New Roman"/>
                <w:sz w:val="24"/>
                <w:szCs w:val="24"/>
                <w:lang w:val="lt-LT"/>
              </w:rPr>
              <w:t>Direktoriaus pavaduotojas ugdymui</w:t>
            </w:r>
          </w:p>
          <w:p w:rsidR="0008078C" w:rsidRPr="00A37C8C" w:rsidRDefault="0008078C" w:rsidP="002465BA">
            <w:pPr>
              <w:tabs>
                <w:tab w:val="left" w:pos="2160"/>
              </w:tabs>
              <w:rPr>
                <w:rFonts w:ascii="Times New Roman" w:hAnsi="Times New Roman" w:cs="Times New Roman"/>
                <w:sz w:val="24"/>
                <w:szCs w:val="24"/>
                <w:lang w:val="lt-LT"/>
              </w:rPr>
            </w:pPr>
          </w:p>
          <w:p w:rsidR="0008078C" w:rsidRPr="00A37C8C" w:rsidRDefault="0008078C" w:rsidP="002465BA">
            <w:pPr>
              <w:tabs>
                <w:tab w:val="left" w:pos="2160"/>
              </w:tabs>
              <w:rPr>
                <w:rFonts w:ascii="Times New Roman" w:hAnsi="Times New Roman" w:cs="Times New Roman"/>
                <w:sz w:val="24"/>
                <w:szCs w:val="24"/>
                <w:lang w:val="lt-LT"/>
              </w:rPr>
            </w:pPr>
          </w:p>
          <w:p w:rsidR="0008078C" w:rsidRPr="00A37C8C" w:rsidRDefault="0008078C" w:rsidP="002465BA">
            <w:pPr>
              <w:tabs>
                <w:tab w:val="left" w:pos="2160"/>
              </w:tabs>
              <w:rPr>
                <w:rFonts w:ascii="Times New Roman" w:hAnsi="Times New Roman" w:cs="Times New Roman"/>
                <w:sz w:val="24"/>
                <w:szCs w:val="24"/>
                <w:lang w:val="lt-LT"/>
              </w:rPr>
            </w:pPr>
          </w:p>
          <w:p w:rsidR="000876D4" w:rsidRPr="00A37C8C" w:rsidRDefault="000876D4" w:rsidP="002465BA">
            <w:pPr>
              <w:tabs>
                <w:tab w:val="left" w:pos="2160"/>
              </w:tabs>
              <w:rPr>
                <w:rFonts w:ascii="Times New Roman" w:hAnsi="Times New Roman" w:cs="Times New Roman"/>
                <w:sz w:val="24"/>
                <w:szCs w:val="24"/>
                <w:lang w:val="lt-LT"/>
              </w:rPr>
            </w:pPr>
            <w:r w:rsidRPr="00A37C8C">
              <w:rPr>
                <w:rFonts w:ascii="Times New Roman" w:hAnsi="Times New Roman" w:cs="Times New Roman"/>
                <w:sz w:val="24"/>
                <w:szCs w:val="24"/>
                <w:lang w:val="lt-LT"/>
              </w:rPr>
              <w:t>Mokyklos veiklos įsivertinimo  darbo grupės pirmininkas</w:t>
            </w:r>
          </w:p>
        </w:tc>
      </w:tr>
      <w:tr w:rsidR="00EC114B" w:rsidRPr="00A37C8C" w:rsidTr="0008078C">
        <w:trPr>
          <w:trHeight w:val="434"/>
        </w:trPr>
        <w:tc>
          <w:tcPr>
            <w:tcW w:w="696" w:type="dxa"/>
            <w:tcBorders>
              <w:top w:val="single" w:sz="4" w:space="0" w:color="auto"/>
              <w:left w:val="single" w:sz="4" w:space="0" w:color="auto"/>
              <w:bottom w:val="single" w:sz="4" w:space="0" w:color="auto"/>
              <w:right w:val="single" w:sz="4" w:space="0" w:color="auto"/>
            </w:tcBorders>
          </w:tcPr>
          <w:p w:rsidR="00EC114B" w:rsidRPr="00A37C8C" w:rsidRDefault="00EC114B" w:rsidP="002465BA">
            <w:pPr>
              <w:jc w:val="center"/>
              <w:rPr>
                <w:rFonts w:ascii="Times New Roman" w:hAnsi="Times New Roman" w:cs="Times New Roman"/>
                <w:sz w:val="24"/>
                <w:szCs w:val="24"/>
                <w:lang w:val="lt-LT"/>
              </w:rPr>
            </w:pPr>
            <w:r w:rsidRPr="00A37C8C">
              <w:rPr>
                <w:rFonts w:ascii="Times New Roman" w:hAnsi="Times New Roman" w:cs="Times New Roman"/>
                <w:sz w:val="24"/>
                <w:szCs w:val="24"/>
                <w:lang w:val="lt-LT"/>
              </w:rPr>
              <w:lastRenderedPageBreak/>
              <w:t>4.</w:t>
            </w:r>
          </w:p>
        </w:tc>
        <w:tc>
          <w:tcPr>
            <w:tcW w:w="5542" w:type="dxa"/>
            <w:tcBorders>
              <w:top w:val="single" w:sz="4" w:space="0" w:color="auto"/>
              <w:left w:val="single" w:sz="4" w:space="0" w:color="auto"/>
              <w:bottom w:val="single" w:sz="4" w:space="0" w:color="auto"/>
              <w:right w:val="single" w:sz="4" w:space="0" w:color="auto"/>
            </w:tcBorders>
          </w:tcPr>
          <w:p w:rsidR="00EC114B" w:rsidRPr="00A37C8C" w:rsidRDefault="00FA144D" w:rsidP="00F22892">
            <w:pPr>
              <w:pStyle w:val="Sraopastraipa"/>
              <w:numPr>
                <w:ilvl w:val="0"/>
                <w:numId w:val="29"/>
              </w:numPr>
              <w:spacing w:after="0" w:line="240" w:lineRule="auto"/>
              <w:rPr>
                <w:rFonts w:ascii="Times New Roman" w:hAnsi="Times New Roman" w:cs="Times New Roman"/>
                <w:sz w:val="24"/>
                <w:szCs w:val="24"/>
              </w:rPr>
            </w:pPr>
            <w:r w:rsidRPr="00A37C8C">
              <w:rPr>
                <w:rFonts w:ascii="Times New Roman" w:hAnsi="Times New Roman" w:cs="Times New Roman"/>
                <w:sz w:val="24"/>
                <w:szCs w:val="24"/>
              </w:rPr>
              <w:t xml:space="preserve">Supažindinimas su naujais dokumentais, reglamentuojančiais ugdymą 2022-2023 </w:t>
            </w:r>
            <w:proofErr w:type="spellStart"/>
            <w:r w:rsidRPr="00A37C8C">
              <w:rPr>
                <w:rFonts w:ascii="Times New Roman" w:hAnsi="Times New Roman" w:cs="Times New Roman"/>
                <w:sz w:val="24"/>
                <w:szCs w:val="24"/>
              </w:rPr>
              <w:t>m</w:t>
            </w:r>
            <w:proofErr w:type="spellEnd"/>
            <w:r w:rsidRPr="00A37C8C">
              <w:rPr>
                <w:rFonts w:ascii="Times New Roman" w:hAnsi="Times New Roman" w:cs="Times New Roman"/>
                <w:sz w:val="24"/>
                <w:szCs w:val="24"/>
              </w:rPr>
              <w:t xml:space="preserve">. </w:t>
            </w:r>
            <w:proofErr w:type="spellStart"/>
            <w:r w:rsidRPr="00A37C8C">
              <w:rPr>
                <w:rFonts w:ascii="Times New Roman" w:hAnsi="Times New Roman" w:cs="Times New Roman"/>
                <w:sz w:val="24"/>
                <w:szCs w:val="24"/>
              </w:rPr>
              <w:t>m</w:t>
            </w:r>
            <w:proofErr w:type="spellEnd"/>
            <w:r w:rsidRPr="00A37C8C">
              <w:rPr>
                <w:rFonts w:ascii="Times New Roman" w:hAnsi="Times New Roman" w:cs="Times New Roman"/>
                <w:sz w:val="24"/>
                <w:szCs w:val="24"/>
              </w:rPr>
              <w:t>. aptarimas.</w:t>
            </w:r>
          </w:p>
          <w:p w:rsidR="00FA144D" w:rsidRPr="00A37C8C" w:rsidRDefault="00FA144D" w:rsidP="00F22892">
            <w:pPr>
              <w:pStyle w:val="Sraopastraipa"/>
              <w:numPr>
                <w:ilvl w:val="0"/>
                <w:numId w:val="29"/>
              </w:numPr>
              <w:spacing w:after="0" w:line="240" w:lineRule="auto"/>
              <w:rPr>
                <w:rFonts w:ascii="Times New Roman" w:hAnsi="Times New Roman" w:cs="Times New Roman"/>
                <w:sz w:val="24"/>
                <w:szCs w:val="24"/>
              </w:rPr>
            </w:pPr>
            <w:r w:rsidRPr="00A37C8C">
              <w:rPr>
                <w:rFonts w:ascii="Times New Roman" w:hAnsi="Times New Roman" w:cs="Times New Roman"/>
                <w:sz w:val="24"/>
                <w:szCs w:val="24"/>
              </w:rPr>
              <w:t>1-4 ir 5-8, 10 klasių mokinių pamokų tvarkaraščių suderinimas.</w:t>
            </w:r>
          </w:p>
          <w:p w:rsidR="00FA144D" w:rsidRPr="00A37C8C" w:rsidRDefault="00FA144D" w:rsidP="00F22892">
            <w:pPr>
              <w:pStyle w:val="Sraopastraipa"/>
              <w:numPr>
                <w:ilvl w:val="0"/>
                <w:numId w:val="29"/>
              </w:numPr>
              <w:spacing w:after="0" w:line="240" w:lineRule="auto"/>
              <w:rPr>
                <w:rFonts w:ascii="Times New Roman" w:hAnsi="Times New Roman" w:cs="Times New Roman"/>
                <w:sz w:val="24"/>
                <w:szCs w:val="24"/>
              </w:rPr>
            </w:pPr>
            <w:r w:rsidRPr="00A37C8C">
              <w:rPr>
                <w:rFonts w:ascii="Times New Roman" w:hAnsi="Times New Roman" w:cs="Times New Roman"/>
                <w:sz w:val="24"/>
                <w:szCs w:val="24"/>
              </w:rPr>
              <w:t>Neformaliojo vaikų švietimo užsiėmimų tvarkaraščio suderinimas.</w:t>
            </w:r>
          </w:p>
          <w:p w:rsidR="00FA144D" w:rsidRPr="00A37C8C" w:rsidRDefault="00FA144D" w:rsidP="00F22892">
            <w:pPr>
              <w:pStyle w:val="Sraopastraipa"/>
              <w:numPr>
                <w:ilvl w:val="0"/>
                <w:numId w:val="29"/>
              </w:numPr>
              <w:spacing w:after="0" w:line="240" w:lineRule="auto"/>
              <w:rPr>
                <w:rFonts w:ascii="Times New Roman" w:hAnsi="Times New Roman" w:cs="Times New Roman"/>
                <w:sz w:val="24"/>
                <w:szCs w:val="24"/>
              </w:rPr>
            </w:pPr>
            <w:r w:rsidRPr="00A37C8C">
              <w:rPr>
                <w:rFonts w:ascii="Times New Roman" w:hAnsi="Times New Roman" w:cs="Times New Roman"/>
                <w:sz w:val="24"/>
                <w:szCs w:val="24"/>
              </w:rPr>
              <w:t>Mokytojų budėjimo mokykloje grafiko suderinimas.</w:t>
            </w:r>
          </w:p>
          <w:p w:rsidR="00F22892" w:rsidRPr="00A37C8C" w:rsidRDefault="00313007" w:rsidP="00F22892">
            <w:pPr>
              <w:pStyle w:val="Sraopastraipa"/>
              <w:numPr>
                <w:ilvl w:val="0"/>
                <w:numId w:val="29"/>
              </w:numPr>
              <w:spacing w:after="0" w:line="240" w:lineRule="auto"/>
              <w:rPr>
                <w:rFonts w:ascii="Times New Roman" w:hAnsi="Times New Roman" w:cs="Times New Roman"/>
                <w:sz w:val="24"/>
                <w:szCs w:val="24"/>
              </w:rPr>
            </w:pPr>
            <w:r w:rsidRPr="00A37C8C">
              <w:rPr>
                <w:rFonts w:ascii="Times New Roman" w:hAnsi="Times New Roman" w:cs="Times New Roman"/>
                <w:sz w:val="24"/>
                <w:szCs w:val="24"/>
              </w:rPr>
              <w:t xml:space="preserve">2022-2023 </w:t>
            </w:r>
            <w:proofErr w:type="spellStart"/>
            <w:r w:rsidRPr="00A37C8C">
              <w:rPr>
                <w:rFonts w:ascii="Times New Roman" w:hAnsi="Times New Roman" w:cs="Times New Roman"/>
                <w:sz w:val="24"/>
                <w:szCs w:val="24"/>
              </w:rPr>
              <w:t>m</w:t>
            </w:r>
            <w:proofErr w:type="spellEnd"/>
            <w:r w:rsidRPr="00A37C8C">
              <w:rPr>
                <w:rFonts w:ascii="Times New Roman" w:hAnsi="Times New Roman" w:cs="Times New Roman"/>
                <w:sz w:val="24"/>
                <w:szCs w:val="24"/>
              </w:rPr>
              <w:t xml:space="preserve">. </w:t>
            </w:r>
            <w:proofErr w:type="spellStart"/>
            <w:r w:rsidRPr="00A37C8C">
              <w:rPr>
                <w:rFonts w:ascii="Times New Roman" w:hAnsi="Times New Roman" w:cs="Times New Roman"/>
                <w:sz w:val="24"/>
                <w:szCs w:val="24"/>
              </w:rPr>
              <w:t>m</w:t>
            </w:r>
            <w:proofErr w:type="spellEnd"/>
            <w:r w:rsidRPr="00A37C8C">
              <w:rPr>
                <w:rFonts w:ascii="Times New Roman" w:hAnsi="Times New Roman" w:cs="Times New Roman"/>
                <w:sz w:val="24"/>
                <w:szCs w:val="24"/>
              </w:rPr>
              <w:t xml:space="preserve">. </w:t>
            </w:r>
            <w:r w:rsidR="00FA144D" w:rsidRPr="00A37C8C">
              <w:rPr>
                <w:rFonts w:ascii="Times New Roman" w:hAnsi="Times New Roman" w:cs="Times New Roman"/>
                <w:sz w:val="24"/>
                <w:szCs w:val="24"/>
              </w:rPr>
              <w:t xml:space="preserve"> tarybų, metodinių bendradarbiavimo grupių, darbo grupių sudėties suderinimas.</w:t>
            </w:r>
          </w:p>
          <w:p w:rsidR="000876D4" w:rsidRPr="00A37C8C" w:rsidRDefault="000876D4" w:rsidP="00F22892">
            <w:pPr>
              <w:pStyle w:val="Sraopastraipa"/>
              <w:numPr>
                <w:ilvl w:val="0"/>
                <w:numId w:val="29"/>
              </w:numPr>
              <w:spacing w:after="0" w:line="240" w:lineRule="auto"/>
              <w:rPr>
                <w:rFonts w:ascii="Times New Roman" w:hAnsi="Times New Roman" w:cs="Times New Roman"/>
                <w:sz w:val="24"/>
                <w:szCs w:val="24"/>
              </w:rPr>
            </w:pPr>
            <w:r w:rsidRPr="00A37C8C">
              <w:rPr>
                <w:rFonts w:ascii="Times New Roman" w:hAnsi="Times New Roman" w:cs="Times New Roman"/>
                <w:sz w:val="24"/>
                <w:szCs w:val="24"/>
              </w:rPr>
              <w:t>Ikimokyklinio ugdymo ilgalaikio plano suderinimas.</w:t>
            </w:r>
          </w:p>
          <w:p w:rsidR="000876D4" w:rsidRPr="00A37C8C" w:rsidRDefault="000876D4" w:rsidP="000876D4">
            <w:pPr>
              <w:pStyle w:val="Sraopastraipa"/>
              <w:spacing w:after="0" w:line="240" w:lineRule="auto"/>
              <w:rPr>
                <w:rFonts w:ascii="Times New Roman" w:hAnsi="Times New Roman" w:cs="Times New Roman"/>
                <w:sz w:val="24"/>
                <w:szCs w:val="24"/>
              </w:rPr>
            </w:pPr>
          </w:p>
          <w:p w:rsidR="000876D4" w:rsidRPr="00A37C8C" w:rsidRDefault="000876D4" w:rsidP="000876D4">
            <w:pPr>
              <w:pStyle w:val="Sraopastraipa"/>
              <w:spacing w:after="0" w:line="240" w:lineRule="auto"/>
              <w:rPr>
                <w:rFonts w:ascii="Times New Roman" w:hAnsi="Times New Roman" w:cs="Times New Roman"/>
                <w:sz w:val="24"/>
                <w:szCs w:val="24"/>
              </w:rPr>
            </w:pPr>
          </w:p>
          <w:p w:rsidR="000876D4" w:rsidRPr="00A37C8C" w:rsidRDefault="000876D4" w:rsidP="00F22892">
            <w:pPr>
              <w:pStyle w:val="Sraopastraipa"/>
              <w:numPr>
                <w:ilvl w:val="0"/>
                <w:numId w:val="29"/>
              </w:numPr>
              <w:spacing w:after="0" w:line="240" w:lineRule="auto"/>
              <w:rPr>
                <w:rFonts w:ascii="Times New Roman" w:hAnsi="Times New Roman" w:cs="Times New Roman"/>
                <w:sz w:val="24"/>
                <w:szCs w:val="24"/>
              </w:rPr>
            </w:pPr>
            <w:r w:rsidRPr="00A37C8C">
              <w:rPr>
                <w:rFonts w:ascii="Times New Roman" w:hAnsi="Times New Roman" w:cs="Times New Roman"/>
                <w:sz w:val="24"/>
                <w:szCs w:val="24"/>
              </w:rPr>
              <w:t>Priešmokyklinio ugdymo ilgalaikio plano suderinimas.</w:t>
            </w:r>
          </w:p>
          <w:p w:rsidR="00FA144D" w:rsidRPr="00A37C8C" w:rsidRDefault="00FA144D" w:rsidP="004F4C5E">
            <w:pPr>
              <w:pStyle w:val="Sraopastraipa"/>
              <w:tabs>
                <w:tab w:val="left" w:pos="2160"/>
              </w:tabs>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37C8C" w:rsidRPr="00A37C8C" w:rsidRDefault="00EC114B" w:rsidP="00A37C8C">
            <w:pPr>
              <w:pStyle w:val="Betarp"/>
              <w:rPr>
                <w:rFonts w:ascii="Times New Roman" w:hAnsi="Times New Roman" w:cs="Times New Roman"/>
                <w:sz w:val="24"/>
                <w:szCs w:val="24"/>
                <w:lang w:val="lt-LT"/>
              </w:rPr>
            </w:pPr>
            <w:r w:rsidRPr="00A37C8C">
              <w:rPr>
                <w:rFonts w:ascii="Times New Roman" w:hAnsi="Times New Roman" w:cs="Times New Roman"/>
                <w:sz w:val="24"/>
                <w:szCs w:val="24"/>
                <w:lang w:val="lt-LT"/>
              </w:rPr>
              <w:t xml:space="preserve">rugpjūčio </w:t>
            </w:r>
          </w:p>
          <w:p w:rsidR="00EC114B" w:rsidRPr="00A37C8C" w:rsidRDefault="00EC114B" w:rsidP="00A37C8C">
            <w:pPr>
              <w:pStyle w:val="Betarp"/>
              <w:rPr>
                <w:lang w:val="lt-LT"/>
              </w:rPr>
            </w:pPr>
            <w:proofErr w:type="spellStart"/>
            <w:r w:rsidRPr="00A37C8C">
              <w:rPr>
                <w:rFonts w:ascii="Times New Roman" w:hAnsi="Times New Roman" w:cs="Times New Roman"/>
                <w:sz w:val="24"/>
                <w:szCs w:val="24"/>
                <w:lang w:val="lt-LT"/>
              </w:rPr>
              <w:t>mėn</w:t>
            </w:r>
            <w:proofErr w:type="spellEnd"/>
            <w:r w:rsidRPr="00A37C8C">
              <w:rPr>
                <w:rFonts w:ascii="Times New Roman" w:hAnsi="Times New Roman" w:cs="Times New Roman"/>
                <w:sz w:val="24"/>
                <w:szCs w:val="24"/>
                <w:lang w:val="lt-LT"/>
              </w:rPr>
              <w:t>.</w:t>
            </w:r>
            <w:r w:rsidR="00FA144D" w:rsidRPr="00A37C8C">
              <w:rPr>
                <w:rFonts w:ascii="Times New Roman" w:hAnsi="Times New Roman" w:cs="Times New Roman"/>
                <w:sz w:val="24"/>
                <w:szCs w:val="24"/>
                <w:lang w:val="lt-LT"/>
              </w:rPr>
              <w:t xml:space="preserve"> </w:t>
            </w:r>
            <w:r w:rsidRPr="00A37C8C">
              <w:rPr>
                <w:rFonts w:ascii="Times New Roman" w:hAnsi="Times New Roman" w:cs="Times New Roman"/>
                <w:sz w:val="24"/>
                <w:szCs w:val="24"/>
                <w:lang w:val="lt-LT"/>
              </w:rPr>
              <w:t xml:space="preserve">V </w:t>
            </w:r>
            <w:proofErr w:type="spellStart"/>
            <w:r w:rsidRPr="00A37C8C">
              <w:rPr>
                <w:rFonts w:ascii="Times New Roman" w:hAnsi="Times New Roman" w:cs="Times New Roman"/>
                <w:sz w:val="24"/>
                <w:szCs w:val="24"/>
                <w:lang w:val="lt-LT"/>
              </w:rPr>
              <w:t>sav</w:t>
            </w:r>
            <w:proofErr w:type="spellEnd"/>
            <w:r w:rsidRPr="00A37C8C">
              <w:rPr>
                <w:rFonts w:ascii="Times New Roman" w:hAnsi="Times New Roman" w:cs="Times New Roman"/>
                <w:sz w:val="24"/>
                <w:szCs w:val="24"/>
                <w:lang w:val="lt-LT"/>
              </w:rPr>
              <w:t>.</w:t>
            </w:r>
          </w:p>
        </w:tc>
        <w:tc>
          <w:tcPr>
            <w:tcW w:w="2268" w:type="dxa"/>
            <w:tcBorders>
              <w:top w:val="single" w:sz="4" w:space="0" w:color="auto"/>
              <w:left w:val="single" w:sz="4" w:space="0" w:color="auto"/>
              <w:bottom w:val="single" w:sz="4" w:space="0" w:color="auto"/>
              <w:right w:val="single" w:sz="4" w:space="0" w:color="auto"/>
            </w:tcBorders>
          </w:tcPr>
          <w:p w:rsidR="00EC114B" w:rsidRPr="00A37C8C" w:rsidRDefault="004A6F14" w:rsidP="004A6F14">
            <w:pPr>
              <w:pStyle w:val="Betarp"/>
              <w:rPr>
                <w:rFonts w:ascii="Times New Roman" w:hAnsi="Times New Roman" w:cs="Times New Roman"/>
                <w:sz w:val="24"/>
                <w:szCs w:val="24"/>
                <w:lang w:val="lt-LT"/>
              </w:rPr>
            </w:pPr>
            <w:r w:rsidRPr="00A37C8C">
              <w:rPr>
                <w:rFonts w:ascii="Times New Roman" w:hAnsi="Times New Roman" w:cs="Times New Roman"/>
                <w:sz w:val="24"/>
                <w:szCs w:val="24"/>
                <w:lang w:val="lt-LT"/>
              </w:rPr>
              <w:t>Direktoriaus pavaduotojas ugdymui</w:t>
            </w:r>
          </w:p>
          <w:p w:rsidR="000876D4" w:rsidRPr="00A37C8C" w:rsidRDefault="000876D4" w:rsidP="004A6F14">
            <w:pPr>
              <w:pStyle w:val="Betarp"/>
              <w:rPr>
                <w:rFonts w:ascii="Times New Roman" w:hAnsi="Times New Roman" w:cs="Times New Roman"/>
                <w:sz w:val="24"/>
                <w:szCs w:val="24"/>
                <w:lang w:val="lt-LT"/>
              </w:rPr>
            </w:pPr>
          </w:p>
          <w:p w:rsidR="000876D4" w:rsidRPr="00A37C8C" w:rsidRDefault="000876D4" w:rsidP="004A6F14">
            <w:pPr>
              <w:pStyle w:val="Betarp"/>
              <w:rPr>
                <w:rFonts w:ascii="Times New Roman" w:hAnsi="Times New Roman" w:cs="Times New Roman"/>
                <w:sz w:val="24"/>
                <w:szCs w:val="24"/>
                <w:lang w:val="lt-LT"/>
              </w:rPr>
            </w:pPr>
          </w:p>
          <w:p w:rsidR="000876D4" w:rsidRPr="00A37C8C" w:rsidRDefault="000876D4" w:rsidP="004A6F14">
            <w:pPr>
              <w:pStyle w:val="Betarp"/>
              <w:rPr>
                <w:rFonts w:ascii="Times New Roman" w:hAnsi="Times New Roman" w:cs="Times New Roman"/>
                <w:sz w:val="24"/>
                <w:szCs w:val="24"/>
                <w:lang w:val="lt-LT"/>
              </w:rPr>
            </w:pPr>
          </w:p>
          <w:p w:rsidR="000876D4" w:rsidRPr="00A37C8C" w:rsidRDefault="000876D4" w:rsidP="004A6F14">
            <w:pPr>
              <w:pStyle w:val="Betarp"/>
              <w:rPr>
                <w:rFonts w:ascii="Times New Roman" w:hAnsi="Times New Roman" w:cs="Times New Roman"/>
                <w:sz w:val="24"/>
                <w:szCs w:val="24"/>
                <w:lang w:val="lt-LT"/>
              </w:rPr>
            </w:pPr>
          </w:p>
          <w:p w:rsidR="000876D4" w:rsidRPr="00A37C8C" w:rsidRDefault="000876D4" w:rsidP="004A6F14">
            <w:pPr>
              <w:pStyle w:val="Betarp"/>
              <w:rPr>
                <w:rFonts w:ascii="Times New Roman" w:hAnsi="Times New Roman" w:cs="Times New Roman"/>
                <w:sz w:val="24"/>
                <w:szCs w:val="24"/>
                <w:lang w:val="lt-LT"/>
              </w:rPr>
            </w:pPr>
          </w:p>
          <w:p w:rsidR="000876D4" w:rsidRPr="00A37C8C" w:rsidRDefault="000876D4" w:rsidP="004A6F14">
            <w:pPr>
              <w:pStyle w:val="Betarp"/>
              <w:rPr>
                <w:rFonts w:ascii="Times New Roman" w:hAnsi="Times New Roman" w:cs="Times New Roman"/>
                <w:sz w:val="24"/>
                <w:szCs w:val="24"/>
                <w:lang w:val="lt-LT"/>
              </w:rPr>
            </w:pPr>
          </w:p>
          <w:p w:rsidR="000876D4" w:rsidRPr="00A37C8C" w:rsidRDefault="000876D4" w:rsidP="004A6F14">
            <w:pPr>
              <w:pStyle w:val="Betarp"/>
              <w:rPr>
                <w:rFonts w:ascii="Times New Roman" w:hAnsi="Times New Roman" w:cs="Times New Roman"/>
                <w:sz w:val="24"/>
                <w:szCs w:val="24"/>
                <w:lang w:val="lt-LT"/>
              </w:rPr>
            </w:pPr>
          </w:p>
          <w:p w:rsidR="000876D4" w:rsidRPr="00A37C8C" w:rsidRDefault="000876D4" w:rsidP="004A6F14">
            <w:pPr>
              <w:pStyle w:val="Betarp"/>
              <w:rPr>
                <w:rFonts w:ascii="Times New Roman" w:hAnsi="Times New Roman" w:cs="Times New Roman"/>
                <w:sz w:val="24"/>
                <w:szCs w:val="24"/>
                <w:lang w:val="lt-LT"/>
              </w:rPr>
            </w:pPr>
          </w:p>
          <w:p w:rsidR="000876D4" w:rsidRPr="00A37C8C" w:rsidRDefault="000876D4" w:rsidP="004A6F14">
            <w:pPr>
              <w:pStyle w:val="Betarp"/>
              <w:rPr>
                <w:rFonts w:ascii="Times New Roman" w:hAnsi="Times New Roman" w:cs="Times New Roman"/>
                <w:sz w:val="24"/>
                <w:szCs w:val="24"/>
                <w:lang w:val="lt-LT"/>
              </w:rPr>
            </w:pPr>
          </w:p>
          <w:p w:rsidR="000876D4" w:rsidRPr="00A37C8C" w:rsidRDefault="000876D4" w:rsidP="004A6F14">
            <w:pPr>
              <w:pStyle w:val="Betarp"/>
              <w:rPr>
                <w:rFonts w:ascii="Times New Roman" w:hAnsi="Times New Roman" w:cs="Times New Roman"/>
                <w:sz w:val="24"/>
                <w:szCs w:val="24"/>
                <w:lang w:val="lt-LT"/>
              </w:rPr>
            </w:pPr>
          </w:p>
          <w:p w:rsidR="000876D4" w:rsidRPr="00A37C8C" w:rsidRDefault="000876D4" w:rsidP="004A6F14">
            <w:pPr>
              <w:pStyle w:val="Betarp"/>
              <w:rPr>
                <w:rFonts w:ascii="Times New Roman" w:hAnsi="Times New Roman" w:cs="Times New Roman"/>
                <w:sz w:val="24"/>
                <w:szCs w:val="24"/>
                <w:lang w:val="lt-LT"/>
              </w:rPr>
            </w:pPr>
            <w:r w:rsidRPr="00A37C8C">
              <w:rPr>
                <w:rFonts w:ascii="Times New Roman" w:hAnsi="Times New Roman" w:cs="Times New Roman"/>
                <w:sz w:val="24"/>
                <w:szCs w:val="24"/>
                <w:lang w:val="lt-LT"/>
              </w:rPr>
              <w:t>Ikimokyklinio ugdymo metodinės grupės pirmininkas</w:t>
            </w:r>
          </w:p>
          <w:p w:rsidR="000876D4" w:rsidRPr="00A37C8C" w:rsidRDefault="000876D4" w:rsidP="004A6F14">
            <w:pPr>
              <w:pStyle w:val="Betarp"/>
              <w:rPr>
                <w:rFonts w:ascii="Times New Roman" w:hAnsi="Times New Roman" w:cs="Times New Roman"/>
                <w:sz w:val="24"/>
                <w:szCs w:val="24"/>
                <w:lang w:val="lt-LT"/>
              </w:rPr>
            </w:pPr>
          </w:p>
          <w:p w:rsidR="000876D4" w:rsidRPr="00A37C8C" w:rsidRDefault="000876D4" w:rsidP="004A6F14">
            <w:pPr>
              <w:pStyle w:val="Betarp"/>
              <w:rPr>
                <w:rFonts w:ascii="Times New Roman" w:hAnsi="Times New Roman" w:cs="Times New Roman"/>
                <w:sz w:val="24"/>
                <w:szCs w:val="24"/>
                <w:lang w:val="lt-LT"/>
              </w:rPr>
            </w:pPr>
            <w:r w:rsidRPr="00A37C8C">
              <w:rPr>
                <w:rFonts w:ascii="Times New Roman" w:hAnsi="Times New Roman" w:cs="Times New Roman"/>
                <w:sz w:val="24"/>
                <w:szCs w:val="24"/>
                <w:lang w:val="lt-LT"/>
              </w:rPr>
              <w:t>Priešmokyklinio ugdymo mokytojas</w:t>
            </w:r>
          </w:p>
          <w:p w:rsidR="000876D4" w:rsidRPr="00A37C8C" w:rsidRDefault="000876D4" w:rsidP="004A6F14">
            <w:pPr>
              <w:pStyle w:val="Betarp"/>
              <w:rPr>
                <w:rFonts w:ascii="Times New Roman" w:hAnsi="Times New Roman" w:cs="Times New Roman"/>
                <w:sz w:val="24"/>
                <w:szCs w:val="24"/>
                <w:lang w:val="lt-LT"/>
              </w:rPr>
            </w:pPr>
          </w:p>
        </w:tc>
      </w:tr>
      <w:tr w:rsidR="00FA144D" w:rsidRPr="00A37C8C" w:rsidTr="0008078C">
        <w:trPr>
          <w:trHeight w:val="434"/>
        </w:trPr>
        <w:tc>
          <w:tcPr>
            <w:tcW w:w="696" w:type="dxa"/>
            <w:tcBorders>
              <w:top w:val="single" w:sz="4" w:space="0" w:color="auto"/>
              <w:left w:val="single" w:sz="4" w:space="0" w:color="auto"/>
              <w:bottom w:val="single" w:sz="4" w:space="0" w:color="auto"/>
              <w:right w:val="single" w:sz="4" w:space="0" w:color="auto"/>
            </w:tcBorders>
          </w:tcPr>
          <w:p w:rsidR="00FA144D" w:rsidRPr="00A37C8C" w:rsidRDefault="00A37C8C" w:rsidP="002465BA">
            <w:pPr>
              <w:jc w:val="center"/>
              <w:rPr>
                <w:rFonts w:ascii="Times New Roman" w:hAnsi="Times New Roman" w:cs="Times New Roman"/>
                <w:sz w:val="24"/>
                <w:szCs w:val="24"/>
                <w:lang w:val="lt-LT"/>
              </w:rPr>
            </w:pPr>
            <w:r w:rsidRPr="00A37C8C">
              <w:rPr>
                <w:rFonts w:ascii="Times New Roman" w:hAnsi="Times New Roman" w:cs="Times New Roman"/>
                <w:sz w:val="24"/>
                <w:szCs w:val="24"/>
                <w:lang w:val="lt-LT"/>
              </w:rPr>
              <w:t>5.</w:t>
            </w:r>
          </w:p>
        </w:tc>
        <w:tc>
          <w:tcPr>
            <w:tcW w:w="5542" w:type="dxa"/>
            <w:tcBorders>
              <w:top w:val="single" w:sz="4" w:space="0" w:color="auto"/>
              <w:left w:val="single" w:sz="4" w:space="0" w:color="auto"/>
              <w:bottom w:val="single" w:sz="4" w:space="0" w:color="auto"/>
              <w:right w:val="single" w:sz="4" w:space="0" w:color="auto"/>
            </w:tcBorders>
          </w:tcPr>
          <w:p w:rsidR="004A6F14" w:rsidRPr="00A37C8C" w:rsidRDefault="004A6F14" w:rsidP="004A6F14">
            <w:pPr>
              <w:pStyle w:val="Sraopastraipa"/>
              <w:numPr>
                <w:ilvl w:val="0"/>
                <w:numId w:val="29"/>
              </w:numPr>
              <w:spacing w:after="0" w:line="240" w:lineRule="auto"/>
              <w:rPr>
                <w:rFonts w:ascii="Times New Roman" w:hAnsi="Times New Roman" w:cs="Times New Roman"/>
                <w:sz w:val="24"/>
                <w:szCs w:val="24"/>
              </w:rPr>
            </w:pPr>
            <w:r w:rsidRPr="00A37C8C">
              <w:rPr>
                <w:rFonts w:ascii="Times New Roman" w:hAnsi="Times New Roman" w:cs="Times New Roman"/>
                <w:sz w:val="24"/>
                <w:szCs w:val="24"/>
              </w:rPr>
              <w:t>2022 metų mokyklos  veiklos plano analizė ir 2023 metų mokyklos veiklos plano ir suderinimas.</w:t>
            </w:r>
          </w:p>
          <w:p w:rsidR="007F5258" w:rsidRPr="00A37C8C" w:rsidRDefault="007F5258" w:rsidP="007F5258">
            <w:pPr>
              <w:pStyle w:val="Sraopastraipa"/>
              <w:spacing w:after="0" w:line="240" w:lineRule="auto"/>
              <w:rPr>
                <w:rFonts w:ascii="Times New Roman" w:hAnsi="Times New Roman" w:cs="Times New Roman"/>
                <w:sz w:val="24"/>
                <w:szCs w:val="24"/>
              </w:rPr>
            </w:pPr>
          </w:p>
          <w:p w:rsidR="004A6F14" w:rsidRPr="00A37C8C" w:rsidRDefault="004A6F14" w:rsidP="004A6F14">
            <w:pPr>
              <w:pStyle w:val="Sraopastraipa"/>
              <w:numPr>
                <w:ilvl w:val="0"/>
                <w:numId w:val="29"/>
              </w:numPr>
              <w:spacing w:after="0" w:line="240" w:lineRule="auto"/>
              <w:rPr>
                <w:rFonts w:ascii="Times New Roman" w:hAnsi="Times New Roman" w:cs="Times New Roman"/>
                <w:sz w:val="24"/>
                <w:szCs w:val="24"/>
              </w:rPr>
            </w:pPr>
            <w:r w:rsidRPr="00A37C8C">
              <w:rPr>
                <w:rFonts w:ascii="Times New Roman" w:hAnsi="Times New Roman" w:cs="Times New Roman"/>
                <w:sz w:val="24"/>
                <w:szCs w:val="24"/>
              </w:rPr>
              <w:t xml:space="preserve">2022 metų VGK veiklos analizės </w:t>
            </w:r>
            <w:r w:rsidR="00383A38" w:rsidRPr="00A37C8C">
              <w:rPr>
                <w:rFonts w:ascii="Times New Roman" w:hAnsi="Times New Roman" w:cs="Times New Roman"/>
                <w:sz w:val="24"/>
                <w:szCs w:val="24"/>
              </w:rPr>
              <w:t xml:space="preserve">ir veiklos plano 2023 metams </w:t>
            </w:r>
            <w:r w:rsidRPr="00A37C8C">
              <w:rPr>
                <w:rFonts w:ascii="Times New Roman" w:hAnsi="Times New Roman" w:cs="Times New Roman"/>
                <w:sz w:val="24"/>
                <w:szCs w:val="24"/>
              </w:rPr>
              <w:t>pateikimas.</w:t>
            </w:r>
          </w:p>
          <w:p w:rsidR="004A6F14" w:rsidRPr="00A37C8C" w:rsidRDefault="004A6F14" w:rsidP="004A6F14">
            <w:pPr>
              <w:pStyle w:val="Sraopastraipa"/>
              <w:spacing w:after="0" w:line="240" w:lineRule="auto"/>
              <w:rPr>
                <w:rFonts w:ascii="Times New Roman" w:hAnsi="Times New Roman" w:cs="Times New Roman"/>
                <w:sz w:val="24"/>
                <w:szCs w:val="24"/>
              </w:rPr>
            </w:pPr>
          </w:p>
          <w:p w:rsidR="00383A38" w:rsidRPr="00A37C8C" w:rsidRDefault="004A6F14" w:rsidP="00383A38">
            <w:pPr>
              <w:pStyle w:val="Sraopastraipa"/>
              <w:numPr>
                <w:ilvl w:val="0"/>
                <w:numId w:val="29"/>
              </w:numPr>
              <w:spacing w:after="0" w:line="240" w:lineRule="auto"/>
              <w:rPr>
                <w:rFonts w:ascii="Times New Roman" w:hAnsi="Times New Roman" w:cs="Times New Roman"/>
                <w:sz w:val="24"/>
                <w:szCs w:val="24"/>
              </w:rPr>
            </w:pPr>
            <w:r w:rsidRPr="00A37C8C">
              <w:rPr>
                <w:rFonts w:ascii="Times New Roman" w:hAnsi="Times New Roman" w:cs="Times New Roman"/>
                <w:sz w:val="24"/>
                <w:szCs w:val="24"/>
              </w:rPr>
              <w:t xml:space="preserve">2022 metų profesinio švietimo veiklos analizės </w:t>
            </w:r>
            <w:r w:rsidR="00383A38" w:rsidRPr="00A37C8C">
              <w:rPr>
                <w:rFonts w:ascii="Times New Roman" w:hAnsi="Times New Roman" w:cs="Times New Roman"/>
                <w:sz w:val="24"/>
                <w:szCs w:val="24"/>
              </w:rPr>
              <w:t xml:space="preserve">ir veiklos plano 2023 metams </w:t>
            </w:r>
            <w:r w:rsidRPr="00A37C8C">
              <w:rPr>
                <w:rFonts w:ascii="Times New Roman" w:hAnsi="Times New Roman" w:cs="Times New Roman"/>
                <w:sz w:val="24"/>
                <w:szCs w:val="24"/>
              </w:rPr>
              <w:t>pateikimas.</w:t>
            </w:r>
          </w:p>
          <w:p w:rsidR="0008078C" w:rsidRPr="00A37C8C" w:rsidRDefault="0008078C" w:rsidP="0008078C">
            <w:pPr>
              <w:spacing w:after="0" w:line="240" w:lineRule="auto"/>
              <w:rPr>
                <w:rFonts w:ascii="Times New Roman" w:hAnsi="Times New Roman" w:cs="Times New Roman"/>
                <w:sz w:val="24"/>
                <w:szCs w:val="24"/>
                <w:lang w:val="lt-LT"/>
              </w:rPr>
            </w:pPr>
          </w:p>
          <w:p w:rsidR="00383A38" w:rsidRPr="00A37C8C" w:rsidRDefault="00383A38" w:rsidP="00383A38">
            <w:pPr>
              <w:pStyle w:val="Sraopastraipa"/>
              <w:numPr>
                <w:ilvl w:val="0"/>
                <w:numId w:val="29"/>
              </w:numPr>
              <w:spacing w:after="0" w:line="240" w:lineRule="auto"/>
              <w:rPr>
                <w:rFonts w:ascii="Times New Roman" w:hAnsi="Times New Roman" w:cs="Times New Roman"/>
                <w:sz w:val="24"/>
                <w:szCs w:val="24"/>
              </w:rPr>
            </w:pPr>
            <w:r w:rsidRPr="00A37C8C">
              <w:rPr>
                <w:rFonts w:ascii="Times New Roman" w:hAnsi="Times New Roman" w:cs="Times New Roman"/>
                <w:sz w:val="24"/>
                <w:szCs w:val="24"/>
              </w:rPr>
              <w:t>2022 metų mokyklos a</w:t>
            </w:r>
            <w:r w:rsidR="004A6F14" w:rsidRPr="00A37C8C">
              <w:rPr>
                <w:rFonts w:ascii="Times New Roman" w:hAnsi="Times New Roman" w:cs="Times New Roman"/>
                <w:sz w:val="24"/>
                <w:szCs w:val="24"/>
              </w:rPr>
              <w:t xml:space="preserve">ntikorupcijos veiklos </w:t>
            </w:r>
            <w:r w:rsidRPr="00A37C8C">
              <w:rPr>
                <w:rFonts w:ascii="Times New Roman" w:hAnsi="Times New Roman" w:cs="Times New Roman"/>
                <w:sz w:val="24"/>
                <w:szCs w:val="24"/>
              </w:rPr>
              <w:t xml:space="preserve">analizės  ir veiklos plano 2023 metams </w:t>
            </w:r>
            <w:r w:rsidRPr="00A37C8C">
              <w:rPr>
                <w:rFonts w:ascii="Times New Roman" w:hAnsi="Times New Roman" w:cs="Times New Roman"/>
                <w:sz w:val="24"/>
                <w:szCs w:val="24"/>
              </w:rPr>
              <w:lastRenderedPageBreak/>
              <w:t>pateikimas.</w:t>
            </w:r>
          </w:p>
          <w:p w:rsidR="00383A38" w:rsidRPr="00A37C8C" w:rsidRDefault="00383A38" w:rsidP="00383A38">
            <w:pPr>
              <w:pStyle w:val="Sraopastraipa"/>
              <w:numPr>
                <w:ilvl w:val="0"/>
                <w:numId w:val="29"/>
              </w:numPr>
              <w:spacing w:after="0" w:line="240" w:lineRule="auto"/>
              <w:rPr>
                <w:rFonts w:ascii="Times New Roman" w:hAnsi="Times New Roman" w:cs="Times New Roman"/>
                <w:sz w:val="24"/>
                <w:szCs w:val="24"/>
              </w:rPr>
            </w:pPr>
            <w:r w:rsidRPr="00A37C8C">
              <w:rPr>
                <w:rFonts w:ascii="Times New Roman" w:hAnsi="Times New Roman" w:cs="Times New Roman"/>
                <w:sz w:val="24"/>
                <w:szCs w:val="24"/>
              </w:rPr>
              <w:t>Mokyklos vaikui pagalbos specialistų 2022 metų veiklos ataskaitų ir planų 2023 metams pateikimas.</w:t>
            </w:r>
          </w:p>
          <w:p w:rsidR="00383A38" w:rsidRPr="00A37C8C" w:rsidRDefault="00383A38" w:rsidP="00383A38">
            <w:pPr>
              <w:spacing w:after="0" w:line="240" w:lineRule="auto"/>
              <w:rPr>
                <w:rFonts w:ascii="Times New Roman" w:hAnsi="Times New Roman" w:cs="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rsidR="00FA144D" w:rsidRPr="00A37C8C" w:rsidRDefault="00F15162" w:rsidP="002465BA">
            <w:pPr>
              <w:jc w:val="both"/>
              <w:rPr>
                <w:rFonts w:ascii="Times New Roman" w:hAnsi="Times New Roman" w:cs="Times New Roman"/>
                <w:i/>
                <w:sz w:val="24"/>
                <w:szCs w:val="24"/>
                <w:lang w:val="lt-LT"/>
              </w:rPr>
            </w:pPr>
            <w:r w:rsidRPr="00A37C8C">
              <w:rPr>
                <w:rFonts w:ascii="Times New Roman" w:hAnsi="Times New Roman" w:cs="Times New Roman"/>
                <w:sz w:val="24"/>
                <w:szCs w:val="24"/>
                <w:lang w:val="lt-LT"/>
              </w:rPr>
              <w:lastRenderedPageBreak/>
              <w:t>g</w:t>
            </w:r>
            <w:r w:rsidR="004A6F14" w:rsidRPr="00A37C8C">
              <w:rPr>
                <w:rFonts w:ascii="Times New Roman" w:hAnsi="Times New Roman" w:cs="Times New Roman"/>
                <w:sz w:val="24"/>
                <w:szCs w:val="24"/>
                <w:lang w:val="lt-LT"/>
              </w:rPr>
              <w:t xml:space="preserve">ruodžio </w:t>
            </w:r>
            <w:proofErr w:type="spellStart"/>
            <w:r w:rsidR="004A6F14" w:rsidRPr="00A37C8C">
              <w:rPr>
                <w:rFonts w:ascii="Times New Roman" w:hAnsi="Times New Roman" w:cs="Times New Roman"/>
                <w:sz w:val="24"/>
                <w:szCs w:val="24"/>
                <w:lang w:val="lt-LT"/>
              </w:rPr>
              <w:t>mėn</w:t>
            </w:r>
            <w:proofErr w:type="spellEnd"/>
            <w:r w:rsidR="004A6F14" w:rsidRPr="00A37C8C">
              <w:rPr>
                <w:rFonts w:ascii="Times New Roman" w:hAnsi="Times New Roman" w:cs="Times New Roman"/>
                <w:sz w:val="24"/>
                <w:szCs w:val="24"/>
                <w:lang w:val="lt-LT"/>
              </w:rPr>
              <w:t xml:space="preserve">. V </w:t>
            </w:r>
            <w:proofErr w:type="spellStart"/>
            <w:r w:rsidR="004A6F14" w:rsidRPr="00A37C8C">
              <w:rPr>
                <w:rFonts w:ascii="Times New Roman" w:hAnsi="Times New Roman" w:cs="Times New Roman"/>
                <w:sz w:val="24"/>
                <w:szCs w:val="24"/>
                <w:lang w:val="lt-LT"/>
              </w:rPr>
              <w:t>sav</w:t>
            </w:r>
            <w:proofErr w:type="spellEnd"/>
            <w:r w:rsidR="004A6F14" w:rsidRPr="00A37C8C">
              <w:rPr>
                <w:rFonts w:ascii="Times New Roman" w:hAnsi="Times New Roman" w:cs="Times New Roman"/>
                <w:sz w:val="24"/>
                <w:szCs w:val="24"/>
                <w:lang w:val="lt-LT"/>
              </w:rPr>
              <w:t xml:space="preserve">. </w:t>
            </w:r>
          </w:p>
          <w:p w:rsidR="004A6F14" w:rsidRPr="00A37C8C" w:rsidRDefault="004A6F14" w:rsidP="002465BA">
            <w:pPr>
              <w:jc w:val="both"/>
              <w:rPr>
                <w:rFonts w:ascii="Times New Roman" w:hAnsi="Times New Roman" w:cs="Times New Roman"/>
                <w:sz w:val="24"/>
                <w:szCs w:val="24"/>
                <w:lang w:val="lt-LT"/>
              </w:rPr>
            </w:pPr>
          </w:p>
          <w:p w:rsidR="004A6F14" w:rsidRPr="00A37C8C" w:rsidRDefault="004A6F14" w:rsidP="002465BA">
            <w:pPr>
              <w:jc w:val="both"/>
              <w:rPr>
                <w:rFonts w:ascii="Times New Roman" w:hAnsi="Times New Roman" w:cs="Times New Roman"/>
                <w:sz w:val="24"/>
                <w:szCs w:val="24"/>
                <w:lang w:val="lt-LT"/>
              </w:rPr>
            </w:pPr>
          </w:p>
        </w:tc>
        <w:tc>
          <w:tcPr>
            <w:tcW w:w="2268" w:type="dxa"/>
            <w:tcBorders>
              <w:top w:val="single" w:sz="4" w:space="0" w:color="auto"/>
              <w:left w:val="single" w:sz="4" w:space="0" w:color="auto"/>
              <w:bottom w:val="single" w:sz="4" w:space="0" w:color="auto"/>
              <w:right w:val="single" w:sz="4" w:space="0" w:color="auto"/>
            </w:tcBorders>
          </w:tcPr>
          <w:p w:rsidR="00FA144D" w:rsidRPr="00A37C8C" w:rsidRDefault="004A6F14" w:rsidP="00FA144D">
            <w:pPr>
              <w:rPr>
                <w:rFonts w:ascii="Times New Roman" w:hAnsi="Times New Roman" w:cs="Times New Roman"/>
                <w:sz w:val="24"/>
                <w:szCs w:val="24"/>
                <w:lang w:val="lt-LT"/>
              </w:rPr>
            </w:pPr>
            <w:r w:rsidRPr="00A37C8C">
              <w:rPr>
                <w:rFonts w:ascii="Times New Roman" w:hAnsi="Times New Roman" w:cs="Times New Roman"/>
                <w:sz w:val="24"/>
                <w:szCs w:val="24"/>
                <w:lang w:val="lt-LT"/>
              </w:rPr>
              <w:t>Darbo grupės pirmininkas</w:t>
            </w:r>
          </w:p>
          <w:p w:rsidR="004A6F14" w:rsidRPr="00A37C8C" w:rsidRDefault="004A6F14" w:rsidP="00FA144D">
            <w:pPr>
              <w:rPr>
                <w:rFonts w:ascii="Times New Roman" w:hAnsi="Times New Roman" w:cs="Times New Roman"/>
                <w:sz w:val="24"/>
                <w:szCs w:val="24"/>
                <w:lang w:val="lt-LT"/>
              </w:rPr>
            </w:pPr>
            <w:r w:rsidRPr="00A37C8C">
              <w:rPr>
                <w:rFonts w:ascii="Times New Roman" w:hAnsi="Times New Roman" w:cs="Times New Roman"/>
                <w:sz w:val="24"/>
                <w:szCs w:val="24"/>
                <w:lang w:val="lt-LT"/>
              </w:rPr>
              <w:t>VGK pirmininkas</w:t>
            </w:r>
          </w:p>
          <w:p w:rsidR="00F15162" w:rsidRPr="00A37C8C" w:rsidRDefault="00F15162" w:rsidP="00FA144D">
            <w:pPr>
              <w:rPr>
                <w:rFonts w:ascii="Times New Roman" w:hAnsi="Times New Roman" w:cs="Times New Roman"/>
                <w:sz w:val="24"/>
                <w:szCs w:val="24"/>
                <w:lang w:val="lt-LT"/>
              </w:rPr>
            </w:pPr>
          </w:p>
          <w:p w:rsidR="007F5258" w:rsidRPr="00A37C8C" w:rsidRDefault="004A6F14" w:rsidP="004A6F14">
            <w:pPr>
              <w:rPr>
                <w:rFonts w:ascii="Times New Roman" w:hAnsi="Times New Roman" w:cs="Times New Roman"/>
                <w:sz w:val="24"/>
                <w:szCs w:val="24"/>
                <w:lang w:val="lt-LT"/>
              </w:rPr>
            </w:pPr>
            <w:r w:rsidRPr="00A37C8C">
              <w:rPr>
                <w:rFonts w:ascii="Times New Roman" w:hAnsi="Times New Roman" w:cs="Times New Roman"/>
                <w:sz w:val="24"/>
                <w:szCs w:val="24"/>
                <w:lang w:val="lt-LT"/>
              </w:rPr>
              <w:t>A</w:t>
            </w:r>
            <w:r w:rsidR="00313007" w:rsidRPr="00A37C8C">
              <w:rPr>
                <w:rFonts w:ascii="Times New Roman" w:hAnsi="Times New Roman" w:cs="Times New Roman"/>
                <w:sz w:val="24"/>
                <w:szCs w:val="24"/>
                <w:lang w:val="lt-LT"/>
              </w:rPr>
              <w:t>s</w:t>
            </w:r>
            <w:r w:rsidRPr="00A37C8C">
              <w:rPr>
                <w:rFonts w:ascii="Times New Roman" w:hAnsi="Times New Roman" w:cs="Times New Roman"/>
                <w:sz w:val="24"/>
                <w:szCs w:val="24"/>
                <w:lang w:val="lt-LT"/>
              </w:rPr>
              <w:t>muo, at</w:t>
            </w:r>
            <w:r w:rsidR="00F15162" w:rsidRPr="00A37C8C">
              <w:rPr>
                <w:rFonts w:ascii="Times New Roman" w:hAnsi="Times New Roman" w:cs="Times New Roman"/>
                <w:sz w:val="24"/>
                <w:szCs w:val="24"/>
                <w:lang w:val="lt-LT"/>
              </w:rPr>
              <w:t xml:space="preserve">sakingas už profesinį švietimą </w:t>
            </w:r>
          </w:p>
          <w:p w:rsidR="0008078C" w:rsidRPr="00A37C8C" w:rsidRDefault="00383A38" w:rsidP="0008078C">
            <w:pPr>
              <w:rPr>
                <w:rFonts w:ascii="Times New Roman" w:hAnsi="Times New Roman" w:cs="Times New Roman"/>
                <w:sz w:val="24"/>
                <w:szCs w:val="24"/>
                <w:lang w:val="lt-LT"/>
              </w:rPr>
            </w:pPr>
            <w:r w:rsidRPr="00A37C8C">
              <w:rPr>
                <w:rFonts w:ascii="Times New Roman" w:hAnsi="Times New Roman" w:cs="Times New Roman"/>
                <w:sz w:val="24"/>
                <w:szCs w:val="24"/>
                <w:lang w:val="lt-LT"/>
              </w:rPr>
              <w:t>A</w:t>
            </w:r>
            <w:r w:rsidR="00313007" w:rsidRPr="00A37C8C">
              <w:rPr>
                <w:rFonts w:ascii="Times New Roman" w:hAnsi="Times New Roman" w:cs="Times New Roman"/>
                <w:sz w:val="24"/>
                <w:szCs w:val="24"/>
                <w:lang w:val="lt-LT"/>
              </w:rPr>
              <w:t>s</w:t>
            </w:r>
            <w:r w:rsidRPr="00A37C8C">
              <w:rPr>
                <w:rFonts w:ascii="Times New Roman" w:hAnsi="Times New Roman" w:cs="Times New Roman"/>
                <w:sz w:val="24"/>
                <w:szCs w:val="24"/>
                <w:lang w:val="lt-LT"/>
              </w:rPr>
              <w:t>muo, atsakin</w:t>
            </w:r>
            <w:r w:rsidR="0008078C" w:rsidRPr="00A37C8C">
              <w:rPr>
                <w:rFonts w:ascii="Times New Roman" w:hAnsi="Times New Roman" w:cs="Times New Roman"/>
                <w:sz w:val="24"/>
                <w:szCs w:val="24"/>
                <w:lang w:val="lt-LT"/>
              </w:rPr>
              <w:t xml:space="preserve">gas už  antikorupciją </w:t>
            </w:r>
            <w:r w:rsidR="0008078C" w:rsidRPr="00A37C8C">
              <w:rPr>
                <w:rFonts w:ascii="Times New Roman" w:hAnsi="Times New Roman" w:cs="Times New Roman"/>
                <w:sz w:val="24"/>
                <w:szCs w:val="24"/>
                <w:lang w:val="lt-LT"/>
              </w:rPr>
              <w:lastRenderedPageBreak/>
              <w:t>mokykloje</w:t>
            </w:r>
          </w:p>
          <w:p w:rsidR="00383A38" w:rsidRPr="00A37C8C" w:rsidRDefault="00383A38" w:rsidP="0008078C">
            <w:pPr>
              <w:rPr>
                <w:rFonts w:ascii="Times New Roman" w:hAnsi="Times New Roman" w:cs="Times New Roman"/>
                <w:sz w:val="24"/>
                <w:szCs w:val="24"/>
                <w:lang w:val="lt-LT"/>
              </w:rPr>
            </w:pPr>
            <w:r w:rsidRPr="00A37C8C">
              <w:rPr>
                <w:rFonts w:ascii="Times New Roman" w:hAnsi="Times New Roman" w:cs="Times New Roman"/>
                <w:sz w:val="24"/>
                <w:szCs w:val="24"/>
                <w:lang w:val="lt-LT"/>
              </w:rPr>
              <w:t>Pagalbos vaikui specialistai</w:t>
            </w:r>
          </w:p>
        </w:tc>
      </w:tr>
    </w:tbl>
    <w:p w:rsidR="00EC114B" w:rsidRPr="00A37C8C" w:rsidRDefault="00EC114B" w:rsidP="00EC114B">
      <w:pPr>
        <w:jc w:val="both"/>
        <w:rPr>
          <w:rFonts w:ascii="Times New Roman" w:hAnsi="Times New Roman" w:cs="Times New Roman"/>
          <w:sz w:val="24"/>
          <w:szCs w:val="24"/>
          <w:lang w:val="lt-LT"/>
        </w:rPr>
      </w:pPr>
    </w:p>
    <w:p w:rsidR="007D342B" w:rsidRPr="00A37C8C" w:rsidRDefault="007D342B" w:rsidP="007D342B">
      <w:pPr>
        <w:autoSpaceDE w:val="0"/>
        <w:autoSpaceDN w:val="0"/>
        <w:adjustRightInd w:val="0"/>
        <w:spacing w:after="0" w:line="240" w:lineRule="auto"/>
        <w:ind w:firstLine="720"/>
        <w:jc w:val="both"/>
        <w:rPr>
          <w:rFonts w:ascii="Times New Roman" w:hAnsi="Times New Roman" w:cs="Times New Roman"/>
          <w:sz w:val="24"/>
          <w:szCs w:val="24"/>
          <w:lang w:val="lt-LT"/>
        </w:rPr>
      </w:pPr>
    </w:p>
    <w:p w:rsidR="007D342B" w:rsidRPr="00A37C8C" w:rsidRDefault="007D342B" w:rsidP="00EB0739">
      <w:pPr>
        <w:autoSpaceDE w:val="0"/>
        <w:autoSpaceDN w:val="0"/>
        <w:adjustRightInd w:val="0"/>
        <w:spacing w:after="0" w:line="240" w:lineRule="auto"/>
        <w:jc w:val="both"/>
        <w:rPr>
          <w:rFonts w:ascii="Times New Roman" w:hAnsi="Times New Roman" w:cs="Times New Roman"/>
          <w:sz w:val="24"/>
          <w:szCs w:val="24"/>
          <w:lang w:val="lt-LT"/>
        </w:rPr>
      </w:pPr>
    </w:p>
    <w:p w:rsidR="00764CE0" w:rsidRPr="00A37C8C" w:rsidRDefault="00764CE0" w:rsidP="00EB0739">
      <w:pPr>
        <w:autoSpaceDE w:val="0"/>
        <w:autoSpaceDN w:val="0"/>
        <w:adjustRightInd w:val="0"/>
        <w:spacing w:after="0" w:line="240" w:lineRule="auto"/>
        <w:jc w:val="both"/>
        <w:rPr>
          <w:rFonts w:ascii="Times New Roman" w:hAnsi="Times New Roman" w:cs="Times New Roman"/>
          <w:sz w:val="24"/>
          <w:szCs w:val="24"/>
          <w:lang w:val="lt-LT"/>
        </w:rPr>
      </w:pPr>
    </w:p>
    <w:p w:rsidR="00764CE0" w:rsidRPr="00A37C8C" w:rsidRDefault="00764CE0" w:rsidP="00EB0739">
      <w:pPr>
        <w:autoSpaceDE w:val="0"/>
        <w:autoSpaceDN w:val="0"/>
        <w:adjustRightInd w:val="0"/>
        <w:spacing w:after="0" w:line="240" w:lineRule="auto"/>
        <w:jc w:val="both"/>
        <w:rPr>
          <w:rFonts w:ascii="Times New Roman" w:hAnsi="Times New Roman" w:cs="Times New Roman"/>
          <w:sz w:val="24"/>
          <w:szCs w:val="24"/>
          <w:lang w:val="lt-LT"/>
        </w:rPr>
      </w:pPr>
    </w:p>
    <w:p w:rsidR="00764CE0" w:rsidRPr="00A37C8C" w:rsidRDefault="00764CE0" w:rsidP="00EB0739">
      <w:pPr>
        <w:autoSpaceDE w:val="0"/>
        <w:autoSpaceDN w:val="0"/>
        <w:adjustRightInd w:val="0"/>
        <w:spacing w:after="0" w:line="240" w:lineRule="auto"/>
        <w:jc w:val="both"/>
        <w:rPr>
          <w:rFonts w:ascii="Times New Roman" w:hAnsi="Times New Roman" w:cs="Times New Roman"/>
          <w:sz w:val="24"/>
          <w:szCs w:val="24"/>
          <w:lang w:val="lt-LT"/>
        </w:rPr>
      </w:pPr>
    </w:p>
    <w:p w:rsidR="00764CE0" w:rsidRPr="00A37C8C" w:rsidRDefault="00764CE0" w:rsidP="00EB0739">
      <w:pPr>
        <w:autoSpaceDE w:val="0"/>
        <w:autoSpaceDN w:val="0"/>
        <w:adjustRightInd w:val="0"/>
        <w:spacing w:after="0" w:line="240" w:lineRule="auto"/>
        <w:jc w:val="both"/>
        <w:rPr>
          <w:rFonts w:ascii="Times New Roman" w:hAnsi="Times New Roman" w:cs="Times New Roman"/>
          <w:sz w:val="24"/>
          <w:szCs w:val="24"/>
          <w:lang w:val="lt-LT"/>
        </w:rPr>
      </w:pPr>
    </w:p>
    <w:p w:rsidR="00764CE0" w:rsidRPr="00A37C8C" w:rsidRDefault="00764CE0" w:rsidP="00EB0739">
      <w:pPr>
        <w:autoSpaceDE w:val="0"/>
        <w:autoSpaceDN w:val="0"/>
        <w:adjustRightInd w:val="0"/>
        <w:spacing w:after="0" w:line="240" w:lineRule="auto"/>
        <w:jc w:val="both"/>
        <w:rPr>
          <w:rFonts w:ascii="Times New Roman" w:hAnsi="Times New Roman" w:cs="Times New Roman"/>
          <w:sz w:val="24"/>
          <w:szCs w:val="24"/>
          <w:lang w:val="lt-LT"/>
        </w:rPr>
      </w:pPr>
    </w:p>
    <w:p w:rsidR="00764CE0" w:rsidRPr="00A37C8C" w:rsidRDefault="00764CE0" w:rsidP="00EB0739">
      <w:pPr>
        <w:autoSpaceDE w:val="0"/>
        <w:autoSpaceDN w:val="0"/>
        <w:adjustRightInd w:val="0"/>
        <w:spacing w:after="0" w:line="240" w:lineRule="auto"/>
        <w:jc w:val="both"/>
        <w:rPr>
          <w:rFonts w:ascii="Times New Roman" w:hAnsi="Times New Roman" w:cs="Times New Roman"/>
          <w:sz w:val="24"/>
          <w:szCs w:val="24"/>
          <w:lang w:val="lt-LT"/>
        </w:rPr>
      </w:pPr>
    </w:p>
    <w:p w:rsidR="00764CE0" w:rsidRPr="00A37C8C" w:rsidRDefault="00764CE0" w:rsidP="00EB0739">
      <w:pPr>
        <w:autoSpaceDE w:val="0"/>
        <w:autoSpaceDN w:val="0"/>
        <w:adjustRightInd w:val="0"/>
        <w:spacing w:after="0" w:line="240" w:lineRule="auto"/>
        <w:jc w:val="both"/>
        <w:rPr>
          <w:rFonts w:ascii="Times New Roman" w:hAnsi="Times New Roman" w:cs="Times New Roman"/>
          <w:sz w:val="24"/>
          <w:szCs w:val="24"/>
          <w:lang w:val="lt-LT"/>
        </w:rPr>
      </w:pPr>
    </w:p>
    <w:p w:rsidR="00764CE0" w:rsidRPr="00A37C8C" w:rsidRDefault="00764CE0" w:rsidP="00EB0739">
      <w:pPr>
        <w:autoSpaceDE w:val="0"/>
        <w:autoSpaceDN w:val="0"/>
        <w:adjustRightInd w:val="0"/>
        <w:spacing w:after="0" w:line="240" w:lineRule="auto"/>
        <w:jc w:val="both"/>
        <w:rPr>
          <w:rFonts w:ascii="Times New Roman" w:hAnsi="Times New Roman" w:cs="Times New Roman"/>
          <w:sz w:val="24"/>
          <w:szCs w:val="24"/>
          <w:lang w:val="lt-LT"/>
        </w:rPr>
      </w:pPr>
    </w:p>
    <w:p w:rsidR="00764CE0" w:rsidRPr="00A37C8C" w:rsidRDefault="00764CE0" w:rsidP="00EB0739">
      <w:pPr>
        <w:autoSpaceDE w:val="0"/>
        <w:autoSpaceDN w:val="0"/>
        <w:adjustRightInd w:val="0"/>
        <w:spacing w:after="0" w:line="240" w:lineRule="auto"/>
        <w:jc w:val="both"/>
        <w:rPr>
          <w:rFonts w:ascii="Times New Roman" w:hAnsi="Times New Roman" w:cs="Times New Roman"/>
          <w:sz w:val="24"/>
          <w:szCs w:val="24"/>
          <w:lang w:val="lt-LT"/>
        </w:rPr>
      </w:pPr>
    </w:p>
    <w:p w:rsidR="00764CE0" w:rsidRPr="00A37C8C" w:rsidRDefault="00764CE0" w:rsidP="00EB0739">
      <w:pPr>
        <w:autoSpaceDE w:val="0"/>
        <w:autoSpaceDN w:val="0"/>
        <w:adjustRightInd w:val="0"/>
        <w:spacing w:after="0" w:line="240" w:lineRule="auto"/>
        <w:jc w:val="both"/>
        <w:rPr>
          <w:rFonts w:ascii="Times New Roman" w:hAnsi="Times New Roman" w:cs="Times New Roman"/>
          <w:sz w:val="24"/>
          <w:szCs w:val="24"/>
          <w:lang w:val="lt-LT"/>
        </w:rPr>
      </w:pPr>
    </w:p>
    <w:p w:rsidR="00764CE0" w:rsidRPr="00A37C8C" w:rsidRDefault="00764CE0" w:rsidP="00EB0739">
      <w:pPr>
        <w:autoSpaceDE w:val="0"/>
        <w:autoSpaceDN w:val="0"/>
        <w:adjustRightInd w:val="0"/>
        <w:spacing w:after="0" w:line="240" w:lineRule="auto"/>
        <w:jc w:val="both"/>
        <w:rPr>
          <w:rFonts w:ascii="Times New Roman" w:hAnsi="Times New Roman" w:cs="Times New Roman"/>
          <w:sz w:val="24"/>
          <w:szCs w:val="24"/>
          <w:lang w:val="lt-LT"/>
        </w:rPr>
      </w:pPr>
    </w:p>
    <w:p w:rsidR="00764CE0" w:rsidRPr="00A37C8C" w:rsidRDefault="00764CE0" w:rsidP="00EB0739">
      <w:pPr>
        <w:autoSpaceDE w:val="0"/>
        <w:autoSpaceDN w:val="0"/>
        <w:adjustRightInd w:val="0"/>
        <w:spacing w:after="0" w:line="240" w:lineRule="auto"/>
        <w:jc w:val="both"/>
        <w:rPr>
          <w:rFonts w:ascii="Times New Roman" w:hAnsi="Times New Roman" w:cs="Times New Roman"/>
          <w:sz w:val="24"/>
          <w:szCs w:val="24"/>
          <w:lang w:val="lt-LT"/>
        </w:rPr>
      </w:pPr>
    </w:p>
    <w:p w:rsidR="00764CE0" w:rsidRPr="00A37C8C" w:rsidRDefault="00764CE0" w:rsidP="00EB0739">
      <w:pPr>
        <w:autoSpaceDE w:val="0"/>
        <w:autoSpaceDN w:val="0"/>
        <w:adjustRightInd w:val="0"/>
        <w:spacing w:after="0" w:line="240" w:lineRule="auto"/>
        <w:jc w:val="both"/>
        <w:rPr>
          <w:rFonts w:ascii="Times New Roman" w:hAnsi="Times New Roman" w:cs="Times New Roman"/>
          <w:sz w:val="24"/>
          <w:szCs w:val="24"/>
          <w:lang w:val="lt-LT"/>
        </w:rPr>
      </w:pPr>
    </w:p>
    <w:p w:rsidR="00764CE0" w:rsidRPr="00A37C8C" w:rsidRDefault="00764CE0" w:rsidP="00EB0739">
      <w:pPr>
        <w:autoSpaceDE w:val="0"/>
        <w:autoSpaceDN w:val="0"/>
        <w:adjustRightInd w:val="0"/>
        <w:spacing w:after="0" w:line="240" w:lineRule="auto"/>
        <w:jc w:val="both"/>
        <w:rPr>
          <w:rFonts w:ascii="Times New Roman" w:hAnsi="Times New Roman" w:cs="Times New Roman"/>
          <w:sz w:val="24"/>
          <w:szCs w:val="24"/>
          <w:lang w:val="lt-LT"/>
        </w:rPr>
      </w:pPr>
    </w:p>
    <w:p w:rsidR="00764CE0" w:rsidRPr="00A37C8C" w:rsidRDefault="00764CE0" w:rsidP="00EB0739">
      <w:pPr>
        <w:autoSpaceDE w:val="0"/>
        <w:autoSpaceDN w:val="0"/>
        <w:adjustRightInd w:val="0"/>
        <w:spacing w:after="0" w:line="240" w:lineRule="auto"/>
        <w:jc w:val="both"/>
        <w:rPr>
          <w:rFonts w:ascii="Times New Roman" w:hAnsi="Times New Roman" w:cs="Times New Roman"/>
          <w:sz w:val="24"/>
          <w:szCs w:val="24"/>
          <w:lang w:val="lt-LT"/>
        </w:rPr>
      </w:pPr>
    </w:p>
    <w:p w:rsidR="00764CE0" w:rsidRPr="00A37C8C" w:rsidRDefault="00764CE0" w:rsidP="00EB0739">
      <w:pPr>
        <w:autoSpaceDE w:val="0"/>
        <w:autoSpaceDN w:val="0"/>
        <w:adjustRightInd w:val="0"/>
        <w:spacing w:after="0" w:line="240" w:lineRule="auto"/>
        <w:jc w:val="both"/>
        <w:rPr>
          <w:rFonts w:ascii="Times New Roman" w:hAnsi="Times New Roman" w:cs="Times New Roman"/>
          <w:sz w:val="24"/>
          <w:szCs w:val="24"/>
          <w:lang w:val="lt-LT"/>
        </w:rPr>
      </w:pPr>
    </w:p>
    <w:p w:rsidR="00764CE0" w:rsidRPr="00A37C8C" w:rsidRDefault="00764CE0" w:rsidP="00EB0739">
      <w:pPr>
        <w:autoSpaceDE w:val="0"/>
        <w:autoSpaceDN w:val="0"/>
        <w:adjustRightInd w:val="0"/>
        <w:spacing w:after="0" w:line="240" w:lineRule="auto"/>
        <w:jc w:val="both"/>
        <w:rPr>
          <w:rFonts w:ascii="Times New Roman" w:hAnsi="Times New Roman" w:cs="Times New Roman"/>
          <w:sz w:val="24"/>
          <w:szCs w:val="24"/>
          <w:lang w:val="lt-LT"/>
        </w:rPr>
      </w:pPr>
    </w:p>
    <w:p w:rsidR="00764CE0" w:rsidRPr="00A37C8C" w:rsidRDefault="00764CE0" w:rsidP="00EB0739">
      <w:pPr>
        <w:autoSpaceDE w:val="0"/>
        <w:autoSpaceDN w:val="0"/>
        <w:adjustRightInd w:val="0"/>
        <w:spacing w:after="0" w:line="240" w:lineRule="auto"/>
        <w:jc w:val="both"/>
        <w:rPr>
          <w:rFonts w:ascii="Times New Roman" w:hAnsi="Times New Roman" w:cs="Times New Roman"/>
          <w:sz w:val="24"/>
          <w:szCs w:val="24"/>
          <w:lang w:val="lt-LT"/>
        </w:rPr>
      </w:pPr>
    </w:p>
    <w:p w:rsidR="00764CE0" w:rsidRPr="00A37C8C" w:rsidRDefault="00764CE0" w:rsidP="00EB0739">
      <w:pPr>
        <w:autoSpaceDE w:val="0"/>
        <w:autoSpaceDN w:val="0"/>
        <w:adjustRightInd w:val="0"/>
        <w:spacing w:after="0" w:line="240" w:lineRule="auto"/>
        <w:jc w:val="both"/>
        <w:rPr>
          <w:rFonts w:ascii="Times New Roman" w:hAnsi="Times New Roman" w:cs="Times New Roman"/>
          <w:sz w:val="24"/>
          <w:szCs w:val="24"/>
          <w:lang w:val="lt-LT"/>
        </w:rPr>
      </w:pPr>
    </w:p>
    <w:p w:rsidR="00764CE0" w:rsidRPr="00A37C8C" w:rsidRDefault="00764CE0" w:rsidP="00EB0739">
      <w:pPr>
        <w:autoSpaceDE w:val="0"/>
        <w:autoSpaceDN w:val="0"/>
        <w:adjustRightInd w:val="0"/>
        <w:spacing w:after="0" w:line="240" w:lineRule="auto"/>
        <w:jc w:val="both"/>
        <w:rPr>
          <w:rFonts w:ascii="Times New Roman" w:hAnsi="Times New Roman" w:cs="Times New Roman"/>
          <w:sz w:val="24"/>
          <w:szCs w:val="24"/>
          <w:lang w:val="lt-LT"/>
        </w:rPr>
      </w:pPr>
    </w:p>
    <w:p w:rsidR="00764CE0" w:rsidRPr="00A37C8C" w:rsidRDefault="00764CE0" w:rsidP="00EB0739">
      <w:pPr>
        <w:autoSpaceDE w:val="0"/>
        <w:autoSpaceDN w:val="0"/>
        <w:adjustRightInd w:val="0"/>
        <w:spacing w:after="0" w:line="240" w:lineRule="auto"/>
        <w:jc w:val="both"/>
        <w:rPr>
          <w:rFonts w:ascii="Times New Roman" w:hAnsi="Times New Roman" w:cs="Times New Roman"/>
          <w:sz w:val="24"/>
          <w:szCs w:val="24"/>
          <w:lang w:val="lt-LT"/>
        </w:rPr>
      </w:pPr>
    </w:p>
    <w:p w:rsidR="00764CE0" w:rsidRPr="00A37C8C" w:rsidRDefault="00764CE0" w:rsidP="00EB0739">
      <w:pPr>
        <w:autoSpaceDE w:val="0"/>
        <w:autoSpaceDN w:val="0"/>
        <w:adjustRightInd w:val="0"/>
        <w:spacing w:after="0" w:line="240" w:lineRule="auto"/>
        <w:jc w:val="both"/>
        <w:rPr>
          <w:rFonts w:ascii="Times New Roman" w:hAnsi="Times New Roman" w:cs="Times New Roman"/>
          <w:sz w:val="24"/>
          <w:szCs w:val="24"/>
          <w:lang w:val="lt-LT"/>
        </w:rPr>
      </w:pPr>
    </w:p>
    <w:p w:rsidR="00764CE0" w:rsidRPr="00A37C8C" w:rsidRDefault="00764CE0" w:rsidP="00EB0739">
      <w:pPr>
        <w:autoSpaceDE w:val="0"/>
        <w:autoSpaceDN w:val="0"/>
        <w:adjustRightInd w:val="0"/>
        <w:spacing w:after="0" w:line="240" w:lineRule="auto"/>
        <w:jc w:val="both"/>
        <w:rPr>
          <w:rFonts w:ascii="Times New Roman" w:hAnsi="Times New Roman" w:cs="Times New Roman"/>
          <w:sz w:val="24"/>
          <w:szCs w:val="24"/>
          <w:lang w:val="lt-LT"/>
        </w:rPr>
      </w:pPr>
    </w:p>
    <w:p w:rsidR="00764CE0" w:rsidRPr="00A37C8C" w:rsidRDefault="00764CE0" w:rsidP="00EB0739">
      <w:pPr>
        <w:autoSpaceDE w:val="0"/>
        <w:autoSpaceDN w:val="0"/>
        <w:adjustRightInd w:val="0"/>
        <w:spacing w:after="0" w:line="240" w:lineRule="auto"/>
        <w:jc w:val="both"/>
        <w:rPr>
          <w:rFonts w:ascii="Times New Roman" w:hAnsi="Times New Roman" w:cs="Times New Roman"/>
          <w:sz w:val="24"/>
          <w:szCs w:val="24"/>
          <w:lang w:val="lt-LT"/>
        </w:rPr>
      </w:pPr>
    </w:p>
    <w:p w:rsidR="00764CE0" w:rsidRPr="00A37C8C" w:rsidRDefault="00764CE0" w:rsidP="00EB0739">
      <w:pPr>
        <w:autoSpaceDE w:val="0"/>
        <w:autoSpaceDN w:val="0"/>
        <w:adjustRightInd w:val="0"/>
        <w:spacing w:after="0" w:line="240" w:lineRule="auto"/>
        <w:jc w:val="both"/>
        <w:rPr>
          <w:rFonts w:ascii="Times New Roman" w:hAnsi="Times New Roman" w:cs="Times New Roman"/>
          <w:sz w:val="24"/>
          <w:szCs w:val="24"/>
          <w:lang w:val="lt-LT"/>
        </w:rPr>
      </w:pPr>
    </w:p>
    <w:p w:rsidR="00764CE0" w:rsidRPr="00A37C8C" w:rsidRDefault="00764CE0" w:rsidP="00EB0739">
      <w:pPr>
        <w:autoSpaceDE w:val="0"/>
        <w:autoSpaceDN w:val="0"/>
        <w:adjustRightInd w:val="0"/>
        <w:spacing w:after="0" w:line="240" w:lineRule="auto"/>
        <w:jc w:val="both"/>
        <w:rPr>
          <w:rFonts w:ascii="Times New Roman" w:hAnsi="Times New Roman" w:cs="Times New Roman"/>
          <w:sz w:val="24"/>
          <w:szCs w:val="24"/>
          <w:lang w:val="lt-LT"/>
        </w:rPr>
      </w:pPr>
    </w:p>
    <w:p w:rsidR="00764CE0" w:rsidRPr="00A37C8C" w:rsidRDefault="00764CE0" w:rsidP="00EB0739">
      <w:pPr>
        <w:autoSpaceDE w:val="0"/>
        <w:autoSpaceDN w:val="0"/>
        <w:adjustRightInd w:val="0"/>
        <w:spacing w:after="0" w:line="240" w:lineRule="auto"/>
        <w:jc w:val="both"/>
        <w:rPr>
          <w:rFonts w:ascii="Times New Roman" w:hAnsi="Times New Roman" w:cs="Times New Roman"/>
          <w:sz w:val="24"/>
          <w:szCs w:val="24"/>
          <w:lang w:val="lt-LT"/>
        </w:rPr>
      </w:pPr>
    </w:p>
    <w:p w:rsidR="00764CE0" w:rsidRPr="00A37C8C" w:rsidRDefault="00764CE0" w:rsidP="00EB0739">
      <w:pPr>
        <w:autoSpaceDE w:val="0"/>
        <w:autoSpaceDN w:val="0"/>
        <w:adjustRightInd w:val="0"/>
        <w:spacing w:after="0" w:line="240" w:lineRule="auto"/>
        <w:jc w:val="both"/>
        <w:rPr>
          <w:rFonts w:ascii="Times New Roman" w:hAnsi="Times New Roman" w:cs="Times New Roman"/>
          <w:sz w:val="24"/>
          <w:szCs w:val="24"/>
          <w:lang w:val="lt-LT"/>
        </w:rPr>
      </w:pPr>
    </w:p>
    <w:p w:rsidR="00764CE0" w:rsidRPr="00A37C8C" w:rsidRDefault="00764CE0" w:rsidP="00EB0739">
      <w:pPr>
        <w:autoSpaceDE w:val="0"/>
        <w:autoSpaceDN w:val="0"/>
        <w:adjustRightInd w:val="0"/>
        <w:spacing w:after="0" w:line="240" w:lineRule="auto"/>
        <w:jc w:val="both"/>
        <w:rPr>
          <w:rFonts w:ascii="Times New Roman" w:hAnsi="Times New Roman" w:cs="Times New Roman"/>
          <w:sz w:val="24"/>
          <w:szCs w:val="24"/>
          <w:lang w:val="lt-LT"/>
        </w:rPr>
      </w:pPr>
    </w:p>
    <w:p w:rsidR="00764CE0" w:rsidRPr="00A37C8C" w:rsidRDefault="00764CE0" w:rsidP="00EB0739">
      <w:pPr>
        <w:autoSpaceDE w:val="0"/>
        <w:autoSpaceDN w:val="0"/>
        <w:adjustRightInd w:val="0"/>
        <w:spacing w:after="0" w:line="240" w:lineRule="auto"/>
        <w:jc w:val="both"/>
        <w:rPr>
          <w:rFonts w:ascii="Times New Roman" w:hAnsi="Times New Roman" w:cs="Times New Roman"/>
          <w:sz w:val="24"/>
          <w:szCs w:val="24"/>
          <w:lang w:val="lt-LT"/>
        </w:rPr>
      </w:pPr>
    </w:p>
    <w:p w:rsidR="00764CE0" w:rsidRPr="00A37C8C" w:rsidRDefault="00764CE0" w:rsidP="00EB0739">
      <w:pPr>
        <w:autoSpaceDE w:val="0"/>
        <w:autoSpaceDN w:val="0"/>
        <w:adjustRightInd w:val="0"/>
        <w:spacing w:after="0" w:line="240" w:lineRule="auto"/>
        <w:jc w:val="both"/>
        <w:rPr>
          <w:rFonts w:ascii="Times New Roman" w:hAnsi="Times New Roman" w:cs="Times New Roman"/>
          <w:sz w:val="24"/>
          <w:szCs w:val="24"/>
          <w:lang w:val="lt-LT"/>
        </w:rPr>
      </w:pPr>
    </w:p>
    <w:p w:rsidR="0008078C" w:rsidRPr="00A37C8C" w:rsidRDefault="0008078C" w:rsidP="00EB0739">
      <w:pPr>
        <w:autoSpaceDE w:val="0"/>
        <w:autoSpaceDN w:val="0"/>
        <w:adjustRightInd w:val="0"/>
        <w:spacing w:after="0" w:line="240" w:lineRule="auto"/>
        <w:jc w:val="both"/>
        <w:rPr>
          <w:rFonts w:ascii="Times New Roman" w:hAnsi="Times New Roman" w:cs="Times New Roman"/>
          <w:sz w:val="24"/>
          <w:szCs w:val="24"/>
          <w:lang w:val="lt-LT"/>
        </w:rPr>
      </w:pPr>
    </w:p>
    <w:p w:rsidR="0008078C" w:rsidRPr="00A37C8C" w:rsidRDefault="0008078C" w:rsidP="00EB0739">
      <w:pPr>
        <w:autoSpaceDE w:val="0"/>
        <w:autoSpaceDN w:val="0"/>
        <w:adjustRightInd w:val="0"/>
        <w:spacing w:after="0" w:line="240" w:lineRule="auto"/>
        <w:jc w:val="both"/>
        <w:rPr>
          <w:rFonts w:ascii="Times New Roman" w:hAnsi="Times New Roman" w:cs="Times New Roman"/>
          <w:sz w:val="24"/>
          <w:szCs w:val="24"/>
          <w:lang w:val="lt-LT"/>
        </w:rPr>
      </w:pPr>
    </w:p>
    <w:p w:rsidR="0008078C" w:rsidRPr="00A37C8C" w:rsidRDefault="0008078C" w:rsidP="00EB0739">
      <w:pPr>
        <w:autoSpaceDE w:val="0"/>
        <w:autoSpaceDN w:val="0"/>
        <w:adjustRightInd w:val="0"/>
        <w:spacing w:after="0" w:line="240" w:lineRule="auto"/>
        <w:jc w:val="both"/>
        <w:rPr>
          <w:rFonts w:ascii="Times New Roman" w:hAnsi="Times New Roman" w:cs="Times New Roman"/>
          <w:sz w:val="24"/>
          <w:szCs w:val="24"/>
          <w:lang w:val="lt-LT"/>
        </w:rPr>
      </w:pPr>
    </w:p>
    <w:p w:rsidR="0008078C" w:rsidRPr="00A37C8C" w:rsidRDefault="0008078C" w:rsidP="00EB0739">
      <w:pPr>
        <w:autoSpaceDE w:val="0"/>
        <w:autoSpaceDN w:val="0"/>
        <w:adjustRightInd w:val="0"/>
        <w:spacing w:after="0" w:line="240" w:lineRule="auto"/>
        <w:jc w:val="both"/>
        <w:rPr>
          <w:rFonts w:ascii="Times New Roman" w:hAnsi="Times New Roman" w:cs="Times New Roman"/>
          <w:sz w:val="24"/>
          <w:szCs w:val="24"/>
          <w:lang w:val="lt-LT"/>
        </w:rPr>
      </w:pPr>
    </w:p>
    <w:p w:rsidR="0008078C" w:rsidRPr="00A37C8C" w:rsidRDefault="0008078C" w:rsidP="00EB0739">
      <w:pPr>
        <w:autoSpaceDE w:val="0"/>
        <w:autoSpaceDN w:val="0"/>
        <w:adjustRightInd w:val="0"/>
        <w:spacing w:after="0" w:line="240" w:lineRule="auto"/>
        <w:jc w:val="both"/>
        <w:rPr>
          <w:rFonts w:ascii="Times New Roman" w:hAnsi="Times New Roman" w:cs="Times New Roman"/>
          <w:sz w:val="24"/>
          <w:szCs w:val="24"/>
          <w:lang w:val="lt-LT"/>
        </w:rPr>
      </w:pPr>
    </w:p>
    <w:p w:rsidR="0008078C" w:rsidRPr="00A37C8C" w:rsidRDefault="0008078C" w:rsidP="00EB0739">
      <w:pPr>
        <w:autoSpaceDE w:val="0"/>
        <w:autoSpaceDN w:val="0"/>
        <w:adjustRightInd w:val="0"/>
        <w:spacing w:after="0" w:line="240" w:lineRule="auto"/>
        <w:jc w:val="both"/>
        <w:rPr>
          <w:rFonts w:ascii="Times New Roman" w:hAnsi="Times New Roman" w:cs="Times New Roman"/>
          <w:sz w:val="24"/>
          <w:szCs w:val="24"/>
          <w:lang w:val="lt-LT"/>
        </w:rPr>
      </w:pPr>
    </w:p>
    <w:p w:rsidR="0008078C" w:rsidRPr="00A37C8C" w:rsidRDefault="0008078C" w:rsidP="00EB0739">
      <w:pPr>
        <w:autoSpaceDE w:val="0"/>
        <w:autoSpaceDN w:val="0"/>
        <w:adjustRightInd w:val="0"/>
        <w:spacing w:after="0" w:line="240" w:lineRule="auto"/>
        <w:jc w:val="both"/>
        <w:rPr>
          <w:rFonts w:ascii="Times New Roman" w:hAnsi="Times New Roman" w:cs="Times New Roman"/>
          <w:sz w:val="24"/>
          <w:szCs w:val="24"/>
          <w:lang w:val="lt-LT"/>
        </w:rPr>
      </w:pPr>
    </w:p>
    <w:p w:rsidR="007D342B" w:rsidRPr="00A37C8C" w:rsidRDefault="007D342B" w:rsidP="00866665">
      <w:pPr>
        <w:autoSpaceDE w:val="0"/>
        <w:autoSpaceDN w:val="0"/>
        <w:adjustRightInd w:val="0"/>
        <w:spacing w:after="0" w:line="240" w:lineRule="auto"/>
        <w:jc w:val="both"/>
        <w:rPr>
          <w:rFonts w:ascii="Times New Roman" w:hAnsi="Times New Roman" w:cs="Times New Roman"/>
          <w:sz w:val="24"/>
          <w:szCs w:val="24"/>
          <w:lang w:val="lt-LT"/>
        </w:rPr>
      </w:pPr>
    </w:p>
    <w:p w:rsidR="007D342B" w:rsidRPr="00A37C8C" w:rsidRDefault="00683551" w:rsidP="007D342B">
      <w:pPr>
        <w:autoSpaceDE w:val="0"/>
        <w:autoSpaceDN w:val="0"/>
        <w:adjustRightInd w:val="0"/>
        <w:spacing w:after="0" w:line="240" w:lineRule="auto"/>
        <w:ind w:left="5040"/>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lastRenderedPageBreak/>
        <w:t xml:space="preserve">Jonavos r. </w:t>
      </w:r>
      <w:proofErr w:type="spellStart"/>
      <w:r w:rsidRPr="00A37C8C">
        <w:rPr>
          <w:rFonts w:ascii="Times New Roman" w:hAnsi="Times New Roman" w:cs="Times New Roman"/>
          <w:sz w:val="24"/>
          <w:szCs w:val="24"/>
          <w:lang w:val="lt-LT"/>
        </w:rPr>
        <w:t>Užusalių</w:t>
      </w:r>
      <w:proofErr w:type="spellEnd"/>
      <w:r w:rsidRPr="00A37C8C">
        <w:rPr>
          <w:rFonts w:ascii="Times New Roman" w:hAnsi="Times New Roman" w:cs="Times New Roman"/>
          <w:sz w:val="24"/>
          <w:szCs w:val="24"/>
          <w:lang w:val="lt-LT"/>
        </w:rPr>
        <w:t xml:space="preserve"> </w:t>
      </w:r>
      <w:r w:rsidR="007D342B" w:rsidRPr="00A37C8C">
        <w:rPr>
          <w:rFonts w:ascii="Times New Roman" w:hAnsi="Times New Roman" w:cs="Times New Roman"/>
          <w:sz w:val="24"/>
          <w:szCs w:val="24"/>
          <w:lang w:val="lt-LT"/>
        </w:rPr>
        <w:t>mokyklos-</w:t>
      </w:r>
      <w:proofErr w:type="spellStart"/>
      <w:r w:rsidR="007D342B" w:rsidRPr="00A37C8C">
        <w:rPr>
          <w:rFonts w:ascii="Times New Roman" w:hAnsi="Times New Roman" w:cs="Times New Roman"/>
          <w:sz w:val="24"/>
          <w:szCs w:val="24"/>
          <w:lang w:val="lt-LT"/>
        </w:rPr>
        <w:t>daugiafunkcio</w:t>
      </w:r>
      <w:proofErr w:type="spellEnd"/>
      <w:r w:rsidR="007D342B" w:rsidRPr="00A37C8C">
        <w:rPr>
          <w:rFonts w:ascii="Times New Roman" w:hAnsi="Times New Roman" w:cs="Times New Roman"/>
          <w:sz w:val="24"/>
          <w:szCs w:val="24"/>
          <w:lang w:val="lt-LT"/>
        </w:rPr>
        <w:t xml:space="preserve"> centro 2022 metų veiklos plano</w:t>
      </w:r>
    </w:p>
    <w:p w:rsidR="007D342B" w:rsidRPr="00A37C8C" w:rsidRDefault="007D342B" w:rsidP="007D342B">
      <w:pPr>
        <w:autoSpaceDE w:val="0"/>
        <w:autoSpaceDN w:val="0"/>
        <w:adjustRightInd w:val="0"/>
        <w:spacing w:after="0" w:line="240" w:lineRule="auto"/>
        <w:ind w:left="5040"/>
        <w:jc w:val="both"/>
        <w:rPr>
          <w:rFonts w:ascii="Times New Roman" w:hAnsi="Times New Roman" w:cs="Times New Roman"/>
          <w:sz w:val="24"/>
          <w:szCs w:val="24"/>
          <w:lang w:val="lt-LT"/>
        </w:rPr>
      </w:pPr>
      <w:r w:rsidRPr="00A37C8C">
        <w:rPr>
          <w:rFonts w:ascii="Times New Roman" w:hAnsi="Times New Roman" w:cs="Times New Roman"/>
          <w:sz w:val="24"/>
          <w:szCs w:val="24"/>
          <w:lang w:val="lt-LT"/>
        </w:rPr>
        <w:t>2 priedas</w:t>
      </w:r>
    </w:p>
    <w:p w:rsidR="007D342B" w:rsidRPr="00A37C8C" w:rsidRDefault="007D342B" w:rsidP="007D342B">
      <w:pPr>
        <w:autoSpaceDE w:val="0"/>
        <w:autoSpaceDN w:val="0"/>
        <w:adjustRightInd w:val="0"/>
        <w:spacing w:after="0" w:line="240" w:lineRule="auto"/>
        <w:ind w:left="5040"/>
        <w:jc w:val="both"/>
        <w:rPr>
          <w:rFonts w:ascii="Times New Roman" w:hAnsi="Times New Roman" w:cs="Times New Roman"/>
          <w:sz w:val="24"/>
          <w:szCs w:val="24"/>
          <w:lang w:val="lt-LT"/>
        </w:rPr>
      </w:pPr>
    </w:p>
    <w:p w:rsidR="007D342B" w:rsidRPr="00A37C8C" w:rsidRDefault="007D342B" w:rsidP="007D342B">
      <w:pPr>
        <w:autoSpaceDE w:val="0"/>
        <w:autoSpaceDN w:val="0"/>
        <w:adjustRightInd w:val="0"/>
        <w:spacing w:after="0" w:line="240" w:lineRule="auto"/>
        <w:ind w:left="5040"/>
        <w:jc w:val="both"/>
        <w:rPr>
          <w:rFonts w:ascii="Times New Roman" w:hAnsi="Times New Roman" w:cs="Times New Roman"/>
          <w:sz w:val="24"/>
          <w:szCs w:val="24"/>
          <w:lang w:val="lt-LT"/>
        </w:rPr>
      </w:pPr>
    </w:p>
    <w:p w:rsidR="007D342B" w:rsidRPr="00A37C8C" w:rsidRDefault="007D342B" w:rsidP="007D342B">
      <w:pPr>
        <w:autoSpaceDE w:val="0"/>
        <w:autoSpaceDN w:val="0"/>
        <w:adjustRightInd w:val="0"/>
        <w:spacing w:after="0" w:line="240" w:lineRule="auto"/>
        <w:ind w:firstLine="720"/>
        <w:jc w:val="center"/>
        <w:rPr>
          <w:rFonts w:ascii="Times New Roman" w:hAnsi="Times New Roman" w:cs="Times New Roman"/>
          <w:sz w:val="24"/>
          <w:szCs w:val="24"/>
          <w:lang w:val="lt-LT"/>
        </w:rPr>
      </w:pPr>
      <w:r w:rsidRPr="00A37C8C">
        <w:rPr>
          <w:rFonts w:ascii="Times New Roman" w:hAnsi="Times New Roman" w:cs="Times New Roman"/>
          <w:b/>
          <w:sz w:val="24"/>
          <w:szCs w:val="24"/>
          <w:lang w:val="lt-LT"/>
        </w:rPr>
        <w:t>2022 METŲ MOKYKLOS RENGINIŲ PLANAS</w:t>
      </w:r>
    </w:p>
    <w:p w:rsidR="005F51C3" w:rsidRPr="00A37C8C" w:rsidRDefault="005F51C3" w:rsidP="00045F85">
      <w:pPr>
        <w:jc w:val="both"/>
        <w:rPr>
          <w:rFonts w:ascii="Times New Roman" w:eastAsia="Times New Roman" w:hAnsi="Times New Roman" w:cs="Times New Roman"/>
          <w:sz w:val="24"/>
          <w:szCs w:val="24"/>
          <w:lang w:val="lt-LT" w:eastAsia="lt-LT"/>
        </w:rPr>
      </w:pPr>
    </w:p>
    <w:tbl>
      <w:tblPr>
        <w:tblW w:w="105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5716"/>
        <w:gridCol w:w="1530"/>
        <w:gridCol w:w="2620"/>
      </w:tblGrid>
      <w:tr w:rsidR="00C24902" w:rsidRPr="00A37C8C" w:rsidTr="004811E9">
        <w:tc>
          <w:tcPr>
            <w:tcW w:w="640" w:type="dxa"/>
            <w:vAlign w:val="center"/>
          </w:tcPr>
          <w:p w:rsidR="00C24902" w:rsidRPr="00A37C8C" w:rsidRDefault="00C24902" w:rsidP="004811E9">
            <w:pPr>
              <w:pStyle w:val="Betarp"/>
              <w:jc w:val="center"/>
              <w:rPr>
                <w:rFonts w:ascii="Times New Roman" w:hAnsi="Times New Roman" w:cs="Times New Roman"/>
                <w:b/>
                <w:sz w:val="24"/>
                <w:szCs w:val="24"/>
                <w:lang w:val="lt-LT"/>
              </w:rPr>
            </w:pPr>
            <w:proofErr w:type="spellStart"/>
            <w:r w:rsidRPr="00A37C8C">
              <w:rPr>
                <w:rFonts w:ascii="Times New Roman" w:hAnsi="Times New Roman" w:cs="Times New Roman"/>
                <w:b/>
                <w:sz w:val="24"/>
                <w:szCs w:val="24"/>
                <w:lang w:val="lt-LT"/>
              </w:rPr>
              <w:t>Eil</w:t>
            </w:r>
            <w:proofErr w:type="spellEnd"/>
            <w:r w:rsidRPr="00A37C8C">
              <w:rPr>
                <w:rFonts w:ascii="Times New Roman" w:hAnsi="Times New Roman" w:cs="Times New Roman"/>
                <w:b/>
                <w:sz w:val="24"/>
                <w:szCs w:val="24"/>
                <w:lang w:val="lt-LT"/>
              </w:rPr>
              <w:t xml:space="preserve">. </w:t>
            </w:r>
            <w:proofErr w:type="spellStart"/>
            <w:r w:rsidRPr="00A37C8C">
              <w:rPr>
                <w:rFonts w:ascii="Times New Roman" w:hAnsi="Times New Roman" w:cs="Times New Roman"/>
                <w:b/>
                <w:sz w:val="24"/>
                <w:szCs w:val="24"/>
                <w:lang w:val="lt-LT"/>
              </w:rPr>
              <w:t>Nr</w:t>
            </w:r>
            <w:proofErr w:type="spellEnd"/>
            <w:r w:rsidRPr="00A37C8C">
              <w:rPr>
                <w:rFonts w:ascii="Times New Roman" w:hAnsi="Times New Roman" w:cs="Times New Roman"/>
                <w:b/>
                <w:sz w:val="24"/>
                <w:szCs w:val="24"/>
                <w:lang w:val="lt-LT"/>
              </w:rPr>
              <w:t>.</w:t>
            </w:r>
          </w:p>
        </w:tc>
        <w:tc>
          <w:tcPr>
            <w:tcW w:w="5716" w:type="dxa"/>
            <w:vAlign w:val="center"/>
          </w:tcPr>
          <w:p w:rsidR="00C24902" w:rsidRPr="00A37C8C" w:rsidRDefault="00C24902" w:rsidP="004811E9">
            <w:pPr>
              <w:spacing w:line="360" w:lineRule="auto"/>
              <w:jc w:val="center"/>
              <w:rPr>
                <w:rFonts w:ascii="Times New Roman" w:hAnsi="Times New Roman" w:cs="Times New Roman"/>
                <w:b/>
                <w:bCs/>
                <w:sz w:val="24"/>
                <w:szCs w:val="24"/>
                <w:lang w:val="lt-LT"/>
              </w:rPr>
            </w:pPr>
            <w:r w:rsidRPr="00A37C8C">
              <w:rPr>
                <w:rFonts w:ascii="Times New Roman" w:hAnsi="Times New Roman" w:cs="Times New Roman"/>
                <w:b/>
                <w:bCs/>
                <w:sz w:val="24"/>
                <w:szCs w:val="24"/>
                <w:lang w:val="lt-LT"/>
              </w:rPr>
              <w:t>Renginiai</w:t>
            </w:r>
          </w:p>
        </w:tc>
        <w:tc>
          <w:tcPr>
            <w:tcW w:w="1530" w:type="dxa"/>
            <w:vAlign w:val="center"/>
          </w:tcPr>
          <w:p w:rsidR="00C24902" w:rsidRPr="008258A8" w:rsidRDefault="00C24902" w:rsidP="008258A8">
            <w:pPr>
              <w:pStyle w:val="Betarp"/>
              <w:jc w:val="center"/>
              <w:rPr>
                <w:rFonts w:ascii="Times New Roman" w:hAnsi="Times New Roman" w:cs="Times New Roman"/>
                <w:lang w:val="lt-LT"/>
              </w:rPr>
            </w:pPr>
            <w:r w:rsidRPr="008258A8">
              <w:rPr>
                <w:rFonts w:ascii="Times New Roman" w:hAnsi="Times New Roman" w:cs="Times New Roman"/>
                <w:lang w:val="lt-LT"/>
              </w:rPr>
              <w:t>Data</w:t>
            </w:r>
          </w:p>
        </w:tc>
        <w:tc>
          <w:tcPr>
            <w:tcW w:w="2620" w:type="dxa"/>
            <w:vAlign w:val="center"/>
          </w:tcPr>
          <w:p w:rsidR="00C24902" w:rsidRPr="00A37C8C" w:rsidRDefault="00C24902" w:rsidP="004811E9">
            <w:pPr>
              <w:spacing w:line="360" w:lineRule="auto"/>
              <w:jc w:val="center"/>
              <w:rPr>
                <w:rFonts w:ascii="Times New Roman" w:hAnsi="Times New Roman" w:cs="Times New Roman"/>
                <w:b/>
                <w:bCs/>
                <w:sz w:val="24"/>
                <w:szCs w:val="24"/>
                <w:lang w:val="lt-LT"/>
              </w:rPr>
            </w:pPr>
            <w:r w:rsidRPr="00A37C8C">
              <w:rPr>
                <w:rFonts w:ascii="Times New Roman" w:hAnsi="Times New Roman" w:cs="Times New Roman"/>
                <w:b/>
                <w:bCs/>
                <w:sz w:val="24"/>
                <w:szCs w:val="24"/>
                <w:lang w:val="lt-LT"/>
              </w:rPr>
              <w:t>Atsakingi asmenys</w:t>
            </w:r>
          </w:p>
        </w:tc>
      </w:tr>
      <w:tr w:rsidR="00C24902" w:rsidRPr="00A37C8C" w:rsidTr="00C24902">
        <w:tc>
          <w:tcPr>
            <w:tcW w:w="640" w:type="dxa"/>
          </w:tcPr>
          <w:p w:rsidR="00C24902" w:rsidRPr="00A37C8C" w:rsidRDefault="00C24902" w:rsidP="002465BA">
            <w:pPr>
              <w:rPr>
                <w:rFonts w:ascii="Times New Roman" w:hAnsi="Times New Roman" w:cs="Times New Roman"/>
                <w:sz w:val="24"/>
                <w:szCs w:val="24"/>
                <w:lang w:val="lt-LT"/>
              </w:rPr>
            </w:pPr>
            <w:r w:rsidRPr="00A37C8C">
              <w:rPr>
                <w:rFonts w:ascii="Times New Roman" w:hAnsi="Times New Roman" w:cs="Times New Roman"/>
                <w:sz w:val="24"/>
                <w:szCs w:val="24"/>
                <w:lang w:val="lt-LT"/>
              </w:rPr>
              <w:t>1.</w:t>
            </w:r>
          </w:p>
        </w:tc>
        <w:tc>
          <w:tcPr>
            <w:tcW w:w="5716" w:type="dxa"/>
          </w:tcPr>
          <w:p w:rsidR="00C24902" w:rsidRPr="00A37C8C" w:rsidRDefault="00C24902" w:rsidP="002465BA">
            <w:pPr>
              <w:rPr>
                <w:rFonts w:ascii="Times New Roman" w:hAnsi="Times New Roman" w:cs="Times New Roman"/>
                <w:sz w:val="24"/>
                <w:szCs w:val="24"/>
                <w:lang w:val="lt-LT"/>
              </w:rPr>
            </w:pPr>
            <w:r w:rsidRPr="00A37C8C">
              <w:rPr>
                <w:rFonts w:ascii="Times New Roman" w:hAnsi="Times New Roman" w:cs="Times New Roman"/>
                <w:sz w:val="24"/>
                <w:szCs w:val="24"/>
                <w:lang w:val="lt-LT"/>
              </w:rPr>
              <w:t>Valstybinės šventės:</w:t>
            </w:r>
          </w:p>
          <w:p w:rsidR="00C24902" w:rsidRPr="00A37C8C" w:rsidRDefault="00C24902" w:rsidP="002465BA">
            <w:pPr>
              <w:rPr>
                <w:rFonts w:ascii="Times New Roman" w:hAnsi="Times New Roman" w:cs="Times New Roman"/>
                <w:sz w:val="24"/>
                <w:szCs w:val="24"/>
                <w:lang w:val="lt-LT"/>
              </w:rPr>
            </w:pPr>
            <w:r w:rsidRPr="00A37C8C">
              <w:rPr>
                <w:rFonts w:ascii="Times New Roman" w:hAnsi="Times New Roman" w:cs="Times New Roman"/>
                <w:sz w:val="24"/>
                <w:szCs w:val="24"/>
                <w:lang w:val="lt-LT"/>
              </w:rPr>
              <w:t xml:space="preserve">- Laisvės gynėjų dienos paminėjimas žvakių liepsnelėmis languose. </w:t>
            </w:r>
          </w:p>
          <w:p w:rsidR="00C24902" w:rsidRPr="00A37C8C" w:rsidRDefault="00C24902" w:rsidP="002465BA">
            <w:pPr>
              <w:rPr>
                <w:rFonts w:ascii="Times New Roman" w:hAnsi="Times New Roman" w:cs="Times New Roman"/>
                <w:sz w:val="24"/>
                <w:szCs w:val="24"/>
                <w:lang w:val="lt-LT"/>
              </w:rPr>
            </w:pPr>
            <w:r w:rsidRPr="00A37C8C">
              <w:rPr>
                <w:rFonts w:ascii="Times New Roman" w:hAnsi="Times New Roman" w:cs="Times New Roman"/>
                <w:sz w:val="24"/>
                <w:szCs w:val="24"/>
                <w:lang w:val="lt-LT"/>
              </w:rPr>
              <w:t xml:space="preserve">- Lietuvos valstybės atkūrimo dienos minėjimas. </w:t>
            </w:r>
          </w:p>
          <w:p w:rsidR="00C24902" w:rsidRPr="00A37C8C" w:rsidRDefault="00C24902" w:rsidP="002465BA">
            <w:pPr>
              <w:rPr>
                <w:rFonts w:ascii="Times New Roman" w:hAnsi="Times New Roman" w:cs="Times New Roman"/>
                <w:sz w:val="24"/>
                <w:szCs w:val="24"/>
                <w:lang w:val="lt-LT"/>
              </w:rPr>
            </w:pPr>
            <w:r w:rsidRPr="00A37C8C">
              <w:rPr>
                <w:rFonts w:ascii="Times New Roman" w:hAnsi="Times New Roman" w:cs="Times New Roman"/>
                <w:sz w:val="24"/>
                <w:szCs w:val="24"/>
                <w:lang w:val="lt-LT"/>
              </w:rPr>
              <w:t>- Akcija Lietuvos nepriklausomybės atkūrimo dienai paminėti  „Brangiausios spalvos“.</w:t>
            </w:r>
          </w:p>
        </w:tc>
        <w:tc>
          <w:tcPr>
            <w:tcW w:w="1530" w:type="dxa"/>
          </w:tcPr>
          <w:p w:rsidR="00C24902" w:rsidRPr="008258A8" w:rsidRDefault="00C24902" w:rsidP="008258A8">
            <w:pPr>
              <w:pStyle w:val="Betarp"/>
              <w:jc w:val="center"/>
              <w:rPr>
                <w:rFonts w:ascii="Times New Roman" w:hAnsi="Times New Roman" w:cs="Times New Roman"/>
                <w:lang w:val="lt-LT"/>
              </w:rPr>
            </w:pPr>
          </w:p>
          <w:p w:rsidR="00C24902" w:rsidRPr="008258A8" w:rsidRDefault="00C24902" w:rsidP="008258A8">
            <w:pPr>
              <w:pStyle w:val="Betarp"/>
              <w:jc w:val="center"/>
              <w:rPr>
                <w:rFonts w:ascii="Times New Roman" w:hAnsi="Times New Roman" w:cs="Times New Roman"/>
                <w:lang w:val="lt-LT"/>
              </w:rPr>
            </w:pPr>
            <w:r w:rsidRPr="008258A8">
              <w:rPr>
                <w:rFonts w:ascii="Times New Roman" w:hAnsi="Times New Roman" w:cs="Times New Roman"/>
                <w:lang w:val="lt-LT"/>
              </w:rPr>
              <w:t>sausio 13</w:t>
            </w:r>
            <w:r w:rsidR="006646C3" w:rsidRPr="008258A8">
              <w:rPr>
                <w:rFonts w:ascii="Times New Roman" w:hAnsi="Times New Roman" w:cs="Times New Roman"/>
                <w:lang w:val="lt-LT"/>
              </w:rPr>
              <w:t xml:space="preserve"> </w:t>
            </w:r>
            <w:proofErr w:type="spellStart"/>
            <w:r w:rsidR="006646C3" w:rsidRPr="008258A8">
              <w:rPr>
                <w:rFonts w:ascii="Times New Roman" w:hAnsi="Times New Roman" w:cs="Times New Roman"/>
                <w:lang w:val="lt-LT"/>
              </w:rPr>
              <w:t>d</w:t>
            </w:r>
            <w:proofErr w:type="spellEnd"/>
            <w:r w:rsidR="006646C3" w:rsidRPr="008258A8">
              <w:rPr>
                <w:rFonts w:ascii="Times New Roman" w:hAnsi="Times New Roman" w:cs="Times New Roman"/>
                <w:lang w:val="lt-LT"/>
              </w:rPr>
              <w:t>.,</w:t>
            </w:r>
          </w:p>
          <w:p w:rsidR="00C24902" w:rsidRPr="008258A8" w:rsidRDefault="00C24902" w:rsidP="008258A8">
            <w:pPr>
              <w:pStyle w:val="Betarp"/>
              <w:jc w:val="center"/>
              <w:rPr>
                <w:rFonts w:ascii="Times New Roman" w:hAnsi="Times New Roman" w:cs="Times New Roman"/>
                <w:lang w:val="lt-LT"/>
              </w:rPr>
            </w:pPr>
            <w:r w:rsidRPr="008258A8">
              <w:rPr>
                <w:rFonts w:ascii="Times New Roman" w:hAnsi="Times New Roman" w:cs="Times New Roman"/>
                <w:lang w:val="lt-LT"/>
              </w:rPr>
              <w:t xml:space="preserve">vasario 11 </w:t>
            </w:r>
            <w:proofErr w:type="spellStart"/>
            <w:r w:rsidRPr="008258A8">
              <w:rPr>
                <w:rFonts w:ascii="Times New Roman" w:hAnsi="Times New Roman" w:cs="Times New Roman"/>
                <w:lang w:val="lt-LT"/>
              </w:rPr>
              <w:t>d</w:t>
            </w:r>
            <w:proofErr w:type="spellEnd"/>
            <w:r w:rsidRPr="008258A8">
              <w:rPr>
                <w:rFonts w:ascii="Times New Roman" w:hAnsi="Times New Roman" w:cs="Times New Roman"/>
                <w:lang w:val="lt-LT"/>
              </w:rPr>
              <w:t>.,</w:t>
            </w:r>
          </w:p>
          <w:p w:rsidR="006646C3" w:rsidRPr="008258A8" w:rsidRDefault="006646C3" w:rsidP="008258A8">
            <w:pPr>
              <w:pStyle w:val="Betarp"/>
              <w:jc w:val="center"/>
              <w:rPr>
                <w:rFonts w:ascii="Times New Roman" w:hAnsi="Times New Roman" w:cs="Times New Roman"/>
                <w:lang w:val="lt-LT"/>
              </w:rPr>
            </w:pPr>
          </w:p>
          <w:p w:rsidR="00C24902" w:rsidRPr="008258A8" w:rsidRDefault="00C24902" w:rsidP="008258A8">
            <w:pPr>
              <w:pStyle w:val="Betarp"/>
              <w:jc w:val="center"/>
              <w:rPr>
                <w:rFonts w:ascii="Times New Roman" w:hAnsi="Times New Roman" w:cs="Times New Roman"/>
                <w:lang w:val="lt-LT"/>
              </w:rPr>
            </w:pPr>
            <w:r w:rsidRPr="008258A8">
              <w:rPr>
                <w:rFonts w:ascii="Times New Roman" w:hAnsi="Times New Roman" w:cs="Times New Roman"/>
                <w:lang w:val="lt-LT"/>
              </w:rPr>
              <w:t xml:space="preserve">kovo 10 </w:t>
            </w:r>
            <w:proofErr w:type="spellStart"/>
            <w:r w:rsidRPr="008258A8">
              <w:rPr>
                <w:rFonts w:ascii="Times New Roman" w:hAnsi="Times New Roman" w:cs="Times New Roman"/>
                <w:lang w:val="lt-LT"/>
              </w:rPr>
              <w:t>d</w:t>
            </w:r>
            <w:proofErr w:type="spellEnd"/>
            <w:r w:rsidRPr="008258A8">
              <w:rPr>
                <w:rFonts w:ascii="Times New Roman" w:hAnsi="Times New Roman" w:cs="Times New Roman"/>
                <w:lang w:val="lt-LT"/>
              </w:rPr>
              <w:t>.</w:t>
            </w:r>
          </w:p>
        </w:tc>
        <w:tc>
          <w:tcPr>
            <w:tcW w:w="2620" w:type="dxa"/>
          </w:tcPr>
          <w:p w:rsidR="00C24902" w:rsidRPr="00A37C8C" w:rsidRDefault="00C24902" w:rsidP="002465BA">
            <w:pPr>
              <w:rPr>
                <w:rFonts w:ascii="Times New Roman" w:hAnsi="Times New Roman" w:cs="Times New Roman"/>
                <w:sz w:val="24"/>
                <w:szCs w:val="24"/>
                <w:lang w:val="lt-LT"/>
              </w:rPr>
            </w:pPr>
          </w:p>
          <w:p w:rsidR="00C24902" w:rsidRPr="00A37C8C" w:rsidRDefault="00C24902" w:rsidP="002465BA">
            <w:pPr>
              <w:rPr>
                <w:rFonts w:ascii="Times New Roman" w:hAnsi="Times New Roman" w:cs="Times New Roman"/>
                <w:sz w:val="24"/>
                <w:szCs w:val="24"/>
                <w:lang w:val="lt-LT"/>
              </w:rPr>
            </w:pPr>
            <w:r w:rsidRPr="00A37C8C">
              <w:rPr>
                <w:rFonts w:ascii="Times New Roman" w:hAnsi="Times New Roman" w:cs="Times New Roman"/>
                <w:sz w:val="24"/>
                <w:szCs w:val="24"/>
                <w:lang w:val="lt-LT"/>
              </w:rPr>
              <w:t>Istorijos, dailės, muzikos mokytojai,  būrelio “Leketukas” vadovas</w:t>
            </w:r>
          </w:p>
          <w:p w:rsidR="00C24902" w:rsidRPr="00A37C8C" w:rsidRDefault="00C24902" w:rsidP="00B834B3">
            <w:pPr>
              <w:rPr>
                <w:rFonts w:ascii="Times New Roman" w:hAnsi="Times New Roman" w:cs="Times New Roman"/>
                <w:sz w:val="24"/>
                <w:szCs w:val="24"/>
                <w:lang w:val="lt-LT"/>
              </w:rPr>
            </w:pPr>
          </w:p>
        </w:tc>
      </w:tr>
      <w:tr w:rsidR="00C24902" w:rsidRPr="00A37C8C" w:rsidTr="00C24902">
        <w:tc>
          <w:tcPr>
            <w:tcW w:w="640" w:type="dxa"/>
          </w:tcPr>
          <w:p w:rsidR="00C24902" w:rsidRPr="00A37C8C" w:rsidRDefault="00C24902" w:rsidP="002465BA">
            <w:pPr>
              <w:rPr>
                <w:rFonts w:ascii="Times New Roman" w:hAnsi="Times New Roman" w:cs="Times New Roman"/>
                <w:sz w:val="24"/>
                <w:szCs w:val="24"/>
                <w:lang w:val="lt-LT"/>
              </w:rPr>
            </w:pPr>
            <w:r w:rsidRPr="00A37C8C">
              <w:rPr>
                <w:rFonts w:ascii="Times New Roman" w:hAnsi="Times New Roman" w:cs="Times New Roman"/>
                <w:sz w:val="24"/>
                <w:szCs w:val="24"/>
                <w:lang w:val="lt-LT"/>
              </w:rPr>
              <w:t>2.</w:t>
            </w:r>
          </w:p>
        </w:tc>
        <w:tc>
          <w:tcPr>
            <w:tcW w:w="5716" w:type="dxa"/>
          </w:tcPr>
          <w:p w:rsidR="00C24902" w:rsidRPr="00A37C8C" w:rsidRDefault="00B41DF5" w:rsidP="002465BA">
            <w:pPr>
              <w:rPr>
                <w:rFonts w:ascii="Times New Roman" w:hAnsi="Times New Roman" w:cs="Times New Roman"/>
                <w:sz w:val="24"/>
                <w:szCs w:val="24"/>
                <w:lang w:val="lt-LT"/>
              </w:rPr>
            </w:pPr>
            <w:r w:rsidRPr="00A37C8C">
              <w:rPr>
                <w:rFonts w:ascii="Times New Roman" w:hAnsi="Times New Roman" w:cs="Times New Roman"/>
                <w:sz w:val="24"/>
                <w:szCs w:val="24"/>
                <w:lang w:val="lt-LT"/>
              </w:rPr>
              <w:t>Dailyraščio konkursas 1-4 klasių</w:t>
            </w:r>
            <w:r w:rsidR="00C24902" w:rsidRPr="00A37C8C">
              <w:rPr>
                <w:rFonts w:ascii="Times New Roman" w:hAnsi="Times New Roman" w:cs="Times New Roman"/>
                <w:sz w:val="24"/>
                <w:szCs w:val="24"/>
                <w:lang w:val="lt-LT"/>
              </w:rPr>
              <w:t xml:space="preserve"> mokiniams „Dailioji plunksnelė’22“</w:t>
            </w:r>
          </w:p>
        </w:tc>
        <w:tc>
          <w:tcPr>
            <w:tcW w:w="1530" w:type="dxa"/>
          </w:tcPr>
          <w:p w:rsidR="004924FA" w:rsidRPr="008258A8" w:rsidRDefault="00C24902" w:rsidP="008258A8">
            <w:pPr>
              <w:pStyle w:val="Betarp"/>
              <w:jc w:val="center"/>
              <w:rPr>
                <w:rFonts w:ascii="Times New Roman" w:hAnsi="Times New Roman" w:cs="Times New Roman"/>
                <w:lang w:val="lt-LT"/>
              </w:rPr>
            </w:pPr>
            <w:r w:rsidRPr="008258A8">
              <w:rPr>
                <w:rFonts w:ascii="Times New Roman" w:hAnsi="Times New Roman" w:cs="Times New Roman"/>
                <w:lang w:val="lt-LT"/>
              </w:rPr>
              <w:t>sausio</w:t>
            </w:r>
          </w:p>
          <w:p w:rsidR="00C24902" w:rsidRPr="008258A8" w:rsidRDefault="00C24902" w:rsidP="008258A8">
            <w:pPr>
              <w:pStyle w:val="Betarp"/>
              <w:jc w:val="center"/>
              <w:rPr>
                <w:rFonts w:ascii="Times New Roman" w:hAnsi="Times New Roman" w:cs="Times New Roman"/>
                <w:lang w:val="lt-LT"/>
              </w:rPr>
            </w:pPr>
            <w:r w:rsidRPr="008258A8">
              <w:rPr>
                <w:rFonts w:ascii="Times New Roman" w:hAnsi="Times New Roman" w:cs="Times New Roman"/>
                <w:lang w:val="lt-LT"/>
              </w:rPr>
              <w:t xml:space="preserve">IV </w:t>
            </w:r>
            <w:proofErr w:type="spellStart"/>
            <w:r w:rsidRPr="008258A8">
              <w:rPr>
                <w:rFonts w:ascii="Times New Roman" w:hAnsi="Times New Roman" w:cs="Times New Roman"/>
                <w:lang w:val="lt-LT"/>
              </w:rPr>
              <w:t>sav</w:t>
            </w:r>
            <w:proofErr w:type="spellEnd"/>
            <w:r w:rsidRPr="008258A8">
              <w:rPr>
                <w:rFonts w:ascii="Times New Roman" w:hAnsi="Times New Roman" w:cs="Times New Roman"/>
                <w:lang w:val="lt-LT"/>
              </w:rPr>
              <w:t>.</w:t>
            </w:r>
          </w:p>
        </w:tc>
        <w:tc>
          <w:tcPr>
            <w:tcW w:w="2620" w:type="dxa"/>
          </w:tcPr>
          <w:p w:rsidR="00C24902" w:rsidRPr="00A37C8C" w:rsidRDefault="000F446F" w:rsidP="002465BA">
            <w:pPr>
              <w:rPr>
                <w:rFonts w:ascii="Times New Roman" w:hAnsi="Times New Roman" w:cs="Times New Roman"/>
                <w:sz w:val="24"/>
                <w:szCs w:val="24"/>
                <w:lang w:val="lt-LT"/>
              </w:rPr>
            </w:pPr>
            <w:r w:rsidRPr="00A37C8C">
              <w:rPr>
                <w:rFonts w:ascii="Times New Roman" w:hAnsi="Times New Roman" w:cs="Times New Roman"/>
                <w:sz w:val="24"/>
                <w:szCs w:val="24"/>
                <w:lang w:val="lt-LT"/>
              </w:rPr>
              <w:t>1-4 klasių mokytojai</w:t>
            </w:r>
          </w:p>
        </w:tc>
      </w:tr>
      <w:tr w:rsidR="00B41DF5" w:rsidRPr="00A37C8C" w:rsidTr="00C24902">
        <w:tc>
          <w:tcPr>
            <w:tcW w:w="640" w:type="dxa"/>
          </w:tcPr>
          <w:p w:rsidR="00B41DF5" w:rsidRPr="00A37C8C" w:rsidRDefault="00A37C8C" w:rsidP="002465BA">
            <w:pPr>
              <w:rPr>
                <w:rFonts w:ascii="Times New Roman" w:hAnsi="Times New Roman" w:cs="Times New Roman"/>
                <w:sz w:val="24"/>
                <w:szCs w:val="24"/>
                <w:lang w:val="lt-LT"/>
              </w:rPr>
            </w:pPr>
            <w:r w:rsidRPr="00A37C8C">
              <w:rPr>
                <w:rFonts w:ascii="Times New Roman" w:hAnsi="Times New Roman" w:cs="Times New Roman"/>
                <w:sz w:val="24"/>
                <w:szCs w:val="24"/>
                <w:lang w:val="lt-LT"/>
              </w:rPr>
              <w:t>3.</w:t>
            </w:r>
          </w:p>
        </w:tc>
        <w:tc>
          <w:tcPr>
            <w:tcW w:w="5716" w:type="dxa"/>
          </w:tcPr>
          <w:p w:rsidR="00B41DF5" w:rsidRPr="00A37C8C" w:rsidRDefault="00B41DF5" w:rsidP="00B41DF5">
            <w:pPr>
              <w:rPr>
                <w:rFonts w:ascii="Times New Roman" w:hAnsi="Times New Roman" w:cs="Times New Roman"/>
                <w:sz w:val="24"/>
                <w:szCs w:val="24"/>
                <w:lang w:val="lt-LT"/>
              </w:rPr>
            </w:pPr>
            <w:r w:rsidRPr="00A37C8C">
              <w:rPr>
                <w:rFonts w:ascii="Times New Roman" w:hAnsi="Times New Roman" w:cs="Times New Roman"/>
                <w:sz w:val="24"/>
                <w:szCs w:val="24"/>
                <w:lang w:val="lt-LT"/>
              </w:rPr>
              <w:t xml:space="preserve">Skaitovų konkursas 5-10 klasių mokiniams  </w:t>
            </w:r>
            <w:r w:rsidRPr="00A37C8C">
              <w:rPr>
                <w:rFonts w:ascii="Times New Roman" w:hAnsi="Times New Roman" w:cs="Times New Roman"/>
                <w:sz w:val="24"/>
                <w:szCs w:val="24"/>
                <w:lang w:val="lt-LT"/>
              </w:rPr>
              <w:tab/>
            </w:r>
            <w:r w:rsidRPr="00A37C8C">
              <w:rPr>
                <w:rFonts w:ascii="Times New Roman" w:hAnsi="Times New Roman" w:cs="Times New Roman"/>
                <w:sz w:val="24"/>
                <w:szCs w:val="24"/>
                <w:lang w:val="lt-LT"/>
              </w:rPr>
              <w:tab/>
            </w:r>
          </w:p>
        </w:tc>
        <w:tc>
          <w:tcPr>
            <w:tcW w:w="1530" w:type="dxa"/>
          </w:tcPr>
          <w:p w:rsidR="00B41DF5" w:rsidRPr="008258A8" w:rsidRDefault="00B41DF5" w:rsidP="008258A8">
            <w:pPr>
              <w:pStyle w:val="Betarp"/>
              <w:jc w:val="center"/>
              <w:rPr>
                <w:rFonts w:ascii="Times New Roman" w:hAnsi="Times New Roman" w:cs="Times New Roman"/>
                <w:lang w:val="lt-LT"/>
              </w:rPr>
            </w:pPr>
            <w:r w:rsidRPr="008258A8">
              <w:rPr>
                <w:rFonts w:ascii="Times New Roman" w:hAnsi="Times New Roman" w:cs="Times New Roman"/>
                <w:lang w:val="lt-LT"/>
              </w:rPr>
              <w:t xml:space="preserve">sausio </w:t>
            </w:r>
            <w:proofErr w:type="spellStart"/>
            <w:r w:rsidRPr="008258A8">
              <w:rPr>
                <w:rFonts w:ascii="Times New Roman" w:hAnsi="Times New Roman" w:cs="Times New Roman"/>
                <w:lang w:val="lt-LT"/>
              </w:rPr>
              <w:t>mėn</w:t>
            </w:r>
            <w:proofErr w:type="spellEnd"/>
            <w:r w:rsidRPr="008258A8">
              <w:rPr>
                <w:rFonts w:ascii="Times New Roman" w:hAnsi="Times New Roman" w:cs="Times New Roman"/>
                <w:lang w:val="lt-LT"/>
              </w:rPr>
              <w:t>.</w:t>
            </w:r>
          </w:p>
          <w:p w:rsidR="00B41DF5" w:rsidRPr="008258A8" w:rsidRDefault="00B41DF5" w:rsidP="008258A8">
            <w:pPr>
              <w:pStyle w:val="Betarp"/>
              <w:jc w:val="center"/>
              <w:rPr>
                <w:rFonts w:ascii="Times New Roman" w:hAnsi="Times New Roman" w:cs="Times New Roman"/>
                <w:lang w:val="lt-LT"/>
              </w:rPr>
            </w:pPr>
            <w:r w:rsidRPr="008258A8">
              <w:rPr>
                <w:rFonts w:ascii="Times New Roman" w:hAnsi="Times New Roman" w:cs="Times New Roman"/>
                <w:lang w:val="lt-LT"/>
              </w:rPr>
              <w:t xml:space="preserve">IV  </w:t>
            </w:r>
            <w:proofErr w:type="spellStart"/>
            <w:r w:rsidRPr="008258A8">
              <w:rPr>
                <w:rFonts w:ascii="Times New Roman" w:hAnsi="Times New Roman" w:cs="Times New Roman"/>
                <w:lang w:val="lt-LT"/>
              </w:rPr>
              <w:t>sav</w:t>
            </w:r>
            <w:proofErr w:type="spellEnd"/>
            <w:r w:rsidRPr="008258A8">
              <w:rPr>
                <w:rFonts w:ascii="Times New Roman" w:hAnsi="Times New Roman" w:cs="Times New Roman"/>
                <w:lang w:val="lt-LT"/>
              </w:rPr>
              <w:t>.</w:t>
            </w:r>
          </w:p>
        </w:tc>
        <w:tc>
          <w:tcPr>
            <w:tcW w:w="2620" w:type="dxa"/>
          </w:tcPr>
          <w:p w:rsidR="00B41DF5" w:rsidRPr="00A37C8C" w:rsidRDefault="00B41DF5" w:rsidP="002465BA">
            <w:pPr>
              <w:rPr>
                <w:rFonts w:ascii="Times New Roman" w:hAnsi="Times New Roman" w:cs="Times New Roman"/>
                <w:sz w:val="24"/>
                <w:szCs w:val="24"/>
                <w:lang w:val="lt-LT"/>
              </w:rPr>
            </w:pPr>
            <w:r w:rsidRPr="00A37C8C">
              <w:rPr>
                <w:rFonts w:ascii="Times New Roman" w:hAnsi="Times New Roman" w:cs="Times New Roman"/>
                <w:sz w:val="24"/>
                <w:szCs w:val="24"/>
                <w:lang w:val="lt-LT"/>
              </w:rPr>
              <w:t>Lietuvių kalbos ir literatūros mokytojai</w:t>
            </w:r>
          </w:p>
        </w:tc>
      </w:tr>
      <w:tr w:rsidR="00C24902" w:rsidRPr="00A37C8C" w:rsidTr="00C24902">
        <w:tc>
          <w:tcPr>
            <w:tcW w:w="640" w:type="dxa"/>
          </w:tcPr>
          <w:p w:rsidR="00C24902" w:rsidRPr="00A37C8C" w:rsidRDefault="00A37C8C" w:rsidP="002465BA">
            <w:pPr>
              <w:rPr>
                <w:rFonts w:ascii="Times New Roman" w:hAnsi="Times New Roman" w:cs="Times New Roman"/>
                <w:sz w:val="24"/>
                <w:szCs w:val="24"/>
                <w:lang w:val="lt-LT"/>
              </w:rPr>
            </w:pPr>
            <w:r w:rsidRPr="00A37C8C">
              <w:rPr>
                <w:rFonts w:ascii="Times New Roman" w:hAnsi="Times New Roman" w:cs="Times New Roman"/>
                <w:sz w:val="24"/>
                <w:szCs w:val="24"/>
                <w:lang w:val="lt-LT"/>
              </w:rPr>
              <w:t>4</w:t>
            </w:r>
            <w:r w:rsidR="00C24902" w:rsidRPr="00A37C8C">
              <w:rPr>
                <w:rFonts w:ascii="Times New Roman" w:hAnsi="Times New Roman" w:cs="Times New Roman"/>
                <w:sz w:val="24"/>
                <w:szCs w:val="24"/>
                <w:lang w:val="lt-LT"/>
              </w:rPr>
              <w:t>.</w:t>
            </w:r>
          </w:p>
        </w:tc>
        <w:tc>
          <w:tcPr>
            <w:tcW w:w="5716" w:type="dxa"/>
          </w:tcPr>
          <w:p w:rsidR="00C24902" w:rsidRPr="00A37C8C" w:rsidRDefault="000F446F" w:rsidP="002465BA">
            <w:pPr>
              <w:rPr>
                <w:rFonts w:ascii="Times New Roman" w:hAnsi="Times New Roman" w:cs="Times New Roman"/>
                <w:sz w:val="24"/>
                <w:szCs w:val="24"/>
                <w:lang w:val="lt-LT"/>
              </w:rPr>
            </w:pPr>
            <w:r w:rsidRPr="00A37C8C">
              <w:rPr>
                <w:rFonts w:ascii="Times New Roman" w:hAnsi="Times New Roman" w:cs="Times New Roman"/>
                <w:sz w:val="24"/>
                <w:szCs w:val="24"/>
                <w:lang w:val="lt-LT"/>
              </w:rPr>
              <w:t>Kvadrato varžybos</w:t>
            </w:r>
          </w:p>
        </w:tc>
        <w:tc>
          <w:tcPr>
            <w:tcW w:w="1530" w:type="dxa"/>
          </w:tcPr>
          <w:p w:rsidR="00C24902" w:rsidRPr="008258A8" w:rsidRDefault="00C24902" w:rsidP="008258A8">
            <w:pPr>
              <w:pStyle w:val="Betarp"/>
              <w:jc w:val="center"/>
              <w:rPr>
                <w:rFonts w:ascii="Times New Roman" w:hAnsi="Times New Roman" w:cs="Times New Roman"/>
                <w:lang w:val="lt-LT"/>
              </w:rPr>
            </w:pPr>
            <w:r w:rsidRPr="008258A8">
              <w:rPr>
                <w:rFonts w:ascii="Times New Roman" w:hAnsi="Times New Roman" w:cs="Times New Roman"/>
                <w:lang w:val="lt-LT"/>
              </w:rPr>
              <w:t xml:space="preserve">sausio </w:t>
            </w:r>
            <w:r w:rsidR="000F446F" w:rsidRPr="008258A8">
              <w:rPr>
                <w:rFonts w:ascii="Times New Roman" w:hAnsi="Times New Roman" w:cs="Times New Roman"/>
                <w:lang w:val="lt-LT"/>
              </w:rPr>
              <w:t xml:space="preserve"> </w:t>
            </w:r>
            <w:proofErr w:type="spellStart"/>
            <w:r w:rsidR="000F446F" w:rsidRPr="008258A8">
              <w:rPr>
                <w:rFonts w:ascii="Times New Roman" w:hAnsi="Times New Roman" w:cs="Times New Roman"/>
                <w:lang w:val="lt-LT"/>
              </w:rPr>
              <w:t>mėn</w:t>
            </w:r>
            <w:proofErr w:type="spellEnd"/>
            <w:r w:rsidR="000F446F" w:rsidRPr="008258A8">
              <w:rPr>
                <w:rFonts w:ascii="Times New Roman" w:hAnsi="Times New Roman" w:cs="Times New Roman"/>
                <w:lang w:val="lt-LT"/>
              </w:rPr>
              <w:t xml:space="preserve">. II </w:t>
            </w:r>
            <w:proofErr w:type="spellStart"/>
            <w:r w:rsidR="000F446F" w:rsidRPr="008258A8">
              <w:rPr>
                <w:rFonts w:ascii="Times New Roman" w:hAnsi="Times New Roman" w:cs="Times New Roman"/>
                <w:lang w:val="lt-LT"/>
              </w:rPr>
              <w:t>sav</w:t>
            </w:r>
            <w:proofErr w:type="spellEnd"/>
            <w:r w:rsidR="000F446F" w:rsidRPr="008258A8">
              <w:rPr>
                <w:rFonts w:ascii="Times New Roman" w:hAnsi="Times New Roman" w:cs="Times New Roman"/>
                <w:lang w:val="lt-LT"/>
              </w:rPr>
              <w:t>.</w:t>
            </w:r>
          </w:p>
        </w:tc>
        <w:tc>
          <w:tcPr>
            <w:tcW w:w="2620" w:type="dxa"/>
          </w:tcPr>
          <w:p w:rsidR="00C24902" w:rsidRPr="00A37C8C" w:rsidRDefault="000F446F" w:rsidP="002465BA">
            <w:pPr>
              <w:rPr>
                <w:rFonts w:ascii="Times New Roman" w:hAnsi="Times New Roman" w:cs="Times New Roman"/>
                <w:sz w:val="24"/>
                <w:szCs w:val="24"/>
                <w:lang w:val="lt-LT"/>
              </w:rPr>
            </w:pPr>
            <w:r w:rsidRPr="00A37C8C">
              <w:rPr>
                <w:rFonts w:ascii="Times New Roman" w:hAnsi="Times New Roman" w:cs="Times New Roman"/>
                <w:sz w:val="24"/>
                <w:szCs w:val="24"/>
                <w:lang w:val="lt-LT"/>
              </w:rPr>
              <w:t>3 ir  4 klasių mokytojai</w:t>
            </w:r>
          </w:p>
        </w:tc>
      </w:tr>
      <w:tr w:rsidR="00C24902" w:rsidRPr="00A37C8C" w:rsidTr="00C24902">
        <w:tc>
          <w:tcPr>
            <w:tcW w:w="640" w:type="dxa"/>
          </w:tcPr>
          <w:p w:rsidR="00C24902" w:rsidRPr="00A37C8C" w:rsidRDefault="00A37C8C" w:rsidP="00045F85">
            <w:pPr>
              <w:rPr>
                <w:rFonts w:ascii="Times New Roman" w:hAnsi="Times New Roman" w:cs="Times New Roman"/>
                <w:sz w:val="24"/>
                <w:szCs w:val="24"/>
                <w:lang w:val="lt-LT"/>
              </w:rPr>
            </w:pPr>
            <w:r w:rsidRPr="00A37C8C">
              <w:rPr>
                <w:rFonts w:ascii="Times New Roman" w:hAnsi="Times New Roman" w:cs="Times New Roman"/>
                <w:sz w:val="24"/>
                <w:szCs w:val="24"/>
                <w:lang w:val="lt-LT"/>
              </w:rPr>
              <w:t>5</w:t>
            </w:r>
            <w:r w:rsidR="00C24902" w:rsidRPr="00A37C8C">
              <w:rPr>
                <w:rFonts w:ascii="Times New Roman" w:hAnsi="Times New Roman" w:cs="Times New Roman"/>
                <w:sz w:val="24"/>
                <w:szCs w:val="24"/>
                <w:lang w:val="lt-LT"/>
              </w:rPr>
              <w:t>.</w:t>
            </w:r>
          </w:p>
        </w:tc>
        <w:tc>
          <w:tcPr>
            <w:tcW w:w="5716" w:type="dxa"/>
          </w:tcPr>
          <w:p w:rsidR="00C24902" w:rsidRPr="00A37C8C" w:rsidRDefault="00C24902" w:rsidP="00045F85">
            <w:pPr>
              <w:rPr>
                <w:rFonts w:ascii="Times New Roman" w:hAnsi="Times New Roman" w:cs="Times New Roman"/>
                <w:sz w:val="24"/>
                <w:szCs w:val="24"/>
                <w:lang w:val="lt-LT"/>
              </w:rPr>
            </w:pPr>
            <w:r w:rsidRPr="00A37C8C">
              <w:rPr>
                <w:rFonts w:ascii="Times New Roman" w:hAnsi="Times New Roman" w:cs="Times New Roman"/>
                <w:sz w:val="24"/>
                <w:szCs w:val="24"/>
                <w:lang w:val="lt-LT"/>
              </w:rPr>
              <w:t xml:space="preserve">5-8, 10 klasių mokinių  krepšinio turnyras, skirtas Lietuvos krepšinio 100-mečiui paminėti  </w:t>
            </w:r>
          </w:p>
        </w:tc>
        <w:tc>
          <w:tcPr>
            <w:tcW w:w="1530" w:type="dxa"/>
          </w:tcPr>
          <w:p w:rsidR="00C24902" w:rsidRPr="008258A8" w:rsidRDefault="000F446F" w:rsidP="008258A8">
            <w:pPr>
              <w:pStyle w:val="Betarp"/>
              <w:jc w:val="center"/>
              <w:rPr>
                <w:rFonts w:ascii="Times New Roman" w:hAnsi="Times New Roman" w:cs="Times New Roman"/>
                <w:lang w:val="lt-LT"/>
              </w:rPr>
            </w:pPr>
            <w:r w:rsidRPr="008258A8">
              <w:rPr>
                <w:rFonts w:ascii="Times New Roman" w:hAnsi="Times New Roman" w:cs="Times New Roman"/>
                <w:lang w:val="lt-LT"/>
              </w:rPr>
              <w:t xml:space="preserve">vasario </w:t>
            </w:r>
            <w:proofErr w:type="spellStart"/>
            <w:r w:rsidRPr="008258A8">
              <w:rPr>
                <w:rFonts w:ascii="Times New Roman" w:hAnsi="Times New Roman" w:cs="Times New Roman"/>
                <w:lang w:val="lt-LT"/>
              </w:rPr>
              <w:t>mėn</w:t>
            </w:r>
            <w:proofErr w:type="spellEnd"/>
            <w:r w:rsidRPr="008258A8">
              <w:rPr>
                <w:rFonts w:ascii="Times New Roman" w:hAnsi="Times New Roman" w:cs="Times New Roman"/>
                <w:lang w:val="lt-LT"/>
              </w:rPr>
              <w:t>.</w:t>
            </w:r>
          </w:p>
        </w:tc>
        <w:tc>
          <w:tcPr>
            <w:tcW w:w="2620" w:type="dxa"/>
          </w:tcPr>
          <w:p w:rsidR="00C24902" w:rsidRPr="00A37C8C" w:rsidRDefault="00C24902" w:rsidP="002465BA">
            <w:pPr>
              <w:rPr>
                <w:rFonts w:ascii="Times New Roman" w:hAnsi="Times New Roman" w:cs="Times New Roman"/>
                <w:sz w:val="24"/>
                <w:szCs w:val="24"/>
                <w:lang w:val="lt-LT"/>
              </w:rPr>
            </w:pPr>
            <w:r w:rsidRPr="00A37C8C">
              <w:rPr>
                <w:rFonts w:ascii="Times New Roman" w:hAnsi="Times New Roman" w:cs="Times New Roman"/>
                <w:sz w:val="24"/>
                <w:szCs w:val="24"/>
                <w:lang w:val="lt-LT"/>
              </w:rPr>
              <w:t>Fizinio ugdymo mokytojas</w:t>
            </w:r>
          </w:p>
        </w:tc>
      </w:tr>
      <w:tr w:rsidR="00C24902" w:rsidRPr="00A37C8C" w:rsidTr="00C24902">
        <w:tc>
          <w:tcPr>
            <w:tcW w:w="640" w:type="dxa"/>
          </w:tcPr>
          <w:p w:rsidR="00C24902" w:rsidRPr="00A37C8C" w:rsidRDefault="00A37C8C" w:rsidP="002465BA">
            <w:pPr>
              <w:rPr>
                <w:rFonts w:ascii="Times New Roman" w:hAnsi="Times New Roman" w:cs="Times New Roman"/>
                <w:sz w:val="24"/>
                <w:szCs w:val="24"/>
                <w:lang w:val="lt-LT"/>
              </w:rPr>
            </w:pPr>
            <w:r w:rsidRPr="00A37C8C">
              <w:rPr>
                <w:rFonts w:ascii="Times New Roman" w:hAnsi="Times New Roman" w:cs="Times New Roman"/>
                <w:sz w:val="24"/>
                <w:szCs w:val="24"/>
                <w:lang w:val="lt-LT"/>
              </w:rPr>
              <w:t>6</w:t>
            </w:r>
            <w:r w:rsidR="00C24902" w:rsidRPr="00A37C8C">
              <w:rPr>
                <w:rFonts w:ascii="Times New Roman" w:hAnsi="Times New Roman" w:cs="Times New Roman"/>
                <w:sz w:val="24"/>
                <w:szCs w:val="24"/>
                <w:lang w:val="lt-LT"/>
              </w:rPr>
              <w:t>.</w:t>
            </w:r>
          </w:p>
        </w:tc>
        <w:tc>
          <w:tcPr>
            <w:tcW w:w="5716" w:type="dxa"/>
          </w:tcPr>
          <w:p w:rsidR="00C24902" w:rsidRPr="00A37C8C" w:rsidRDefault="000F446F" w:rsidP="002465BA">
            <w:pPr>
              <w:rPr>
                <w:rFonts w:ascii="Times New Roman" w:hAnsi="Times New Roman" w:cs="Times New Roman"/>
                <w:sz w:val="24"/>
                <w:szCs w:val="24"/>
                <w:lang w:val="lt-LT"/>
              </w:rPr>
            </w:pPr>
            <w:r w:rsidRPr="00A37C8C">
              <w:rPr>
                <w:rFonts w:ascii="Times New Roman" w:hAnsi="Times New Roman" w:cs="Times New Roman"/>
                <w:sz w:val="24"/>
                <w:szCs w:val="24"/>
                <w:lang w:val="lt-LT"/>
              </w:rPr>
              <w:t>Estafečių varžybos „Drąsūs, stiprūs, vikrūs“ 1-2</w:t>
            </w:r>
            <w:r w:rsidR="00B41DF5" w:rsidRPr="00A37C8C">
              <w:rPr>
                <w:rFonts w:ascii="Times New Roman" w:hAnsi="Times New Roman" w:cs="Times New Roman"/>
                <w:sz w:val="24"/>
                <w:szCs w:val="24"/>
                <w:lang w:val="lt-LT"/>
              </w:rPr>
              <w:t xml:space="preserve"> klasių</w:t>
            </w:r>
          </w:p>
        </w:tc>
        <w:tc>
          <w:tcPr>
            <w:tcW w:w="1530" w:type="dxa"/>
          </w:tcPr>
          <w:p w:rsidR="008258A8" w:rsidRPr="008258A8" w:rsidRDefault="000F446F" w:rsidP="008258A8">
            <w:pPr>
              <w:pStyle w:val="Betarp"/>
              <w:jc w:val="center"/>
              <w:rPr>
                <w:rFonts w:ascii="Times New Roman" w:hAnsi="Times New Roman" w:cs="Times New Roman"/>
                <w:lang w:val="lt-LT"/>
              </w:rPr>
            </w:pPr>
            <w:r w:rsidRPr="008258A8">
              <w:rPr>
                <w:rFonts w:ascii="Times New Roman" w:hAnsi="Times New Roman" w:cs="Times New Roman"/>
                <w:lang w:val="lt-LT"/>
              </w:rPr>
              <w:t>vasario</w:t>
            </w:r>
          </w:p>
          <w:p w:rsidR="00C24902" w:rsidRPr="008258A8" w:rsidRDefault="000F446F" w:rsidP="008258A8">
            <w:pPr>
              <w:pStyle w:val="Betarp"/>
              <w:jc w:val="center"/>
              <w:rPr>
                <w:rFonts w:ascii="Times New Roman" w:hAnsi="Times New Roman" w:cs="Times New Roman"/>
                <w:lang w:val="lt-LT"/>
              </w:rPr>
            </w:pPr>
            <w:r w:rsidRPr="008258A8">
              <w:rPr>
                <w:rFonts w:ascii="Times New Roman" w:hAnsi="Times New Roman" w:cs="Times New Roman"/>
                <w:lang w:val="lt-LT"/>
              </w:rPr>
              <w:t xml:space="preserve">IV </w:t>
            </w:r>
            <w:proofErr w:type="spellStart"/>
            <w:r w:rsidRPr="008258A8">
              <w:rPr>
                <w:rFonts w:ascii="Times New Roman" w:hAnsi="Times New Roman" w:cs="Times New Roman"/>
                <w:lang w:val="lt-LT"/>
              </w:rPr>
              <w:t>sav</w:t>
            </w:r>
            <w:proofErr w:type="spellEnd"/>
            <w:r w:rsidRPr="008258A8">
              <w:rPr>
                <w:rFonts w:ascii="Times New Roman" w:hAnsi="Times New Roman" w:cs="Times New Roman"/>
                <w:lang w:val="lt-LT"/>
              </w:rPr>
              <w:t>.</w:t>
            </w:r>
          </w:p>
        </w:tc>
        <w:tc>
          <w:tcPr>
            <w:tcW w:w="2620" w:type="dxa"/>
          </w:tcPr>
          <w:p w:rsidR="00C24902" w:rsidRPr="00A37C8C" w:rsidRDefault="000F446F" w:rsidP="002465BA">
            <w:pPr>
              <w:rPr>
                <w:rFonts w:ascii="Times New Roman" w:hAnsi="Times New Roman" w:cs="Times New Roman"/>
                <w:sz w:val="24"/>
                <w:szCs w:val="24"/>
                <w:lang w:val="lt-LT"/>
              </w:rPr>
            </w:pPr>
            <w:r w:rsidRPr="00A37C8C">
              <w:rPr>
                <w:rFonts w:ascii="Times New Roman" w:hAnsi="Times New Roman" w:cs="Times New Roman"/>
                <w:sz w:val="24"/>
                <w:szCs w:val="24"/>
                <w:lang w:val="lt-LT"/>
              </w:rPr>
              <w:t>1 ir 2 klasių mokytojai</w:t>
            </w:r>
          </w:p>
        </w:tc>
      </w:tr>
      <w:tr w:rsidR="00C24902" w:rsidRPr="00A37C8C" w:rsidTr="00C24902">
        <w:tc>
          <w:tcPr>
            <w:tcW w:w="640" w:type="dxa"/>
          </w:tcPr>
          <w:p w:rsidR="00C24902" w:rsidRPr="00A37C8C" w:rsidRDefault="00C24902" w:rsidP="002465BA">
            <w:pPr>
              <w:rPr>
                <w:rFonts w:ascii="Times New Roman" w:hAnsi="Times New Roman" w:cs="Times New Roman"/>
                <w:sz w:val="24"/>
                <w:szCs w:val="24"/>
                <w:lang w:val="lt-LT"/>
              </w:rPr>
            </w:pPr>
            <w:r w:rsidRPr="00A37C8C">
              <w:rPr>
                <w:rFonts w:ascii="Times New Roman" w:hAnsi="Times New Roman" w:cs="Times New Roman"/>
                <w:sz w:val="24"/>
                <w:szCs w:val="24"/>
                <w:lang w:val="lt-LT"/>
              </w:rPr>
              <w:t>7.</w:t>
            </w:r>
          </w:p>
        </w:tc>
        <w:tc>
          <w:tcPr>
            <w:tcW w:w="5716" w:type="dxa"/>
          </w:tcPr>
          <w:p w:rsidR="00C24902" w:rsidRPr="00A37C8C" w:rsidRDefault="00C24902" w:rsidP="002465BA">
            <w:pPr>
              <w:rPr>
                <w:rFonts w:ascii="Times New Roman" w:hAnsi="Times New Roman" w:cs="Times New Roman"/>
                <w:sz w:val="24"/>
                <w:szCs w:val="24"/>
                <w:lang w:val="lt-LT"/>
              </w:rPr>
            </w:pPr>
            <w:r w:rsidRPr="00A37C8C">
              <w:rPr>
                <w:rFonts w:ascii="Times New Roman" w:hAnsi="Times New Roman" w:cs="Times New Roman"/>
                <w:sz w:val="24"/>
                <w:szCs w:val="24"/>
                <w:lang w:val="lt-LT"/>
              </w:rPr>
              <w:t>Užgavėnių kaukių paroda</w:t>
            </w:r>
            <w:r w:rsidR="0024107C" w:rsidRPr="00A37C8C">
              <w:rPr>
                <w:rFonts w:ascii="Times New Roman" w:hAnsi="Times New Roman" w:cs="Times New Roman"/>
                <w:sz w:val="24"/>
                <w:szCs w:val="24"/>
                <w:lang w:val="lt-LT"/>
              </w:rPr>
              <w:t xml:space="preserve"> “Užgavėnių belaukiant</w:t>
            </w:r>
          </w:p>
        </w:tc>
        <w:tc>
          <w:tcPr>
            <w:tcW w:w="1530" w:type="dxa"/>
          </w:tcPr>
          <w:p w:rsidR="00C24902" w:rsidRPr="008258A8" w:rsidRDefault="0024107C" w:rsidP="008258A8">
            <w:pPr>
              <w:pStyle w:val="Betarp"/>
              <w:jc w:val="center"/>
              <w:rPr>
                <w:rFonts w:ascii="Times New Roman" w:hAnsi="Times New Roman" w:cs="Times New Roman"/>
                <w:lang w:val="lt-LT"/>
              </w:rPr>
            </w:pPr>
            <w:r w:rsidRPr="008258A8">
              <w:rPr>
                <w:rFonts w:ascii="Times New Roman" w:hAnsi="Times New Roman" w:cs="Times New Roman"/>
                <w:lang w:val="lt-LT"/>
              </w:rPr>
              <w:t xml:space="preserve">vasario </w:t>
            </w:r>
            <w:proofErr w:type="spellStart"/>
            <w:r w:rsidRPr="008258A8">
              <w:rPr>
                <w:rFonts w:ascii="Times New Roman" w:hAnsi="Times New Roman" w:cs="Times New Roman"/>
                <w:lang w:val="lt-LT"/>
              </w:rPr>
              <w:t>mėn</w:t>
            </w:r>
            <w:proofErr w:type="spellEnd"/>
            <w:r w:rsidRPr="008258A8">
              <w:rPr>
                <w:rFonts w:ascii="Times New Roman" w:hAnsi="Times New Roman" w:cs="Times New Roman"/>
                <w:lang w:val="lt-LT"/>
              </w:rPr>
              <w:t xml:space="preserve">.  IV </w:t>
            </w:r>
            <w:proofErr w:type="spellStart"/>
            <w:r w:rsidRPr="008258A8">
              <w:rPr>
                <w:rFonts w:ascii="Times New Roman" w:hAnsi="Times New Roman" w:cs="Times New Roman"/>
                <w:lang w:val="lt-LT"/>
              </w:rPr>
              <w:t>sav</w:t>
            </w:r>
            <w:proofErr w:type="spellEnd"/>
            <w:r w:rsidRPr="008258A8">
              <w:rPr>
                <w:rFonts w:ascii="Times New Roman" w:hAnsi="Times New Roman" w:cs="Times New Roman"/>
                <w:lang w:val="lt-LT"/>
              </w:rPr>
              <w:t xml:space="preserve">. – kovo </w:t>
            </w:r>
            <w:proofErr w:type="spellStart"/>
            <w:r w:rsidRPr="008258A8">
              <w:rPr>
                <w:rFonts w:ascii="Times New Roman" w:hAnsi="Times New Roman" w:cs="Times New Roman"/>
                <w:lang w:val="lt-LT"/>
              </w:rPr>
              <w:t>mėn</w:t>
            </w:r>
            <w:proofErr w:type="spellEnd"/>
            <w:r w:rsidRPr="008258A8">
              <w:rPr>
                <w:rFonts w:ascii="Times New Roman" w:hAnsi="Times New Roman" w:cs="Times New Roman"/>
                <w:lang w:val="lt-LT"/>
              </w:rPr>
              <w:t xml:space="preserve">. III </w:t>
            </w:r>
            <w:proofErr w:type="spellStart"/>
            <w:r w:rsidRPr="008258A8">
              <w:rPr>
                <w:rFonts w:ascii="Times New Roman" w:hAnsi="Times New Roman" w:cs="Times New Roman"/>
                <w:lang w:val="lt-LT"/>
              </w:rPr>
              <w:t>sav</w:t>
            </w:r>
            <w:proofErr w:type="spellEnd"/>
            <w:r w:rsidRPr="008258A8">
              <w:rPr>
                <w:rFonts w:ascii="Times New Roman" w:hAnsi="Times New Roman" w:cs="Times New Roman"/>
                <w:lang w:val="lt-LT"/>
              </w:rPr>
              <w:t>.</w:t>
            </w:r>
          </w:p>
        </w:tc>
        <w:tc>
          <w:tcPr>
            <w:tcW w:w="2620" w:type="dxa"/>
          </w:tcPr>
          <w:p w:rsidR="00C24902" w:rsidRPr="00A37C8C" w:rsidRDefault="00C24902" w:rsidP="002465BA">
            <w:pPr>
              <w:rPr>
                <w:rFonts w:ascii="Times New Roman" w:hAnsi="Times New Roman" w:cs="Times New Roman"/>
                <w:sz w:val="24"/>
                <w:szCs w:val="24"/>
                <w:lang w:val="lt-LT"/>
              </w:rPr>
            </w:pPr>
            <w:r w:rsidRPr="00A37C8C">
              <w:rPr>
                <w:rFonts w:ascii="Times New Roman" w:hAnsi="Times New Roman" w:cs="Times New Roman"/>
                <w:sz w:val="24"/>
                <w:szCs w:val="24"/>
                <w:lang w:val="lt-LT"/>
              </w:rPr>
              <w:t>Technologijų mokytojas</w:t>
            </w:r>
          </w:p>
        </w:tc>
      </w:tr>
      <w:tr w:rsidR="00C24902" w:rsidRPr="00A37C8C" w:rsidTr="00C24902">
        <w:tc>
          <w:tcPr>
            <w:tcW w:w="640" w:type="dxa"/>
          </w:tcPr>
          <w:p w:rsidR="00C24902" w:rsidRPr="00A37C8C" w:rsidRDefault="00C24902" w:rsidP="002465BA">
            <w:pPr>
              <w:rPr>
                <w:rFonts w:ascii="Times New Roman" w:hAnsi="Times New Roman" w:cs="Times New Roman"/>
                <w:sz w:val="24"/>
                <w:szCs w:val="24"/>
                <w:lang w:val="lt-LT"/>
              </w:rPr>
            </w:pPr>
            <w:r w:rsidRPr="00A37C8C">
              <w:rPr>
                <w:rFonts w:ascii="Times New Roman" w:hAnsi="Times New Roman" w:cs="Times New Roman"/>
                <w:sz w:val="24"/>
                <w:szCs w:val="24"/>
                <w:lang w:val="lt-LT"/>
              </w:rPr>
              <w:t>8.</w:t>
            </w:r>
          </w:p>
        </w:tc>
        <w:tc>
          <w:tcPr>
            <w:tcW w:w="5716" w:type="dxa"/>
          </w:tcPr>
          <w:p w:rsidR="00C24902" w:rsidRPr="00A37C8C" w:rsidRDefault="00C24902" w:rsidP="002465BA">
            <w:pPr>
              <w:rPr>
                <w:rFonts w:ascii="Times New Roman" w:hAnsi="Times New Roman" w:cs="Times New Roman"/>
                <w:sz w:val="24"/>
                <w:szCs w:val="24"/>
                <w:lang w:val="lt-LT"/>
              </w:rPr>
            </w:pPr>
            <w:r w:rsidRPr="00A37C8C">
              <w:rPr>
                <w:rFonts w:ascii="Times New Roman" w:hAnsi="Times New Roman" w:cs="Times New Roman"/>
                <w:sz w:val="24"/>
                <w:szCs w:val="24"/>
                <w:lang w:val="lt-LT"/>
              </w:rPr>
              <w:t xml:space="preserve">Užgavėnės </w:t>
            </w:r>
          </w:p>
        </w:tc>
        <w:tc>
          <w:tcPr>
            <w:tcW w:w="1530" w:type="dxa"/>
          </w:tcPr>
          <w:p w:rsidR="004924FA" w:rsidRPr="008258A8" w:rsidRDefault="00C24902" w:rsidP="008258A8">
            <w:pPr>
              <w:pStyle w:val="Betarp"/>
              <w:jc w:val="center"/>
              <w:rPr>
                <w:rFonts w:ascii="Times New Roman" w:hAnsi="Times New Roman" w:cs="Times New Roman"/>
                <w:lang w:val="lt-LT"/>
              </w:rPr>
            </w:pPr>
            <w:r w:rsidRPr="008258A8">
              <w:rPr>
                <w:rFonts w:ascii="Times New Roman" w:hAnsi="Times New Roman" w:cs="Times New Roman"/>
                <w:lang w:val="lt-LT"/>
              </w:rPr>
              <w:t xml:space="preserve">kovo </w:t>
            </w:r>
            <w:proofErr w:type="spellStart"/>
            <w:r w:rsidRPr="008258A8">
              <w:rPr>
                <w:rFonts w:ascii="Times New Roman" w:hAnsi="Times New Roman" w:cs="Times New Roman"/>
                <w:lang w:val="lt-LT"/>
              </w:rPr>
              <w:t>mėn</w:t>
            </w:r>
            <w:proofErr w:type="spellEnd"/>
            <w:r w:rsidRPr="008258A8">
              <w:rPr>
                <w:rFonts w:ascii="Times New Roman" w:hAnsi="Times New Roman" w:cs="Times New Roman"/>
                <w:lang w:val="lt-LT"/>
              </w:rPr>
              <w:t>.</w:t>
            </w:r>
          </w:p>
          <w:p w:rsidR="00C24902" w:rsidRPr="008258A8" w:rsidRDefault="00C24902" w:rsidP="008258A8">
            <w:pPr>
              <w:pStyle w:val="Betarp"/>
              <w:jc w:val="center"/>
              <w:rPr>
                <w:rFonts w:ascii="Times New Roman" w:hAnsi="Times New Roman" w:cs="Times New Roman"/>
                <w:lang w:val="lt-LT"/>
              </w:rPr>
            </w:pPr>
            <w:r w:rsidRPr="008258A8">
              <w:rPr>
                <w:rFonts w:ascii="Times New Roman" w:hAnsi="Times New Roman" w:cs="Times New Roman"/>
                <w:lang w:val="lt-LT"/>
              </w:rPr>
              <w:t xml:space="preserve">1 </w:t>
            </w:r>
            <w:proofErr w:type="spellStart"/>
            <w:r w:rsidRPr="008258A8">
              <w:rPr>
                <w:rFonts w:ascii="Times New Roman" w:hAnsi="Times New Roman" w:cs="Times New Roman"/>
                <w:lang w:val="lt-LT"/>
              </w:rPr>
              <w:t>d</w:t>
            </w:r>
            <w:proofErr w:type="spellEnd"/>
            <w:r w:rsidRPr="008258A8">
              <w:rPr>
                <w:rFonts w:ascii="Times New Roman" w:hAnsi="Times New Roman" w:cs="Times New Roman"/>
                <w:lang w:val="lt-LT"/>
              </w:rPr>
              <w:t>.</w:t>
            </w:r>
          </w:p>
        </w:tc>
        <w:tc>
          <w:tcPr>
            <w:tcW w:w="2620" w:type="dxa"/>
          </w:tcPr>
          <w:p w:rsidR="00C24902" w:rsidRPr="00A37C8C" w:rsidRDefault="00B41DF5" w:rsidP="002465BA">
            <w:pPr>
              <w:rPr>
                <w:rFonts w:ascii="Times New Roman" w:hAnsi="Times New Roman" w:cs="Times New Roman"/>
                <w:sz w:val="24"/>
                <w:szCs w:val="24"/>
                <w:lang w:val="lt-LT"/>
              </w:rPr>
            </w:pPr>
            <w:r w:rsidRPr="00A37C8C">
              <w:rPr>
                <w:rFonts w:ascii="Times New Roman" w:hAnsi="Times New Roman" w:cs="Times New Roman"/>
                <w:sz w:val="24"/>
                <w:szCs w:val="24"/>
                <w:lang w:val="lt-LT"/>
              </w:rPr>
              <w:t>1-</w:t>
            </w:r>
            <w:r w:rsidR="00C24902" w:rsidRPr="00A37C8C">
              <w:rPr>
                <w:rFonts w:ascii="Times New Roman" w:hAnsi="Times New Roman" w:cs="Times New Roman"/>
                <w:sz w:val="24"/>
                <w:szCs w:val="24"/>
                <w:lang w:val="lt-LT"/>
              </w:rPr>
              <w:t>10 klasių auklėtojai, technologijų, muzikos</w:t>
            </w:r>
            <w:r w:rsidR="00BC29FD" w:rsidRPr="00A37C8C">
              <w:rPr>
                <w:rFonts w:ascii="Times New Roman" w:hAnsi="Times New Roman" w:cs="Times New Roman"/>
                <w:sz w:val="24"/>
                <w:szCs w:val="24"/>
                <w:lang w:val="lt-LT"/>
              </w:rPr>
              <w:t xml:space="preserve"> </w:t>
            </w:r>
            <w:r w:rsidR="00C24902" w:rsidRPr="00A37C8C">
              <w:rPr>
                <w:rFonts w:ascii="Times New Roman" w:hAnsi="Times New Roman" w:cs="Times New Roman"/>
                <w:sz w:val="24"/>
                <w:szCs w:val="24"/>
                <w:lang w:val="lt-LT"/>
              </w:rPr>
              <w:t>mokytojai, būrelio “Leketukas” vadovas</w:t>
            </w:r>
          </w:p>
        </w:tc>
      </w:tr>
      <w:tr w:rsidR="00C24902" w:rsidRPr="00A37C8C" w:rsidTr="00C24902">
        <w:trPr>
          <w:trHeight w:val="684"/>
        </w:trPr>
        <w:tc>
          <w:tcPr>
            <w:tcW w:w="640" w:type="dxa"/>
          </w:tcPr>
          <w:p w:rsidR="00C24902" w:rsidRPr="00A37C8C" w:rsidRDefault="00A37C8C" w:rsidP="002465BA">
            <w:pPr>
              <w:rPr>
                <w:rFonts w:ascii="Times New Roman" w:hAnsi="Times New Roman" w:cs="Times New Roman"/>
                <w:sz w:val="24"/>
                <w:szCs w:val="24"/>
                <w:lang w:val="lt-LT"/>
              </w:rPr>
            </w:pPr>
            <w:r w:rsidRPr="00A37C8C">
              <w:rPr>
                <w:rFonts w:ascii="Times New Roman" w:hAnsi="Times New Roman" w:cs="Times New Roman"/>
                <w:sz w:val="24"/>
                <w:szCs w:val="24"/>
                <w:lang w:val="lt-LT"/>
              </w:rPr>
              <w:t>9</w:t>
            </w:r>
            <w:r w:rsidR="00C24902" w:rsidRPr="00A37C8C">
              <w:rPr>
                <w:rFonts w:ascii="Times New Roman" w:hAnsi="Times New Roman" w:cs="Times New Roman"/>
                <w:sz w:val="24"/>
                <w:szCs w:val="24"/>
                <w:lang w:val="lt-LT"/>
              </w:rPr>
              <w:t>.</w:t>
            </w:r>
          </w:p>
        </w:tc>
        <w:tc>
          <w:tcPr>
            <w:tcW w:w="5716" w:type="dxa"/>
          </w:tcPr>
          <w:p w:rsidR="00C24902" w:rsidRPr="00A37C8C" w:rsidRDefault="00C24902" w:rsidP="002465BA">
            <w:pPr>
              <w:rPr>
                <w:rFonts w:ascii="Times New Roman" w:hAnsi="Times New Roman" w:cs="Times New Roman"/>
                <w:sz w:val="24"/>
                <w:szCs w:val="24"/>
                <w:lang w:val="lt-LT"/>
              </w:rPr>
            </w:pPr>
            <w:r w:rsidRPr="00A37C8C">
              <w:rPr>
                <w:rFonts w:ascii="Times New Roman" w:hAnsi="Times New Roman" w:cs="Times New Roman"/>
                <w:sz w:val="24"/>
                <w:szCs w:val="24"/>
                <w:lang w:val="lt-LT"/>
              </w:rPr>
              <w:t>Akcij</w:t>
            </w:r>
            <w:r w:rsidR="004811E9">
              <w:rPr>
                <w:rFonts w:ascii="Times New Roman" w:hAnsi="Times New Roman" w:cs="Times New Roman"/>
                <w:sz w:val="24"/>
                <w:szCs w:val="24"/>
                <w:lang w:val="lt-LT"/>
              </w:rPr>
              <w:t xml:space="preserve">a – socialinė pilietinė veikla </w:t>
            </w:r>
            <w:r w:rsidRPr="00A37C8C">
              <w:rPr>
                <w:rFonts w:ascii="Times New Roman" w:hAnsi="Times New Roman" w:cs="Times New Roman"/>
                <w:sz w:val="24"/>
                <w:szCs w:val="24"/>
                <w:lang w:val="lt-LT"/>
              </w:rPr>
              <w:t>“</w:t>
            </w:r>
            <w:proofErr w:type="spellStart"/>
            <w:r w:rsidRPr="00A37C8C">
              <w:rPr>
                <w:rFonts w:ascii="Times New Roman" w:hAnsi="Times New Roman" w:cs="Times New Roman"/>
                <w:sz w:val="24"/>
                <w:szCs w:val="24"/>
                <w:lang w:val="lt-LT"/>
              </w:rPr>
              <w:t>Inkiliukas</w:t>
            </w:r>
            <w:proofErr w:type="spellEnd"/>
            <w:r w:rsidRPr="00A37C8C">
              <w:rPr>
                <w:rFonts w:ascii="Times New Roman" w:hAnsi="Times New Roman" w:cs="Times New Roman"/>
                <w:sz w:val="24"/>
                <w:szCs w:val="24"/>
                <w:lang w:val="lt-LT"/>
              </w:rPr>
              <w:t xml:space="preserve"> sparnuočiams”</w:t>
            </w:r>
          </w:p>
        </w:tc>
        <w:tc>
          <w:tcPr>
            <w:tcW w:w="1530" w:type="dxa"/>
          </w:tcPr>
          <w:p w:rsidR="00C24902" w:rsidRPr="008258A8" w:rsidRDefault="00C24902" w:rsidP="008258A8">
            <w:pPr>
              <w:pStyle w:val="Betarp"/>
              <w:jc w:val="center"/>
              <w:rPr>
                <w:rFonts w:ascii="Times New Roman" w:hAnsi="Times New Roman" w:cs="Times New Roman"/>
                <w:sz w:val="24"/>
                <w:szCs w:val="24"/>
                <w:lang w:val="lt-LT"/>
              </w:rPr>
            </w:pPr>
            <w:r w:rsidRPr="008258A8">
              <w:rPr>
                <w:rFonts w:ascii="Times New Roman" w:hAnsi="Times New Roman" w:cs="Times New Roman"/>
                <w:sz w:val="24"/>
                <w:szCs w:val="24"/>
                <w:lang w:val="lt-LT"/>
              </w:rPr>
              <w:t xml:space="preserve">kovo </w:t>
            </w:r>
            <w:proofErr w:type="spellStart"/>
            <w:r w:rsidRPr="008258A8">
              <w:rPr>
                <w:rFonts w:ascii="Times New Roman" w:hAnsi="Times New Roman" w:cs="Times New Roman"/>
                <w:sz w:val="24"/>
                <w:szCs w:val="24"/>
                <w:lang w:val="lt-LT"/>
              </w:rPr>
              <w:t>mėn</w:t>
            </w:r>
            <w:proofErr w:type="spellEnd"/>
            <w:r w:rsidRPr="008258A8">
              <w:rPr>
                <w:rFonts w:ascii="Times New Roman" w:hAnsi="Times New Roman" w:cs="Times New Roman"/>
                <w:sz w:val="24"/>
                <w:szCs w:val="24"/>
                <w:lang w:val="lt-LT"/>
              </w:rPr>
              <w:t xml:space="preserve">. I </w:t>
            </w:r>
            <w:proofErr w:type="spellStart"/>
            <w:r w:rsidRPr="008258A8">
              <w:rPr>
                <w:rFonts w:ascii="Times New Roman" w:hAnsi="Times New Roman" w:cs="Times New Roman"/>
                <w:sz w:val="24"/>
                <w:szCs w:val="24"/>
                <w:lang w:val="lt-LT"/>
              </w:rPr>
              <w:t>sav</w:t>
            </w:r>
            <w:proofErr w:type="spellEnd"/>
            <w:r w:rsidRPr="008258A8">
              <w:rPr>
                <w:rFonts w:ascii="Times New Roman" w:hAnsi="Times New Roman" w:cs="Times New Roman"/>
                <w:sz w:val="24"/>
                <w:szCs w:val="24"/>
                <w:lang w:val="lt-LT"/>
              </w:rPr>
              <w:t>.</w:t>
            </w:r>
          </w:p>
        </w:tc>
        <w:tc>
          <w:tcPr>
            <w:tcW w:w="2620" w:type="dxa"/>
          </w:tcPr>
          <w:p w:rsidR="00C24902" w:rsidRPr="00A37C8C" w:rsidRDefault="00B41DF5" w:rsidP="002465BA">
            <w:pPr>
              <w:rPr>
                <w:rFonts w:ascii="Times New Roman" w:hAnsi="Times New Roman" w:cs="Times New Roman"/>
                <w:sz w:val="24"/>
                <w:szCs w:val="24"/>
                <w:lang w:val="lt-LT"/>
              </w:rPr>
            </w:pPr>
            <w:r w:rsidRPr="00A37C8C">
              <w:rPr>
                <w:rFonts w:ascii="Times New Roman" w:hAnsi="Times New Roman" w:cs="Times New Roman"/>
                <w:sz w:val="24"/>
                <w:szCs w:val="24"/>
                <w:lang w:val="lt-LT"/>
              </w:rPr>
              <w:t>1-</w:t>
            </w:r>
            <w:r w:rsidR="00C24902" w:rsidRPr="00A37C8C">
              <w:rPr>
                <w:rFonts w:ascii="Times New Roman" w:hAnsi="Times New Roman" w:cs="Times New Roman"/>
                <w:sz w:val="24"/>
                <w:szCs w:val="24"/>
                <w:lang w:val="lt-LT"/>
              </w:rPr>
              <w:t>10 klasių auklėtojai</w:t>
            </w:r>
          </w:p>
        </w:tc>
      </w:tr>
      <w:tr w:rsidR="00C24902" w:rsidRPr="00A37C8C" w:rsidTr="00C24902">
        <w:tc>
          <w:tcPr>
            <w:tcW w:w="640" w:type="dxa"/>
          </w:tcPr>
          <w:p w:rsidR="00C24902" w:rsidRPr="00A37C8C" w:rsidRDefault="00A37C8C" w:rsidP="002465BA">
            <w:pPr>
              <w:rPr>
                <w:rFonts w:ascii="Times New Roman" w:hAnsi="Times New Roman" w:cs="Times New Roman"/>
                <w:sz w:val="24"/>
                <w:szCs w:val="24"/>
                <w:lang w:val="lt-LT"/>
              </w:rPr>
            </w:pPr>
            <w:r w:rsidRPr="00A37C8C">
              <w:rPr>
                <w:rFonts w:ascii="Times New Roman" w:hAnsi="Times New Roman" w:cs="Times New Roman"/>
                <w:sz w:val="24"/>
                <w:szCs w:val="24"/>
                <w:lang w:val="lt-LT"/>
              </w:rPr>
              <w:t>10</w:t>
            </w:r>
            <w:r w:rsidR="00C24902" w:rsidRPr="00A37C8C">
              <w:rPr>
                <w:rFonts w:ascii="Times New Roman" w:hAnsi="Times New Roman" w:cs="Times New Roman"/>
                <w:sz w:val="24"/>
                <w:szCs w:val="24"/>
                <w:lang w:val="lt-LT"/>
              </w:rPr>
              <w:t>.</w:t>
            </w:r>
          </w:p>
        </w:tc>
        <w:tc>
          <w:tcPr>
            <w:tcW w:w="5716" w:type="dxa"/>
          </w:tcPr>
          <w:p w:rsidR="00C24902" w:rsidRPr="00A37C8C" w:rsidRDefault="00C24902" w:rsidP="002465BA">
            <w:pPr>
              <w:rPr>
                <w:rFonts w:ascii="Times New Roman" w:hAnsi="Times New Roman" w:cs="Times New Roman"/>
                <w:sz w:val="24"/>
                <w:szCs w:val="24"/>
                <w:lang w:val="lt-LT"/>
              </w:rPr>
            </w:pPr>
            <w:r w:rsidRPr="00A37C8C">
              <w:rPr>
                <w:rFonts w:ascii="Times New Roman" w:hAnsi="Times New Roman" w:cs="Times New Roman"/>
                <w:sz w:val="24"/>
                <w:szCs w:val="24"/>
                <w:lang w:val="lt-LT"/>
              </w:rPr>
              <w:t>Abėcėlės šventė 1-4 klasių mokiniams</w:t>
            </w:r>
          </w:p>
        </w:tc>
        <w:tc>
          <w:tcPr>
            <w:tcW w:w="1530" w:type="dxa"/>
          </w:tcPr>
          <w:p w:rsidR="00C24902" w:rsidRPr="008258A8" w:rsidRDefault="00C24902" w:rsidP="008258A8">
            <w:pPr>
              <w:pStyle w:val="Betarp"/>
              <w:jc w:val="center"/>
              <w:rPr>
                <w:rFonts w:ascii="Times New Roman" w:hAnsi="Times New Roman" w:cs="Times New Roman"/>
                <w:sz w:val="24"/>
                <w:szCs w:val="24"/>
                <w:lang w:val="lt-LT"/>
              </w:rPr>
            </w:pPr>
            <w:r w:rsidRPr="008258A8">
              <w:rPr>
                <w:rFonts w:ascii="Times New Roman" w:hAnsi="Times New Roman" w:cs="Times New Roman"/>
                <w:sz w:val="24"/>
                <w:szCs w:val="24"/>
                <w:lang w:val="lt-LT"/>
              </w:rPr>
              <w:t xml:space="preserve">balandžio </w:t>
            </w:r>
            <w:proofErr w:type="spellStart"/>
            <w:r w:rsidRPr="008258A8">
              <w:rPr>
                <w:rFonts w:ascii="Times New Roman" w:hAnsi="Times New Roman" w:cs="Times New Roman"/>
                <w:sz w:val="24"/>
                <w:szCs w:val="24"/>
                <w:lang w:val="lt-LT"/>
              </w:rPr>
              <w:t>mėn</w:t>
            </w:r>
            <w:proofErr w:type="spellEnd"/>
            <w:r w:rsidRPr="008258A8">
              <w:rPr>
                <w:rFonts w:ascii="Times New Roman" w:hAnsi="Times New Roman" w:cs="Times New Roman"/>
                <w:sz w:val="24"/>
                <w:szCs w:val="24"/>
                <w:lang w:val="lt-LT"/>
              </w:rPr>
              <w:t>.</w:t>
            </w:r>
          </w:p>
        </w:tc>
        <w:tc>
          <w:tcPr>
            <w:tcW w:w="2620" w:type="dxa"/>
          </w:tcPr>
          <w:p w:rsidR="00C24902" w:rsidRPr="00A37C8C" w:rsidRDefault="00C24902" w:rsidP="002465BA">
            <w:pPr>
              <w:rPr>
                <w:rFonts w:ascii="Times New Roman" w:hAnsi="Times New Roman" w:cs="Times New Roman"/>
                <w:sz w:val="24"/>
                <w:szCs w:val="24"/>
                <w:lang w:val="lt-LT"/>
              </w:rPr>
            </w:pPr>
            <w:r w:rsidRPr="00A37C8C">
              <w:rPr>
                <w:rFonts w:ascii="Times New Roman" w:hAnsi="Times New Roman" w:cs="Times New Roman"/>
                <w:sz w:val="24"/>
                <w:szCs w:val="24"/>
                <w:lang w:val="lt-LT"/>
              </w:rPr>
              <w:t>1 klasės mokytojas</w:t>
            </w:r>
          </w:p>
        </w:tc>
      </w:tr>
      <w:tr w:rsidR="00B41DF5" w:rsidRPr="00A37C8C" w:rsidTr="00C24902">
        <w:tc>
          <w:tcPr>
            <w:tcW w:w="640" w:type="dxa"/>
          </w:tcPr>
          <w:p w:rsidR="00B41DF5" w:rsidRPr="00A37C8C" w:rsidRDefault="00B41DF5" w:rsidP="002465BA">
            <w:pPr>
              <w:rPr>
                <w:rFonts w:ascii="Times New Roman" w:hAnsi="Times New Roman" w:cs="Times New Roman"/>
                <w:sz w:val="24"/>
                <w:szCs w:val="24"/>
                <w:lang w:val="lt-LT"/>
              </w:rPr>
            </w:pPr>
          </w:p>
        </w:tc>
        <w:tc>
          <w:tcPr>
            <w:tcW w:w="5716" w:type="dxa"/>
          </w:tcPr>
          <w:p w:rsidR="00B41DF5" w:rsidRPr="00A37C8C" w:rsidRDefault="00B41DF5" w:rsidP="002465BA">
            <w:pPr>
              <w:rPr>
                <w:rFonts w:ascii="Times New Roman" w:hAnsi="Times New Roman" w:cs="Times New Roman"/>
                <w:sz w:val="24"/>
                <w:szCs w:val="24"/>
                <w:lang w:val="lt-LT"/>
              </w:rPr>
            </w:pPr>
            <w:r w:rsidRPr="00A37C8C">
              <w:rPr>
                <w:rFonts w:ascii="Times New Roman" w:hAnsi="Times New Roman" w:cs="Times New Roman"/>
                <w:sz w:val="24"/>
                <w:szCs w:val="24"/>
                <w:lang w:val="lt-LT"/>
              </w:rPr>
              <w:t xml:space="preserve">Lietuvių kalbos ir literatūros viktorina </w:t>
            </w:r>
          </w:p>
        </w:tc>
        <w:tc>
          <w:tcPr>
            <w:tcW w:w="1530" w:type="dxa"/>
          </w:tcPr>
          <w:p w:rsidR="00B41DF5" w:rsidRPr="008258A8" w:rsidRDefault="00B41DF5" w:rsidP="008258A8">
            <w:pPr>
              <w:pStyle w:val="Betarp"/>
              <w:jc w:val="center"/>
              <w:rPr>
                <w:rFonts w:ascii="Times New Roman" w:hAnsi="Times New Roman" w:cs="Times New Roman"/>
                <w:sz w:val="24"/>
                <w:szCs w:val="24"/>
                <w:lang w:val="lt-LT"/>
              </w:rPr>
            </w:pPr>
            <w:r w:rsidRPr="008258A8">
              <w:rPr>
                <w:rFonts w:ascii="Times New Roman" w:hAnsi="Times New Roman" w:cs="Times New Roman"/>
                <w:sz w:val="24"/>
                <w:szCs w:val="24"/>
                <w:lang w:val="lt-LT"/>
              </w:rPr>
              <w:t xml:space="preserve">balandžio </w:t>
            </w:r>
            <w:proofErr w:type="spellStart"/>
            <w:r w:rsidRPr="008258A8">
              <w:rPr>
                <w:rFonts w:ascii="Times New Roman" w:hAnsi="Times New Roman" w:cs="Times New Roman"/>
                <w:sz w:val="24"/>
                <w:szCs w:val="24"/>
                <w:lang w:val="lt-LT"/>
              </w:rPr>
              <w:t>mėn</w:t>
            </w:r>
            <w:proofErr w:type="spellEnd"/>
            <w:r w:rsidRPr="008258A8">
              <w:rPr>
                <w:rFonts w:ascii="Times New Roman" w:hAnsi="Times New Roman" w:cs="Times New Roman"/>
                <w:sz w:val="24"/>
                <w:szCs w:val="24"/>
                <w:lang w:val="lt-LT"/>
              </w:rPr>
              <w:t>.</w:t>
            </w:r>
          </w:p>
        </w:tc>
        <w:tc>
          <w:tcPr>
            <w:tcW w:w="2620" w:type="dxa"/>
          </w:tcPr>
          <w:p w:rsidR="00B41DF5" w:rsidRPr="00A37C8C" w:rsidRDefault="00B41DF5" w:rsidP="002465BA">
            <w:pPr>
              <w:rPr>
                <w:rFonts w:ascii="Times New Roman" w:hAnsi="Times New Roman" w:cs="Times New Roman"/>
                <w:sz w:val="24"/>
                <w:szCs w:val="24"/>
                <w:lang w:val="lt-LT"/>
              </w:rPr>
            </w:pPr>
            <w:r w:rsidRPr="00A37C8C">
              <w:rPr>
                <w:rFonts w:ascii="Times New Roman" w:hAnsi="Times New Roman" w:cs="Times New Roman"/>
                <w:sz w:val="24"/>
                <w:szCs w:val="24"/>
                <w:lang w:val="lt-LT"/>
              </w:rPr>
              <w:t xml:space="preserve">Lietuvių kalbos ir </w:t>
            </w:r>
            <w:r w:rsidRPr="00A37C8C">
              <w:rPr>
                <w:rFonts w:ascii="Times New Roman" w:hAnsi="Times New Roman" w:cs="Times New Roman"/>
                <w:sz w:val="24"/>
                <w:szCs w:val="24"/>
                <w:lang w:val="lt-LT"/>
              </w:rPr>
              <w:lastRenderedPageBreak/>
              <w:t>literatūros mokytojai</w:t>
            </w:r>
          </w:p>
        </w:tc>
      </w:tr>
      <w:tr w:rsidR="00C24902" w:rsidRPr="00A37C8C" w:rsidTr="00C24902">
        <w:tc>
          <w:tcPr>
            <w:tcW w:w="640" w:type="dxa"/>
          </w:tcPr>
          <w:p w:rsidR="00C24902" w:rsidRPr="00A37C8C" w:rsidRDefault="00A37C8C" w:rsidP="002465BA">
            <w:pPr>
              <w:rPr>
                <w:rFonts w:ascii="Times New Roman" w:hAnsi="Times New Roman" w:cs="Times New Roman"/>
                <w:sz w:val="24"/>
                <w:szCs w:val="24"/>
                <w:lang w:val="lt-LT"/>
              </w:rPr>
            </w:pPr>
            <w:r w:rsidRPr="00A37C8C">
              <w:rPr>
                <w:rFonts w:ascii="Times New Roman" w:hAnsi="Times New Roman" w:cs="Times New Roman"/>
                <w:sz w:val="24"/>
                <w:szCs w:val="24"/>
                <w:lang w:val="lt-LT"/>
              </w:rPr>
              <w:lastRenderedPageBreak/>
              <w:t>11</w:t>
            </w:r>
            <w:r w:rsidR="00C24902" w:rsidRPr="00A37C8C">
              <w:rPr>
                <w:rFonts w:ascii="Times New Roman" w:hAnsi="Times New Roman" w:cs="Times New Roman"/>
                <w:sz w:val="24"/>
                <w:szCs w:val="24"/>
                <w:lang w:val="lt-LT"/>
              </w:rPr>
              <w:t>.</w:t>
            </w:r>
          </w:p>
        </w:tc>
        <w:tc>
          <w:tcPr>
            <w:tcW w:w="5716" w:type="dxa"/>
          </w:tcPr>
          <w:p w:rsidR="00C24902" w:rsidRPr="00A37C8C" w:rsidRDefault="00C24902" w:rsidP="002465BA">
            <w:pPr>
              <w:rPr>
                <w:rFonts w:ascii="Times New Roman" w:hAnsi="Times New Roman" w:cs="Times New Roman"/>
                <w:sz w:val="24"/>
                <w:szCs w:val="24"/>
                <w:lang w:val="lt-LT"/>
              </w:rPr>
            </w:pPr>
            <w:r w:rsidRPr="00A37C8C">
              <w:rPr>
                <w:rFonts w:ascii="Times New Roman" w:hAnsi="Times New Roman" w:cs="Times New Roman"/>
                <w:sz w:val="24"/>
                <w:szCs w:val="24"/>
                <w:lang w:val="lt-LT"/>
              </w:rPr>
              <w:t xml:space="preserve">Mokyklos „Pelėdžiuko“ įteikimo šventės </w:t>
            </w:r>
          </w:p>
          <w:p w:rsidR="00C24902" w:rsidRPr="00A37C8C" w:rsidRDefault="00C24902" w:rsidP="002465BA">
            <w:pPr>
              <w:rPr>
                <w:rFonts w:ascii="Times New Roman" w:hAnsi="Times New Roman" w:cs="Times New Roman"/>
                <w:sz w:val="24"/>
                <w:szCs w:val="24"/>
                <w:lang w:val="lt-LT"/>
              </w:rPr>
            </w:pPr>
            <w:r w:rsidRPr="00A37C8C">
              <w:rPr>
                <w:rFonts w:ascii="Times New Roman" w:hAnsi="Times New Roman" w:cs="Times New Roman"/>
                <w:sz w:val="24"/>
                <w:szCs w:val="24"/>
                <w:lang w:val="lt-LT"/>
              </w:rPr>
              <w:t xml:space="preserve">1-4 </w:t>
            </w:r>
            <w:proofErr w:type="spellStart"/>
            <w:r w:rsidRPr="00A37C8C">
              <w:rPr>
                <w:rFonts w:ascii="Times New Roman" w:hAnsi="Times New Roman" w:cs="Times New Roman"/>
                <w:sz w:val="24"/>
                <w:szCs w:val="24"/>
                <w:lang w:val="lt-LT"/>
              </w:rPr>
              <w:t>kl</w:t>
            </w:r>
            <w:proofErr w:type="spellEnd"/>
            <w:r w:rsidRPr="00A37C8C">
              <w:rPr>
                <w:rFonts w:ascii="Times New Roman" w:hAnsi="Times New Roman" w:cs="Times New Roman"/>
                <w:sz w:val="24"/>
                <w:szCs w:val="24"/>
                <w:lang w:val="lt-LT"/>
              </w:rPr>
              <w:t xml:space="preserve">.,  </w:t>
            </w:r>
          </w:p>
          <w:p w:rsidR="00C24902" w:rsidRPr="00A37C8C" w:rsidRDefault="00B41DF5" w:rsidP="002465BA">
            <w:pPr>
              <w:rPr>
                <w:rFonts w:ascii="Times New Roman" w:hAnsi="Times New Roman" w:cs="Times New Roman"/>
                <w:sz w:val="24"/>
                <w:szCs w:val="24"/>
                <w:lang w:val="lt-LT"/>
              </w:rPr>
            </w:pPr>
            <w:r w:rsidRPr="00A37C8C">
              <w:rPr>
                <w:rFonts w:ascii="Times New Roman" w:hAnsi="Times New Roman" w:cs="Times New Roman"/>
                <w:sz w:val="24"/>
                <w:szCs w:val="24"/>
                <w:lang w:val="lt-LT"/>
              </w:rPr>
              <w:t>5-</w:t>
            </w:r>
            <w:r w:rsidR="00C24902" w:rsidRPr="00A37C8C">
              <w:rPr>
                <w:rFonts w:ascii="Times New Roman" w:hAnsi="Times New Roman" w:cs="Times New Roman"/>
                <w:sz w:val="24"/>
                <w:szCs w:val="24"/>
                <w:lang w:val="lt-LT"/>
              </w:rPr>
              <w:t xml:space="preserve">10 </w:t>
            </w:r>
            <w:proofErr w:type="spellStart"/>
            <w:r w:rsidR="00C24902" w:rsidRPr="00A37C8C">
              <w:rPr>
                <w:rFonts w:ascii="Times New Roman" w:hAnsi="Times New Roman" w:cs="Times New Roman"/>
                <w:sz w:val="24"/>
                <w:szCs w:val="24"/>
                <w:lang w:val="lt-LT"/>
              </w:rPr>
              <w:t>kl</w:t>
            </w:r>
            <w:proofErr w:type="spellEnd"/>
            <w:r w:rsidR="00C24902" w:rsidRPr="00A37C8C">
              <w:rPr>
                <w:rFonts w:ascii="Times New Roman" w:hAnsi="Times New Roman" w:cs="Times New Roman"/>
                <w:sz w:val="24"/>
                <w:szCs w:val="24"/>
                <w:lang w:val="lt-LT"/>
              </w:rPr>
              <w:t>.</w:t>
            </w:r>
          </w:p>
        </w:tc>
        <w:tc>
          <w:tcPr>
            <w:tcW w:w="1530" w:type="dxa"/>
          </w:tcPr>
          <w:p w:rsidR="00C24902" w:rsidRPr="008258A8" w:rsidRDefault="00C24902" w:rsidP="008258A8">
            <w:pPr>
              <w:pStyle w:val="Betarp"/>
              <w:jc w:val="center"/>
              <w:rPr>
                <w:rFonts w:ascii="Times New Roman" w:hAnsi="Times New Roman" w:cs="Times New Roman"/>
                <w:sz w:val="24"/>
                <w:szCs w:val="24"/>
                <w:lang w:val="lt-LT"/>
              </w:rPr>
            </w:pPr>
            <w:r w:rsidRPr="008258A8">
              <w:rPr>
                <w:rFonts w:ascii="Times New Roman" w:hAnsi="Times New Roman" w:cs="Times New Roman"/>
                <w:sz w:val="24"/>
                <w:szCs w:val="24"/>
                <w:lang w:val="lt-LT"/>
              </w:rPr>
              <w:t>birželio</w:t>
            </w:r>
          </w:p>
          <w:p w:rsidR="00C24902" w:rsidRPr="008258A8" w:rsidRDefault="00C24902" w:rsidP="008258A8">
            <w:pPr>
              <w:pStyle w:val="Betarp"/>
              <w:jc w:val="center"/>
              <w:rPr>
                <w:rFonts w:ascii="Times New Roman" w:hAnsi="Times New Roman" w:cs="Times New Roman"/>
                <w:sz w:val="24"/>
                <w:szCs w:val="24"/>
                <w:lang w:val="lt-LT"/>
              </w:rPr>
            </w:pPr>
            <w:r w:rsidRPr="008258A8">
              <w:rPr>
                <w:rFonts w:ascii="Times New Roman" w:hAnsi="Times New Roman" w:cs="Times New Roman"/>
                <w:sz w:val="24"/>
                <w:szCs w:val="24"/>
                <w:lang w:val="lt-LT"/>
              </w:rPr>
              <w:t xml:space="preserve">9 </w:t>
            </w:r>
            <w:proofErr w:type="spellStart"/>
            <w:r w:rsidRPr="008258A8">
              <w:rPr>
                <w:rFonts w:ascii="Times New Roman" w:hAnsi="Times New Roman" w:cs="Times New Roman"/>
                <w:sz w:val="24"/>
                <w:szCs w:val="24"/>
                <w:lang w:val="lt-LT"/>
              </w:rPr>
              <w:t>d</w:t>
            </w:r>
            <w:proofErr w:type="spellEnd"/>
            <w:r w:rsidRPr="008258A8">
              <w:rPr>
                <w:rFonts w:ascii="Times New Roman" w:hAnsi="Times New Roman" w:cs="Times New Roman"/>
                <w:sz w:val="24"/>
                <w:szCs w:val="24"/>
                <w:lang w:val="lt-LT"/>
              </w:rPr>
              <w:t>.,</w:t>
            </w:r>
          </w:p>
          <w:p w:rsidR="00C24902" w:rsidRPr="008258A8" w:rsidRDefault="00C24902" w:rsidP="008258A8">
            <w:pPr>
              <w:pStyle w:val="Betarp"/>
              <w:jc w:val="center"/>
              <w:rPr>
                <w:rFonts w:ascii="Times New Roman" w:hAnsi="Times New Roman" w:cs="Times New Roman"/>
                <w:sz w:val="24"/>
                <w:szCs w:val="24"/>
                <w:lang w:val="lt-LT"/>
              </w:rPr>
            </w:pPr>
            <w:r w:rsidRPr="008258A8">
              <w:rPr>
                <w:rFonts w:ascii="Times New Roman" w:hAnsi="Times New Roman" w:cs="Times New Roman"/>
                <w:sz w:val="24"/>
                <w:szCs w:val="24"/>
                <w:lang w:val="lt-LT"/>
              </w:rPr>
              <w:t xml:space="preserve">17 </w:t>
            </w:r>
            <w:proofErr w:type="spellStart"/>
            <w:r w:rsidRPr="008258A8">
              <w:rPr>
                <w:rFonts w:ascii="Times New Roman" w:hAnsi="Times New Roman" w:cs="Times New Roman"/>
                <w:sz w:val="24"/>
                <w:szCs w:val="24"/>
                <w:lang w:val="lt-LT"/>
              </w:rPr>
              <w:t>d</w:t>
            </w:r>
            <w:proofErr w:type="spellEnd"/>
            <w:r w:rsidRPr="008258A8">
              <w:rPr>
                <w:rFonts w:ascii="Times New Roman" w:hAnsi="Times New Roman" w:cs="Times New Roman"/>
                <w:sz w:val="24"/>
                <w:szCs w:val="24"/>
                <w:lang w:val="lt-LT"/>
              </w:rPr>
              <w:t>.</w:t>
            </w:r>
          </w:p>
        </w:tc>
        <w:tc>
          <w:tcPr>
            <w:tcW w:w="2620" w:type="dxa"/>
          </w:tcPr>
          <w:p w:rsidR="00C24902" w:rsidRPr="00A37C8C" w:rsidRDefault="00C24902" w:rsidP="002465BA">
            <w:pPr>
              <w:rPr>
                <w:rFonts w:ascii="Times New Roman" w:hAnsi="Times New Roman" w:cs="Times New Roman"/>
                <w:sz w:val="24"/>
                <w:szCs w:val="24"/>
                <w:lang w:val="lt-LT"/>
              </w:rPr>
            </w:pPr>
          </w:p>
          <w:p w:rsidR="00C24902" w:rsidRPr="00A37C8C" w:rsidRDefault="00C24902" w:rsidP="006F0256">
            <w:pPr>
              <w:rPr>
                <w:rFonts w:ascii="Times New Roman" w:hAnsi="Times New Roman" w:cs="Times New Roman"/>
                <w:sz w:val="24"/>
                <w:szCs w:val="24"/>
                <w:lang w:val="lt-LT"/>
              </w:rPr>
            </w:pPr>
            <w:r w:rsidRPr="00A37C8C">
              <w:rPr>
                <w:rFonts w:ascii="Times New Roman" w:hAnsi="Times New Roman" w:cs="Times New Roman"/>
                <w:sz w:val="24"/>
                <w:szCs w:val="24"/>
                <w:lang w:val="lt-LT"/>
              </w:rPr>
              <w:t>4, 9 klasių auklėtojai, muzikos, dailės mokytojai</w:t>
            </w:r>
          </w:p>
        </w:tc>
      </w:tr>
      <w:tr w:rsidR="00C24902" w:rsidRPr="00A37C8C" w:rsidTr="00C24902">
        <w:tc>
          <w:tcPr>
            <w:tcW w:w="640" w:type="dxa"/>
          </w:tcPr>
          <w:p w:rsidR="00C24902" w:rsidRPr="00A37C8C" w:rsidRDefault="00A37C8C" w:rsidP="002465BA">
            <w:pPr>
              <w:rPr>
                <w:rFonts w:ascii="Times New Roman" w:hAnsi="Times New Roman" w:cs="Times New Roman"/>
                <w:sz w:val="24"/>
                <w:szCs w:val="24"/>
                <w:lang w:val="lt-LT"/>
              </w:rPr>
            </w:pPr>
            <w:r w:rsidRPr="00A37C8C">
              <w:rPr>
                <w:rFonts w:ascii="Times New Roman" w:hAnsi="Times New Roman" w:cs="Times New Roman"/>
                <w:sz w:val="24"/>
                <w:szCs w:val="24"/>
                <w:lang w:val="lt-LT"/>
              </w:rPr>
              <w:t>12</w:t>
            </w:r>
            <w:r w:rsidR="00C24902" w:rsidRPr="00A37C8C">
              <w:rPr>
                <w:rFonts w:ascii="Times New Roman" w:hAnsi="Times New Roman" w:cs="Times New Roman"/>
                <w:sz w:val="24"/>
                <w:szCs w:val="24"/>
                <w:lang w:val="lt-LT"/>
              </w:rPr>
              <w:t>.</w:t>
            </w:r>
          </w:p>
        </w:tc>
        <w:tc>
          <w:tcPr>
            <w:tcW w:w="5716" w:type="dxa"/>
          </w:tcPr>
          <w:p w:rsidR="00C24902" w:rsidRPr="00A37C8C" w:rsidRDefault="00C24902" w:rsidP="002465BA">
            <w:pPr>
              <w:rPr>
                <w:rFonts w:ascii="Times New Roman" w:hAnsi="Times New Roman" w:cs="Times New Roman"/>
                <w:sz w:val="24"/>
                <w:szCs w:val="24"/>
                <w:lang w:val="lt-LT"/>
              </w:rPr>
            </w:pPr>
            <w:r w:rsidRPr="00A37C8C">
              <w:rPr>
                <w:rFonts w:ascii="Times New Roman" w:hAnsi="Times New Roman" w:cs="Times New Roman"/>
                <w:sz w:val="24"/>
                <w:szCs w:val="24"/>
                <w:lang w:val="lt-LT"/>
              </w:rPr>
              <w:t xml:space="preserve">Pasaulinės gyvūnų dienos minėjimas 1-4 ir 5-6 klasių mokiniams </w:t>
            </w:r>
          </w:p>
        </w:tc>
        <w:tc>
          <w:tcPr>
            <w:tcW w:w="1530" w:type="dxa"/>
          </w:tcPr>
          <w:p w:rsidR="00C24902" w:rsidRPr="008258A8" w:rsidRDefault="00C24902" w:rsidP="008258A8">
            <w:pPr>
              <w:pStyle w:val="Betarp"/>
              <w:jc w:val="center"/>
              <w:rPr>
                <w:rFonts w:ascii="Times New Roman" w:hAnsi="Times New Roman" w:cs="Times New Roman"/>
                <w:sz w:val="24"/>
                <w:szCs w:val="24"/>
                <w:lang w:val="lt-LT"/>
              </w:rPr>
            </w:pPr>
            <w:r w:rsidRPr="008258A8">
              <w:rPr>
                <w:rFonts w:ascii="Times New Roman" w:hAnsi="Times New Roman" w:cs="Times New Roman"/>
                <w:sz w:val="24"/>
                <w:szCs w:val="24"/>
                <w:lang w:val="lt-LT"/>
              </w:rPr>
              <w:t xml:space="preserve">spalio 4 </w:t>
            </w:r>
            <w:proofErr w:type="spellStart"/>
            <w:r w:rsidRPr="008258A8">
              <w:rPr>
                <w:rFonts w:ascii="Times New Roman" w:hAnsi="Times New Roman" w:cs="Times New Roman"/>
                <w:sz w:val="24"/>
                <w:szCs w:val="24"/>
                <w:lang w:val="lt-LT"/>
              </w:rPr>
              <w:t>d</w:t>
            </w:r>
            <w:proofErr w:type="spellEnd"/>
            <w:r w:rsidRPr="008258A8">
              <w:rPr>
                <w:rFonts w:ascii="Times New Roman" w:hAnsi="Times New Roman" w:cs="Times New Roman"/>
                <w:sz w:val="24"/>
                <w:szCs w:val="24"/>
                <w:lang w:val="lt-LT"/>
              </w:rPr>
              <w:t>.</w:t>
            </w:r>
          </w:p>
        </w:tc>
        <w:tc>
          <w:tcPr>
            <w:tcW w:w="2620" w:type="dxa"/>
          </w:tcPr>
          <w:p w:rsidR="00C24902" w:rsidRPr="00A37C8C" w:rsidRDefault="00C24902" w:rsidP="002465BA">
            <w:pPr>
              <w:rPr>
                <w:rFonts w:ascii="Times New Roman" w:hAnsi="Times New Roman" w:cs="Times New Roman"/>
                <w:sz w:val="24"/>
                <w:szCs w:val="24"/>
                <w:lang w:val="lt-LT"/>
              </w:rPr>
            </w:pPr>
            <w:r w:rsidRPr="00A37C8C">
              <w:rPr>
                <w:rFonts w:ascii="Times New Roman" w:hAnsi="Times New Roman" w:cs="Times New Roman"/>
                <w:sz w:val="24"/>
                <w:szCs w:val="24"/>
                <w:lang w:val="lt-LT"/>
              </w:rPr>
              <w:t>1-4 klasių mokytojai, gamtos ir žmogaus mokytojas</w:t>
            </w:r>
          </w:p>
        </w:tc>
      </w:tr>
      <w:tr w:rsidR="00C24902" w:rsidRPr="00A37C8C" w:rsidTr="00C24902">
        <w:tc>
          <w:tcPr>
            <w:tcW w:w="640" w:type="dxa"/>
          </w:tcPr>
          <w:p w:rsidR="00C24902" w:rsidRPr="00A37C8C" w:rsidRDefault="00A37C8C" w:rsidP="00045F85">
            <w:pPr>
              <w:rPr>
                <w:rFonts w:ascii="Times New Roman" w:hAnsi="Times New Roman" w:cs="Times New Roman"/>
                <w:sz w:val="24"/>
                <w:szCs w:val="24"/>
                <w:lang w:val="lt-LT"/>
              </w:rPr>
            </w:pPr>
            <w:r w:rsidRPr="00A37C8C">
              <w:rPr>
                <w:rFonts w:ascii="Times New Roman" w:hAnsi="Times New Roman" w:cs="Times New Roman"/>
                <w:sz w:val="24"/>
                <w:szCs w:val="24"/>
                <w:lang w:val="lt-LT"/>
              </w:rPr>
              <w:t>13</w:t>
            </w:r>
            <w:r w:rsidR="00C24902" w:rsidRPr="00A37C8C">
              <w:rPr>
                <w:rFonts w:ascii="Times New Roman" w:hAnsi="Times New Roman" w:cs="Times New Roman"/>
                <w:sz w:val="24"/>
                <w:szCs w:val="24"/>
                <w:lang w:val="lt-LT"/>
              </w:rPr>
              <w:t>.</w:t>
            </w:r>
          </w:p>
        </w:tc>
        <w:tc>
          <w:tcPr>
            <w:tcW w:w="5716" w:type="dxa"/>
          </w:tcPr>
          <w:p w:rsidR="00C24902" w:rsidRPr="00A37C8C" w:rsidRDefault="00C24902" w:rsidP="00045F85">
            <w:pPr>
              <w:rPr>
                <w:rFonts w:ascii="Times New Roman" w:hAnsi="Times New Roman" w:cs="Times New Roman"/>
                <w:sz w:val="24"/>
                <w:szCs w:val="24"/>
                <w:lang w:val="lt-LT"/>
              </w:rPr>
            </w:pPr>
            <w:r w:rsidRPr="00A37C8C">
              <w:rPr>
                <w:rFonts w:ascii="Times New Roman" w:hAnsi="Times New Roman" w:cs="Times New Roman"/>
                <w:sz w:val="24"/>
                <w:szCs w:val="24"/>
                <w:lang w:val="lt-LT"/>
              </w:rPr>
              <w:t xml:space="preserve">Lietuvos valstybės konstitucijos 100-ųjų metinių 5-8, 10 klasių mokinių minėjimas </w:t>
            </w:r>
          </w:p>
        </w:tc>
        <w:tc>
          <w:tcPr>
            <w:tcW w:w="1530" w:type="dxa"/>
          </w:tcPr>
          <w:p w:rsidR="00C24902" w:rsidRPr="008258A8" w:rsidRDefault="00C24902" w:rsidP="008258A8">
            <w:pPr>
              <w:pStyle w:val="Betarp"/>
              <w:jc w:val="center"/>
              <w:rPr>
                <w:rFonts w:ascii="Times New Roman" w:hAnsi="Times New Roman" w:cs="Times New Roman"/>
                <w:sz w:val="24"/>
                <w:szCs w:val="24"/>
                <w:lang w:val="lt-LT"/>
              </w:rPr>
            </w:pPr>
            <w:r w:rsidRPr="008258A8">
              <w:rPr>
                <w:rFonts w:ascii="Times New Roman" w:hAnsi="Times New Roman" w:cs="Times New Roman"/>
                <w:sz w:val="24"/>
                <w:szCs w:val="24"/>
                <w:lang w:val="lt-LT"/>
              </w:rPr>
              <w:t xml:space="preserve">spalio 25 </w:t>
            </w:r>
            <w:proofErr w:type="spellStart"/>
            <w:r w:rsidRPr="008258A8">
              <w:rPr>
                <w:rFonts w:ascii="Times New Roman" w:hAnsi="Times New Roman" w:cs="Times New Roman"/>
                <w:sz w:val="24"/>
                <w:szCs w:val="24"/>
                <w:lang w:val="lt-LT"/>
              </w:rPr>
              <w:t>d</w:t>
            </w:r>
            <w:proofErr w:type="spellEnd"/>
            <w:r w:rsidRPr="008258A8">
              <w:rPr>
                <w:rFonts w:ascii="Times New Roman" w:hAnsi="Times New Roman" w:cs="Times New Roman"/>
                <w:sz w:val="24"/>
                <w:szCs w:val="24"/>
                <w:lang w:val="lt-LT"/>
              </w:rPr>
              <w:t>.</w:t>
            </w:r>
          </w:p>
        </w:tc>
        <w:tc>
          <w:tcPr>
            <w:tcW w:w="2620" w:type="dxa"/>
          </w:tcPr>
          <w:p w:rsidR="00C24902" w:rsidRPr="00A37C8C" w:rsidRDefault="00C24902" w:rsidP="002465BA">
            <w:pPr>
              <w:rPr>
                <w:rFonts w:ascii="Times New Roman" w:hAnsi="Times New Roman" w:cs="Times New Roman"/>
                <w:sz w:val="24"/>
                <w:szCs w:val="24"/>
                <w:lang w:val="lt-LT"/>
              </w:rPr>
            </w:pPr>
            <w:r w:rsidRPr="00A37C8C">
              <w:rPr>
                <w:rFonts w:ascii="Times New Roman" w:hAnsi="Times New Roman" w:cs="Times New Roman"/>
                <w:sz w:val="24"/>
                <w:szCs w:val="24"/>
                <w:lang w:val="lt-LT"/>
              </w:rPr>
              <w:t>Istorijos mokytojas</w:t>
            </w:r>
          </w:p>
        </w:tc>
      </w:tr>
      <w:tr w:rsidR="00C24902" w:rsidRPr="00A37C8C" w:rsidTr="00C24902">
        <w:tc>
          <w:tcPr>
            <w:tcW w:w="640" w:type="dxa"/>
          </w:tcPr>
          <w:p w:rsidR="00C24902" w:rsidRPr="00A37C8C" w:rsidRDefault="00A37C8C" w:rsidP="002465BA">
            <w:pPr>
              <w:rPr>
                <w:rFonts w:ascii="Times New Roman" w:hAnsi="Times New Roman" w:cs="Times New Roman"/>
                <w:sz w:val="24"/>
                <w:szCs w:val="24"/>
                <w:lang w:val="lt-LT"/>
              </w:rPr>
            </w:pPr>
            <w:r w:rsidRPr="00A37C8C">
              <w:rPr>
                <w:rFonts w:ascii="Times New Roman" w:hAnsi="Times New Roman" w:cs="Times New Roman"/>
                <w:sz w:val="24"/>
                <w:szCs w:val="24"/>
                <w:lang w:val="lt-LT"/>
              </w:rPr>
              <w:t>14</w:t>
            </w:r>
            <w:r w:rsidR="00C24902" w:rsidRPr="00A37C8C">
              <w:rPr>
                <w:rFonts w:ascii="Times New Roman" w:hAnsi="Times New Roman" w:cs="Times New Roman"/>
                <w:sz w:val="24"/>
                <w:szCs w:val="24"/>
                <w:lang w:val="lt-LT"/>
              </w:rPr>
              <w:t>.</w:t>
            </w:r>
          </w:p>
        </w:tc>
        <w:tc>
          <w:tcPr>
            <w:tcW w:w="5716" w:type="dxa"/>
          </w:tcPr>
          <w:p w:rsidR="00C24902" w:rsidRPr="00A37C8C" w:rsidRDefault="00C24902" w:rsidP="002465BA">
            <w:pPr>
              <w:rPr>
                <w:rFonts w:ascii="Times New Roman" w:hAnsi="Times New Roman" w:cs="Times New Roman"/>
                <w:sz w:val="24"/>
                <w:szCs w:val="24"/>
                <w:lang w:val="lt-LT"/>
              </w:rPr>
            </w:pPr>
            <w:proofErr w:type="spellStart"/>
            <w:r w:rsidRPr="00A37C8C">
              <w:rPr>
                <w:rFonts w:ascii="Times New Roman" w:hAnsi="Times New Roman" w:cs="Times New Roman"/>
                <w:sz w:val="24"/>
                <w:szCs w:val="24"/>
                <w:lang w:val="lt-LT"/>
              </w:rPr>
              <w:t>Lesyklėlių</w:t>
            </w:r>
            <w:proofErr w:type="spellEnd"/>
            <w:r w:rsidRPr="00A37C8C">
              <w:rPr>
                <w:rFonts w:ascii="Times New Roman" w:hAnsi="Times New Roman" w:cs="Times New Roman"/>
                <w:sz w:val="24"/>
                <w:szCs w:val="24"/>
                <w:lang w:val="lt-LT"/>
              </w:rPr>
              <w:t xml:space="preserve"> paukšteliams kabinimo akcija</w:t>
            </w:r>
          </w:p>
        </w:tc>
        <w:tc>
          <w:tcPr>
            <w:tcW w:w="1530" w:type="dxa"/>
          </w:tcPr>
          <w:p w:rsidR="00C24902" w:rsidRPr="008258A8" w:rsidRDefault="00C24902" w:rsidP="008258A8">
            <w:pPr>
              <w:pStyle w:val="Betarp"/>
              <w:jc w:val="center"/>
              <w:rPr>
                <w:rFonts w:ascii="Times New Roman" w:hAnsi="Times New Roman" w:cs="Times New Roman"/>
                <w:sz w:val="24"/>
                <w:szCs w:val="24"/>
                <w:lang w:val="lt-LT"/>
              </w:rPr>
            </w:pPr>
            <w:r w:rsidRPr="008258A8">
              <w:rPr>
                <w:rFonts w:ascii="Times New Roman" w:hAnsi="Times New Roman" w:cs="Times New Roman"/>
                <w:sz w:val="24"/>
                <w:szCs w:val="24"/>
                <w:lang w:val="lt-LT"/>
              </w:rPr>
              <w:t xml:space="preserve">lapkričio IV </w:t>
            </w:r>
            <w:proofErr w:type="spellStart"/>
            <w:r w:rsidRPr="008258A8">
              <w:rPr>
                <w:rFonts w:ascii="Times New Roman" w:hAnsi="Times New Roman" w:cs="Times New Roman"/>
                <w:sz w:val="24"/>
                <w:szCs w:val="24"/>
                <w:lang w:val="lt-LT"/>
              </w:rPr>
              <w:t>sav</w:t>
            </w:r>
            <w:proofErr w:type="spellEnd"/>
            <w:r w:rsidRPr="008258A8">
              <w:rPr>
                <w:rFonts w:ascii="Times New Roman" w:hAnsi="Times New Roman" w:cs="Times New Roman"/>
                <w:sz w:val="24"/>
                <w:szCs w:val="24"/>
                <w:lang w:val="lt-LT"/>
              </w:rPr>
              <w:t>.</w:t>
            </w:r>
          </w:p>
        </w:tc>
        <w:tc>
          <w:tcPr>
            <w:tcW w:w="2620" w:type="dxa"/>
          </w:tcPr>
          <w:p w:rsidR="00C24902" w:rsidRPr="00A37C8C" w:rsidRDefault="00C24902" w:rsidP="002465BA">
            <w:pPr>
              <w:rPr>
                <w:rFonts w:ascii="Times New Roman" w:hAnsi="Times New Roman" w:cs="Times New Roman"/>
                <w:sz w:val="24"/>
                <w:szCs w:val="24"/>
                <w:lang w:val="lt-LT"/>
              </w:rPr>
            </w:pPr>
            <w:r w:rsidRPr="00A37C8C">
              <w:rPr>
                <w:rFonts w:ascii="Times New Roman" w:hAnsi="Times New Roman" w:cs="Times New Roman"/>
                <w:sz w:val="24"/>
                <w:szCs w:val="24"/>
                <w:lang w:val="lt-LT"/>
              </w:rPr>
              <w:t>Technologijų mokytojas</w:t>
            </w:r>
          </w:p>
        </w:tc>
      </w:tr>
      <w:tr w:rsidR="00C24902" w:rsidRPr="00A37C8C" w:rsidTr="00C24902">
        <w:tc>
          <w:tcPr>
            <w:tcW w:w="640" w:type="dxa"/>
          </w:tcPr>
          <w:p w:rsidR="00C24902" w:rsidRPr="00A37C8C" w:rsidRDefault="00A37C8C" w:rsidP="00045F85">
            <w:pPr>
              <w:rPr>
                <w:rFonts w:ascii="Times New Roman" w:hAnsi="Times New Roman" w:cs="Times New Roman"/>
                <w:sz w:val="24"/>
                <w:szCs w:val="24"/>
                <w:lang w:val="lt-LT"/>
              </w:rPr>
            </w:pPr>
            <w:r w:rsidRPr="00A37C8C">
              <w:rPr>
                <w:rFonts w:ascii="Times New Roman" w:hAnsi="Times New Roman" w:cs="Times New Roman"/>
                <w:sz w:val="24"/>
                <w:szCs w:val="24"/>
                <w:lang w:val="lt-LT"/>
              </w:rPr>
              <w:t>15</w:t>
            </w:r>
            <w:r w:rsidR="00C24902" w:rsidRPr="00A37C8C">
              <w:rPr>
                <w:rFonts w:ascii="Times New Roman" w:hAnsi="Times New Roman" w:cs="Times New Roman"/>
                <w:sz w:val="24"/>
                <w:szCs w:val="24"/>
                <w:lang w:val="lt-LT"/>
              </w:rPr>
              <w:t>.</w:t>
            </w:r>
          </w:p>
        </w:tc>
        <w:tc>
          <w:tcPr>
            <w:tcW w:w="5716" w:type="dxa"/>
          </w:tcPr>
          <w:p w:rsidR="00C24902" w:rsidRPr="00A37C8C" w:rsidRDefault="00C24902" w:rsidP="00045F85">
            <w:pPr>
              <w:rPr>
                <w:rFonts w:ascii="Times New Roman" w:hAnsi="Times New Roman" w:cs="Times New Roman"/>
                <w:sz w:val="24"/>
                <w:szCs w:val="24"/>
                <w:lang w:val="lt-LT"/>
              </w:rPr>
            </w:pPr>
            <w:r w:rsidRPr="00A37C8C">
              <w:rPr>
                <w:rFonts w:ascii="Times New Roman" w:hAnsi="Times New Roman" w:cs="Times New Roman"/>
                <w:sz w:val="24"/>
                <w:szCs w:val="24"/>
                <w:lang w:val="lt-LT"/>
              </w:rPr>
              <w:t>Kalėdų eglutės įžiebimo mokykloje šventė</w:t>
            </w:r>
          </w:p>
        </w:tc>
        <w:tc>
          <w:tcPr>
            <w:tcW w:w="1530" w:type="dxa"/>
          </w:tcPr>
          <w:p w:rsidR="00C24902" w:rsidRPr="008258A8" w:rsidRDefault="00C24902" w:rsidP="008258A8">
            <w:pPr>
              <w:pStyle w:val="Betarp"/>
              <w:jc w:val="center"/>
              <w:rPr>
                <w:rFonts w:ascii="Times New Roman" w:hAnsi="Times New Roman" w:cs="Times New Roman"/>
                <w:sz w:val="24"/>
                <w:szCs w:val="24"/>
                <w:lang w:val="lt-LT"/>
              </w:rPr>
            </w:pPr>
            <w:r w:rsidRPr="008258A8">
              <w:rPr>
                <w:rFonts w:ascii="Times New Roman" w:hAnsi="Times New Roman" w:cs="Times New Roman"/>
                <w:sz w:val="24"/>
                <w:szCs w:val="24"/>
                <w:lang w:val="lt-LT"/>
              </w:rPr>
              <w:t xml:space="preserve">gruodžio I </w:t>
            </w:r>
            <w:proofErr w:type="spellStart"/>
            <w:r w:rsidRPr="008258A8">
              <w:rPr>
                <w:rFonts w:ascii="Times New Roman" w:hAnsi="Times New Roman" w:cs="Times New Roman"/>
                <w:sz w:val="24"/>
                <w:szCs w:val="24"/>
                <w:lang w:val="lt-LT"/>
              </w:rPr>
              <w:t>sav</w:t>
            </w:r>
            <w:proofErr w:type="spellEnd"/>
            <w:r w:rsidRPr="008258A8">
              <w:rPr>
                <w:rFonts w:ascii="Times New Roman" w:hAnsi="Times New Roman" w:cs="Times New Roman"/>
                <w:sz w:val="24"/>
                <w:szCs w:val="24"/>
                <w:lang w:val="lt-LT"/>
              </w:rPr>
              <w:t>.</w:t>
            </w:r>
          </w:p>
        </w:tc>
        <w:tc>
          <w:tcPr>
            <w:tcW w:w="2620" w:type="dxa"/>
          </w:tcPr>
          <w:p w:rsidR="00C24902" w:rsidRPr="00A37C8C" w:rsidRDefault="00B41DF5" w:rsidP="00C24902">
            <w:pPr>
              <w:rPr>
                <w:rFonts w:ascii="Times New Roman" w:hAnsi="Times New Roman" w:cs="Times New Roman"/>
                <w:sz w:val="24"/>
                <w:szCs w:val="24"/>
                <w:lang w:val="lt-LT"/>
              </w:rPr>
            </w:pPr>
            <w:r w:rsidRPr="00A37C8C">
              <w:rPr>
                <w:rFonts w:ascii="Times New Roman" w:hAnsi="Times New Roman" w:cs="Times New Roman"/>
                <w:sz w:val="24"/>
                <w:szCs w:val="24"/>
                <w:lang w:val="lt-LT"/>
              </w:rPr>
              <w:t>9 klasės</w:t>
            </w:r>
            <w:r w:rsidR="00C24902" w:rsidRPr="00A37C8C">
              <w:rPr>
                <w:rFonts w:ascii="Times New Roman" w:hAnsi="Times New Roman" w:cs="Times New Roman"/>
                <w:sz w:val="24"/>
                <w:szCs w:val="24"/>
                <w:lang w:val="lt-LT"/>
              </w:rPr>
              <w:t xml:space="preserve"> auklėtojas </w:t>
            </w:r>
          </w:p>
        </w:tc>
      </w:tr>
    </w:tbl>
    <w:p w:rsidR="003A17EF" w:rsidRPr="00A37C8C" w:rsidRDefault="003A17EF" w:rsidP="007052F0">
      <w:pPr>
        <w:pStyle w:val="Betarp"/>
        <w:jc w:val="both"/>
        <w:rPr>
          <w:rFonts w:ascii="Times New Roman" w:hAnsi="Times New Roman" w:cs="Times New Roman"/>
          <w:sz w:val="24"/>
          <w:szCs w:val="24"/>
          <w:lang w:val="lt-LT"/>
        </w:rPr>
      </w:pPr>
      <w:bookmarkStart w:id="0" w:name="_GoBack"/>
      <w:bookmarkEnd w:id="0"/>
    </w:p>
    <w:sectPr w:rsidR="003A17EF" w:rsidRPr="00A37C8C" w:rsidSect="0008078C">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5CC" w:rsidRDefault="004245CC" w:rsidP="00683551">
      <w:pPr>
        <w:spacing w:after="0" w:line="240" w:lineRule="auto"/>
      </w:pPr>
      <w:r>
        <w:separator/>
      </w:r>
    </w:p>
  </w:endnote>
  <w:endnote w:type="continuationSeparator" w:id="0">
    <w:p w:rsidR="004245CC" w:rsidRDefault="004245CC" w:rsidP="00683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5CC" w:rsidRDefault="004245CC" w:rsidP="00683551">
      <w:pPr>
        <w:spacing w:after="0" w:line="240" w:lineRule="auto"/>
      </w:pPr>
      <w:r>
        <w:separator/>
      </w:r>
    </w:p>
  </w:footnote>
  <w:footnote w:type="continuationSeparator" w:id="0">
    <w:p w:rsidR="004245CC" w:rsidRDefault="004245CC" w:rsidP="006835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904469"/>
      <w:docPartObj>
        <w:docPartGallery w:val="Page Numbers (Top of Page)"/>
        <w:docPartUnique/>
      </w:docPartObj>
    </w:sdtPr>
    <w:sdtEndPr/>
    <w:sdtContent>
      <w:p w:rsidR="00A37C8C" w:rsidRDefault="00A37C8C">
        <w:pPr>
          <w:pStyle w:val="Antrats"/>
          <w:jc w:val="center"/>
        </w:pPr>
        <w:r>
          <w:fldChar w:fldCharType="begin"/>
        </w:r>
        <w:r>
          <w:instrText>PAGE   \* MERGEFORMAT</w:instrText>
        </w:r>
        <w:r>
          <w:fldChar w:fldCharType="separate"/>
        </w:r>
        <w:r w:rsidR="008258A8" w:rsidRPr="008258A8">
          <w:rPr>
            <w:noProof/>
            <w:lang w:val="lt-LT"/>
          </w:rPr>
          <w:t>17</w:t>
        </w:r>
        <w:r>
          <w:fldChar w:fldCharType="end"/>
        </w:r>
      </w:p>
    </w:sdtContent>
  </w:sdt>
  <w:p w:rsidR="00A37C8C" w:rsidRDefault="00A37C8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C8C" w:rsidRDefault="00A37C8C">
    <w:pPr>
      <w:pStyle w:val="Antrats"/>
      <w:jc w:val="center"/>
    </w:pPr>
  </w:p>
  <w:p w:rsidR="00A37C8C" w:rsidRDefault="00A37C8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EBE"/>
    <w:multiLevelType w:val="multilevel"/>
    <w:tmpl w:val="D728CAD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807189D"/>
    <w:multiLevelType w:val="hybridMultilevel"/>
    <w:tmpl w:val="BA9A3A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003689F"/>
    <w:multiLevelType w:val="multilevel"/>
    <w:tmpl w:val="CB3C68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0322BE"/>
    <w:multiLevelType w:val="multilevel"/>
    <w:tmpl w:val="236C6C0C"/>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27B3058"/>
    <w:multiLevelType w:val="hybridMultilevel"/>
    <w:tmpl w:val="DBEEECA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nsid w:val="12904D3E"/>
    <w:multiLevelType w:val="hybridMultilevel"/>
    <w:tmpl w:val="8650211E"/>
    <w:lvl w:ilvl="0" w:tplc="5590FE2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1B4C5955"/>
    <w:multiLevelType w:val="hybridMultilevel"/>
    <w:tmpl w:val="9DC299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1C6A37AE"/>
    <w:multiLevelType w:val="multilevel"/>
    <w:tmpl w:val="94308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0A1564"/>
    <w:multiLevelType w:val="hybridMultilevel"/>
    <w:tmpl w:val="185847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1FA64A4D"/>
    <w:multiLevelType w:val="hybridMultilevel"/>
    <w:tmpl w:val="1248BA2A"/>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2990C0C"/>
    <w:multiLevelType w:val="multilevel"/>
    <w:tmpl w:val="A6C8FA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44652D"/>
    <w:multiLevelType w:val="hybridMultilevel"/>
    <w:tmpl w:val="615459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26C635D6"/>
    <w:multiLevelType w:val="hybridMultilevel"/>
    <w:tmpl w:val="07048D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284D56C3"/>
    <w:multiLevelType w:val="hybridMultilevel"/>
    <w:tmpl w:val="F8A0D5B6"/>
    <w:lvl w:ilvl="0" w:tplc="180265F6">
      <w:start w:val="1"/>
      <w:numFmt w:val="decimal"/>
      <w:lvlText w:val="%1."/>
      <w:lvlJc w:val="left"/>
      <w:pPr>
        <w:ind w:left="1740" w:hanging="10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29C77314"/>
    <w:multiLevelType w:val="multilevel"/>
    <w:tmpl w:val="3DA42C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B4F06F6"/>
    <w:multiLevelType w:val="hybridMultilevel"/>
    <w:tmpl w:val="38B4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233474"/>
    <w:multiLevelType w:val="hybridMultilevel"/>
    <w:tmpl w:val="2D3A6D66"/>
    <w:lvl w:ilvl="0" w:tplc="D090BEA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nsid w:val="51EE5713"/>
    <w:multiLevelType w:val="hybridMultilevel"/>
    <w:tmpl w:val="B972045A"/>
    <w:lvl w:ilvl="0" w:tplc="4928FC04">
      <w:start w:val="1"/>
      <w:numFmt w:val="decimal"/>
      <w:lvlText w:val="%1."/>
      <w:lvlJc w:val="left"/>
      <w:pPr>
        <w:ind w:left="720" w:hanging="360"/>
      </w:pPr>
      <w:rPr>
        <w:rFonts w:ascii="Times New Roman" w:eastAsiaTheme="minorHAnsi" w:hAnsi="Times New Roman" w:cstheme="minorBidi"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5330134E"/>
    <w:multiLevelType w:val="hybridMultilevel"/>
    <w:tmpl w:val="0F2EAA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3A063E1"/>
    <w:multiLevelType w:val="hybridMultilevel"/>
    <w:tmpl w:val="781685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5A390BCA"/>
    <w:multiLevelType w:val="hybridMultilevel"/>
    <w:tmpl w:val="29F04166"/>
    <w:lvl w:ilvl="0" w:tplc="5B600CC6">
      <w:start w:val="1"/>
      <w:numFmt w:val="decimal"/>
      <w:lvlText w:val="%1."/>
      <w:lvlJc w:val="left"/>
      <w:pPr>
        <w:ind w:left="1080" w:hanging="360"/>
      </w:pPr>
      <w:rPr>
        <w:rFonts w:ascii="Times New Roman" w:eastAsiaTheme="minorHAnsi" w:hAnsi="Times New Roman" w:cs="Times New Roman"/>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nsid w:val="5AE00CC5"/>
    <w:multiLevelType w:val="hybridMultilevel"/>
    <w:tmpl w:val="068CAA22"/>
    <w:lvl w:ilvl="0" w:tplc="04270001">
      <w:start w:val="1"/>
      <w:numFmt w:val="bullet"/>
      <w:lvlText w:val=""/>
      <w:lvlJc w:val="left"/>
      <w:pPr>
        <w:ind w:left="765" w:hanging="360"/>
      </w:pPr>
      <w:rPr>
        <w:rFonts w:ascii="Symbol" w:hAnsi="Symbol" w:hint="default"/>
      </w:rPr>
    </w:lvl>
    <w:lvl w:ilvl="1" w:tplc="04270003" w:tentative="1">
      <w:start w:val="1"/>
      <w:numFmt w:val="bullet"/>
      <w:lvlText w:val="o"/>
      <w:lvlJc w:val="left"/>
      <w:pPr>
        <w:ind w:left="1485" w:hanging="360"/>
      </w:pPr>
      <w:rPr>
        <w:rFonts w:ascii="Courier New" w:hAnsi="Courier New" w:cs="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cs="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cs="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22">
    <w:nsid w:val="5CCE0C0B"/>
    <w:multiLevelType w:val="hybridMultilevel"/>
    <w:tmpl w:val="8BEE94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5EEB2541"/>
    <w:multiLevelType w:val="hybridMultilevel"/>
    <w:tmpl w:val="AF7819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62023C96"/>
    <w:multiLevelType w:val="hybridMultilevel"/>
    <w:tmpl w:val="F49A623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5">
    <w:nsid w:val="65361912"/>
    <w:multiLevelType w:val="hybridMultilevel"/>
    <w:tmpl w:val="DDBE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104554"/>
    <w:multiLevelType w:val="hybridMultilevel"/>
    <w:tmpl w:val="C0AE66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66593D69"/>
    <w:multiLevelType w:val="hybridMultilevel"/>
    <w:tmpl w:val="1D9679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66EA7F34"/>
    <w:multiLevelType w:val="hybridMultilevel"/>
    <w:tmpl w:val="A6B8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D90962"/>
    <w:multiLevelType w:val="hybridMultilevel"/>
    <w:tmpl w:val="358230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69DE3D37"/>
    <w:multiLevelType w:val="multilevel"/>
    <w:tmpl w:val="45066C7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6E20223A"/>
    <w:multiLevelType w:val="multilevel"/>
    <w:tmpl w:val="AC0861E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71BE475E"/>
    <w:multiLevelType w:val="hybridMultilevel"/>
    <w:tmpl w:val="2B0825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72DC4133"/>
    <w:multiLevelType w:val="multilevel"/>
    <w:tmpl w:val="F9327AD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6E45B2A"/>
    <w:multiLevelType w:val="multilevel"/>
    <w:tmpl w:val="2D3821B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71B2965"/>
    <w:multiLevelType w:val="hybridMultilevel"/>
    <w:tmpl w:val="B9BAAF84"/>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4060E5"/>
    <w:multiLevelType w:val="hybridMultilevel"/>
    <w:tmpl w:val="DEE48A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3"/>
  </w:num>
  <w:num w:numId="4">
    <w:abstractNumId w:val="29"/>
  </w:num>
  <w:num w:numId="5">
    <w:abstractNumId w:val="12"/>
  </w:num>
  <w:num w:numId="6">
    <w:abstractNumId w:val="6"/>
  </w:num>
  <w:num w:numId="7">
    <w:abstractNumId w:val="7"/>
  </w:num>
  <w:num w:numId="8">
    <w:abstractNumId w:val="17"/>
  </w:num>
  <w:num w:numId="9">
    <w:abstractNumId w:val="32"/>
  </w:num>
  <w:num w:numId="10">
    <w:abstractNumId w:val="27"/>
  </w:num>
  <w:num w:numId="11">
    <w:abstractNumId w:val="2"/>
  </w:num>
  <w:num w:numId="12">
    <w:abstractNumId w:val="34"/>
  </w:num>
  <w:num w:numId="13">
    <w:abstractNumId w:val="8"/>
  </w:num>
  <w:num w:numId="14">
    <w:abstractNumId w:val="11"/>
  </w:num>
  <w:num w:numId="15">
    <w:abstractNumId w:val="4"/>
  </w:num>
  <w:num w:numId="16">
    <w:abstractNumId w:val="9"/>
  </w:num>
  <w:num w:numId="17">
    <w:abstractNumId w:val="0"/>
  </w:num>
  <w:num w:numId="18">
    <w:abstractNumId w:val="10"/>
  </w:num>
  <w:num w:numId="19">
    <w:abstractNumId w:val="5"/>
  </w:num>
  <w:num w:numId="20">
    <w:abstractNumId w:val="18"/>
  </w:num>
  <w:num w:numId="21">
    <w:abstractNumId w:val="14"/>
  </w:num>
  <w:num w:numId="22">
    <w:abstractNumId w:val="33"/>
  </w:num>
  <w:num w:numId="23">
    <w:abstractNumId w:val="30"/>
  </w:num>
  <w:num w:numId="24">
    <w:abstractNumId w:val="24"/>
  </w:num>
  <w:num w:numId="25">
    <w:abstractNumId w:val="35"/>
  </w:num>
  <w:num w:numId="26">
    <w:abstractNumId w:val="16"/>
  </w:num>
  <w:num w:numId="27">
    <w:abstractNumId w:val="19"/>
  </w:num>
  <w:num w:numId="28">
    <w:abstractNumId w:val="1"/>
  </w:num>
  <w:num w:numId="29">
    <w:abstractNumId w:val="36"/>
  </w:num>
  <w:num w:numId="30">
    <w:abstractNumId w:val="26"/>
  </w:num>
  <w:num w:numId="31">
    <w:abstractNumId w:val="31"/>
  </w:num>
  <w:num w:numId="32">
    <w:abstractNumId w:val="13"/>
  </w:num>
  <w:num w:numId="33">
    <w:abstractNumId w:val="20"/>
  </w:num>
  <w:num w:numId="34">
    <w:abstractNumId w:val="3"/>
  </w:num>
  <w:num w:numId="35">
    <w:abstractNumId w:val="25"/>
  </w:num>
  <w:num w:numId="36">
    <w:abstractNumId w:val="2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28F"/>
    <w:rsid w:val="00017A4E"/>
    <w:rsid w:val="00041875"/>
    <w:rsid w:val="00045F85"/>
    <w:rsid w:val="000660F1"/>
    <w:rsid w:val="0008078C"/>
    <w:rsid w:val="000876D4"/>
    <w:rsid w:val="00087F91"/>
    <w:rsid w:val="000D5FAD"/>
    <w:rsid w:val="000D7B92"/>
    <w:rsid w:val="000E7D43"/>
    <w:rsid w:val="000F1F66"/>
    <w:rsid w:val="000F446F"/>
    <w:rsid w:val="00124510"/>
    <w:rsid w:val="001411B4"/>
    <w:rsid w:val="00147E71"/>
    <w:rsid w:val="00152F97"/>
    <w:rsid w:val="00160D86"/>
    <w:rsid w:val="00172FA2"/>
    <w:rsid w:val="001942E4"/>
    <w:rsid w:val="001A0B53"/>
    <w:rsid w:val="001A5922"/>
    <w:rsid w:val="001A778A"/>
    <w:rsid w:val="001A7B07"/>
    <w:rsid w:val="001C479D"/>
    <w:rsid w:val="001D3D8B"/>
    <w:rsid w:val="001D427E"/>
    <w:rsid w:val="00222A13"/>
    <w:rsid w:val="0024107C"/>
    <w:rsid w:val="002465BA"/>
    <w:rsid w:val="00246828"/>
    <w:rsid w:val="00247BC6"/>
    <w:rsid w:val="002615E4"/>
    <w:rsid w:val="002A4F4E"/>
    <w:rsid w:val="00302082"/>
    <w:rsid w:val="003050FC"/>
    <w:rsid w:val="00313007"/>
    <w:rsid w:val="00314814"/>
    <w:rsid w:val="003628C3"/>
    <w:rsid w:val="003630FA"/>
    <w:rsid w:val="00363F7E"/>
    <w:rsid w:val="003672CD"/>
    <w:rsid w:val="00380C2B"/>
    <w:rsid w:val="00383A38"/>
    <w:rsid w:val="00391FFD"/>
    <w:rsid w:val="003A17EF"/>
    <w:rsid w:val="003A3446"/>
    <w:rsid w:val="003A43DE"/>
    <w:rsid w:val="004054C5"/>
    <w:rsid w:val="00411A2F"/>
    <w:rsid w:val="00416332"/>
    <w:rsid w:val="00423467"/>
    <w:rsid w:val="004245CC"/>
    <w:rsid w:val="004260AE"/>
    <w:rsid w:val="00434C35"/>
    <w:rsid w:val="00465995"/>
    <w:rsid w:val="004659D3"/>
    <w:rsid w:val="004672B8"/>
    <w:rsid w:val="004811E9"/>
    <w:rsid w:val="00482E92"/>
    <w:rsid w:val="004924FA"/>
    <w:rsid w:val="0049507F"/>
    <w:rsid w:val="004A1F62"/>
    <w:rsid w:val="004A6A59"/>
    <w:rsid w:val="004A6F14"/>
    <w:rsid w:val="004E3891"/>
    <w:rsid w:val="004F4C5E"/>
    <w:rsid w:val="00503CD5"/>
    <w:rsid w:val="00507634"/>
    <w:rsid w:val="00513467"/>
    <w:rsid w:val="005140CD"/>
    <w:rsid w:val="00516918"/>
    <w:rsid w:val="005238FA"/>
    <w:rsid w:val="005265DA"/>
    <w:rsid w:val="005500E2"/>
    <w:rsid w:val="00564C82"/>
    <w:rsid w:val="00580ADC"/>
    <w:rsid w:val="00583026"/>
    <w:rsid w:val="005970E1"/>
    <w:rsid w:val="005A44E2"/>
    <w:rsid w:val="005A4B67"/>
    <w:rsid w:val="005A74A9"/>
    <w:rsid w:val="005A791B"/>
    <w:rsid w:val="005B4D87"/>
    <w:rsid w:val="005D0358"/>
    <w:rsid w:val="005D683D"/>
    <w:rsid w:val="005F3DB0"/>
    <w:rsid w:val="005F51C3"/>
    <w:rsid w:val="00601201"/>
    <w:rsid w:val="00624F13"/>
    <w:rsid w:val="00636321"/>
    <w:rsid w:val="0064428F"/>
    <w:rsid w:val="006520CF"/>
    <w:rsid w:val="00660E7F"/>
    <w:rsid w:val="006646C3"/>
    <w:rsid w:val="0067236B"/>
    <w:rsid w:val="00682BD3"/>
    <w:rsid w:val="00683551"/>
    <w:rsid w:val="00690B8B"/>
    <w:rsid w:val="006A69C3"/>
    <w:rsid w:val="006B137F"/>
    <w:rsid w:val="006E0633"/>
    <w:rsid w:val="006E670A"/>
    <w:rsid w:val="006F0256"/>
    <w:rsid w:val="007052F0"/>
    <w:rsid w:val="00764CE0"/>
    <w:rsid w:val="007A6235"/>
    <w:rsid w:val="007B6041"/>
    <w:rsid w:val="007C2AC9"/>
    <w:rsid w:val="007D1432"/>
    <w:rsid w:val="007D342B"/>
    <w:rsid w:val="007E5BCB"/>
    <w:rsid w:val="007F5258"/>
    <w:rsid w:val="0080179F"/>
    <w:rsid w:val="00817A0E"/>
    <w:rsid w:val="008258A8"/>
    <w:rsid w:val="00837034"/>
    <w:rsid w:val="0084512E"/>
    <w:rsid w:val="008609B8"/>
    <w:rsid w:val="00864539"/>
    <w:rsid w:val="00866665"/>
    <w:rsid w:val="00877000"/>
    <w:rsid w:val="00894B7C"/>
    <w:rsid w:val="00897EAB"/>
    <w:rsid w:val="008E1275"/>
    <w:rsid w:val="008E1583"/>
    <w:rsid w:val="00914BA5"/>
    <w:rsid w:val="009164E1"/>
    <w:rsid w:val="0092024C"/>
    <w:rsid w:val="00936038"/>
    <w:rsid w:val="009424F9"/>
    <w:rsid w:val="0094314B"/>
    <w:rsid w:val="009459AA"/>
    <w:rsid w:val="00955DCD"/>
    <w:rsid w:val="00974CA4"/>
    <w:rsid w:val="00976E9E"/>
    <w:rsid w:val="00997E8E"/>
    <w:rsid w:val="009A7C60"/>
    <w:rsid w:val="009D53C1"/>
    <w:rsid w:val="009E29B7"/>
    <w:rsid w:val="009E4814"/>
    <w:rsid w:val="009F54B9"/>
    <w:rsid w:val="00A01B77"/>
    <w:rsid w:val="00A11B08"/>
    <w:rsid w:val="00A252D3"/>
    <w:rsid w:val="00A255CE"/>
    <w:rsid w:val="00A31169"/>
    <w:rsid w:val="00A37C8C"/>
    <w:rsid w:val="00A6338E"/>
    <w:rsid w:val="00A635C5"/>
    <w:rsid w:val="00A72535"/>
    <w:rsid w:val="00A778DB"/>
    <w:rsid w:val="00A863DF"/>
    <w:rsid w:val="00A86ABC"/>
    <w:rsid w:val="00AA47F3"/>
    <w:rsid w:val="00AB521E"/>
    <w:rsid w:val="00AC0470"/>
    <w:rsid w:val="00AD4A93"/>
    <w:rsid w:val="00AE7239"/>
    <w:rsid w:val="00AF7F8F"/>
    <w:rsid w:val="00B12581"/>
    <w:rsid w:val="00B206E2"/>
    <w:rsid w:val="00B32F02"/>
    <w:rsid w:val="00B375ED"/>
    <w:rsid w:val="00B412F4"/>
    <w:rsid w:val="00B41DF5"/>
    <w:rsid w:val="00B65BE0"/>
    <w:rsid w:val="00B67393"/>
    <w:rsid w:val="00B834B3"/>
    <w:rsid w:val="00B90AC8"/>
    <w:rsid w:val="00B9366A"/>
    <w:rsid w:val="00B939A0"/>
    <w:rsid w:val="00BB0BD1"/>
    <w:rsid w:val="00BB1BB2"/>
    <w:rsid w:val="00BC29FD"/>
    <w:rsid w:val="00BE7DC6"/>
    <w:rsid w:val="00BF1A64"/>
    <w:rsid w:val="00C2439A"/>
    <w:rsid w:val="00C24902"/>
    <w:rsid w:val="00C320F4"/>
    <w:rsid w:val="00C32F9D"/>
    <w:rsid w:val="00C35CB0"/>
    <w:rsid w:val="00C40F27"/>
    <w:rsid w:val="00C4371D"/>
    <w:rsid w:val="00C542DB"/>
    <w:rsid w:val="00C861E1"/>
    <w:rsid w:val="00CC2DD8"/>
    <w:rsid w:val="00CC34F3"/>
    <w:rsid w:val="00CD7302"/>
    <w:rsid w:val="00CE22C2"/>
    <w:rsid w:val="00D22077"/>
    <w:rsid w:val="00D309B3"/>
    <w:rsid w:val="00D42700"/>
    <w:rsid w:val="00D81A5F"/>
    <w:rsid w:val="00D84721"/>
    <w:rsid w:val="00DC41A2"/>
    <w:rsid w:val="00DD6AD3"/>
    <w:rsid w:val="00E029F0"/>
    <w:rsid w:val="00E04523"/>
    <w:rsid w:val="00E225C2"/>
    <w:rsid w:val="00E555F7"/>
    <w:rsid w:val="00E851FB"/>
    <w:rsid w:val="00E9145C"/>
    <w:rsid w:val="00E94C6C"/>
    <w:rsid w:val="00EA63CB"/>
    <w:rsid w:val="00EB0739"/>
    <w:rsid w:val="00EC114B"/>
    <w:rsid w:val="00EC512B"/>
    <w:rsid w:val="00EF3E93"/>
    <w:rsid w:val="00F04442"/>
    <w:rsid w:val="00F15162"/>
    <w:rsid w:val="00F22892"/>
    <w:rsid w:val="00F303C0"/>
    <w:rsid w:val="00F46C3F"/>
    <w:rsid w:val="00F517AF"/>
    <w:rsid w:val="00F53943"/>
    <w:rsid w:val="00F54BF0"/>
    <w:rsid w:val="00F74C2A"/>
    <w:rsid w:val="00F81ACA"/>
    <w:rsid w:val="00F81F87"/>
    <w:rsid w:val="00F94B5D"/>
    <w:rsid w:val="00FA144D"/>
    <w:rsid w:val="00FC3763"/>
    <w:rsid w:val="00FF66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basedOn w:val="Numatytasispastraiposriftas"/>
    <w:uiPriority w:val="99"/>
    <w:qFormat/>
    <w:rsid w:val="00B375ED"/>
    <w:rPr>
      <w:i/>
      <w:iCs/>
    </w:rPr>
  </w:style>
  <w:style w:type="paragraph" w:styleId="Betarp">
    <w:name w:val="No Spacing"/>
    <w:uiPriority w:val="1"/>
    <w:qFormat/>
    <w:rsid w:val="007A6235"/>
    <w:pPr>
      <w:spacing w:after="0" w:line="240" w:lineRule="auto"/>
    </w:pPr>
  </w:style>
  <w:style w:type="table" w:styleId="Lentelstinklelis">
    <w:name w:val="Table Grid"/>
    <w:basedOn w:val="prastojilentel"/>
    <w:uiPriority w:val="59"/>
    <w:rsid w:val="007A6235"/>
    <w:pPr>
      <w:spacing w:after="0" w:line="240" w:lineRule="auto"/>
    </w:pPr>
    <w:rPr>
      <w:rFonts w:ascii="Times New Roman" w:hAnsi="Times New Roman"/>
      <w:sz w:val="24"/>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7">
    <w:name w:val="Lentelės tinklelis7"/>
    <w:basedOn w:val="prastojilentel"/>
    <w:next w:val="Lentelstinklelis"/>
    <w:uiPriority w:val="39"/>
    <w:rsid w:val="007A6235"/>
    <w:pPr>
      <w:spacing w:after="0" w:line="240" w:lineRule="auto"/>
    </w:pPr>
    <w:rPr>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PatternClearYellow">
    <w:name w:val="Style Pattern: Clear (Yellow)"/>
    <w:rsid w:val="00A255CE"/>
    <w:rPr>
      <w:rFonts w:ascii="Times New Roman" w:hAnsi="Times New Roman" w:cs="Times New Roman"/>
      <w:shd w:val="clear" w:color="auto" w:fill="auto"/>
    </w:rPr>
  </w:style>
  <w:style w:type="paragraph" w:styleId="Sraopastraipa">
    <w:name w:val="List Paragraph"/>
    <w:basedOn w:val="prastasis"/>
    <w:uiPriority w:val="34"/>
    <w:qFormat/>
    <w:rsid w:val="00BF1A64"/>
    <w:pPr>
      <w:ind w:left="720"/>
      <w:contextualSpacing/>
    </w:pPr>
    <w:rPr>
      <w:lang w:val="lt-LT"/>
    </w:rPr>
  </w:style>
  <w:style w:type="paragraph" w:styleId="Debesliotekstas">
    <w:name w:val="Balloon Text"/>
    <w:basedOn w:val="prastasis"/>
    <w:link w:val="DebesliotekstasDiagrama"/>
    <w:uiPriority w:val="99"/>
    <w:semiHidden/>
    <w:unhideWhenUsed/>
    <w:rsid w:val="002615E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615E4"/>
    <w:rPr>
      <w:rFonts w:ascii="Tahoma" w:hAnsi="Tahoma" w:cs="Tahoma"/>
      <w:sz w:val="16"/>
      <w:szCs w:val="16"/>
    </w:rPr>
  </w:style>
  <w:style w:type="paragraph" w:customStyle="1" w:styleId="prastasistinklapis1">
    <w:name w:val="Įprastasis (tinklapis)1"/>
    <w:basedOn w:val="prastasis"/>
    <w:uiPriority w:val="99"/>
    <w:semiHidden/>
    <w:locked/>
    <w:rsid w:val="00CD7302"/>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Antrats">
    <w:name w:val="header"/>
    <w:basedOn w:val="prastasis"/>
    <w:link w:val="AntratsDiagrama"/>
    <w:uiPriority w:val="99"/>
    <w:unhideWhenUsed/>
    <w:rsid w:val="0068355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83551"/>
  </w:style>
  <w:style w:type="paragraph" w:styleId="Porat">
    <w:name w:val="footer"/>
    <w:basedOn w:val="prastasis"/>
    <w:link w:val="PoratDiagrama"/>
    <w:uiPriority w:val="99"/>
    <w:unhideWhenUsed/>
    <w:rsid w:val="0068355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83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basedOn w:val="Numatytasispastraiposriftas"/>
    <w:uiPriority w:val="99"/>
    <w:qFormat/>
    <w:rsid w:val="00B375ED"/>
    <w:rPr>
      <w:i/>
      <w:iCs/>
    </w:rPr>
  </w:style>
  <w:style w:type="paragraph" w:styleId="Betarp">
    <w:name w:val="No Spacing"/>
    <w:uiPriority w:val="1"/>
    <w:qFormat/>
    <w:rsid w:val="007A6235"/>
    <w:pPr>
      <w:spacing w:after="0" w:line="240" w:lineRule="auto"/>
    </w:pPr>
  </w:style>
  <w:style w:type="table" w:styleId="Lentelstinklelis">
    <w:name w:val="Table Grid"/>
    <w:basedOn w:val="prastojilentel"/>
    <w:uiPriority w:val="59"/>
    <w:rsid w:val="007A6235"/>
    <w:pPr>
      <w:spacing w:after="0" w:line="240" w:lineRule="auto"/>
    </w:pPr>
    <w:rPr>
      <w:rFonts w:ascii="Times New Roman" w:hAnsi="Times New Roman"/>
      <w:sz w:val="24"/>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7">
    <w:name w:val="Lentelės tinklelis7"/>
    <w:basedOn w:val="prastojilentel"/>
    <w:next w:val="Lentelstinklelis"/>
    <w:uiPriority w:val="39"/>
    <w:rsid w:val="007A6235"/>
    <w:pPr>
      <w:spacing w:after="0" w:line="240" w:lineRule="auto"/>
    </w:pPr>
    <w:rPr>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PatternClearYellow">
    <w:name w:val="Style Pattern: Clear (Yellow)"/>
    <w:rsid w:val="00A255CE"/>
    <w:rPr>
      <w:rFonts w:ascii="Times New Roman" w:hAnsi="Times New Roman" w:cs="Times New Roman"/>
      <w:shd w:val="clear" w:color="auto" w:fill="auto"/>
    </w:rPr>
  </w:style>
  <w:style w:type="paragraph" w:styleId="Sraopastraipa">
    <w:name w:val="List Paragraph"/>
    <w:basedOn w:val="prastasis"/>
    <w:uiPriority w:val="34"/>
    <w:qFormat/>
    <w:rsid w:val="00BF1A64"/>
    <w:pPr>
      <w:ind w:left="720"/>
      <w:contextualSpacing/>
    </w:pPr>
    <w:rPr>
      <w:lang w:val="lt-LT"/>
    </w:rPr>
  </w:style>
  <w:style w:type="paragraph" w:styleId="Debesliotekstas">
    <w:name w:val="Balloon Text"/>
    <w:basedOn w:val="prastasis"/>
    <w:link w:val="DebesliotekstasDiagrama"/>
    <w:uiPriority w:val="99"/>
    <w:semiHidden/>
    <w:unhideWhenUsed/>
    <w:rsid w:val="002615E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615E4"/>
    <w:rPr>
      <w:rFonts w:ascii="Tahoma" w:hAnsi="Tahoma" w:cs="Tahoma"/>
      <w:sz w:val="16"/>
      <w:szCs w:val="16"/>
    </w:rPr>
  </w:style>
  <w:style w:type="paragraph" w:customStyle="1" w:styleId="prastasistinklapis1">
    <w:name w:val="Įprastasis (tinklapis)1"/>
    <w:basedOn w:val="prastasis"/>
    <w:uiPriority w:val="99"/>
    <w:semiHidden/>
    <w:locked/>
    <w:rsid w:val="00CD7302"/>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Antrats">
    <w:name w:val="header"/>
    <w:basedOn w:val="prastasis"/>
    <w:link w:val="AntratsDiagrama"/>
    <w:uiPriority w:val="99"/>
    <w:unhideWhenUsed/>
    <w:rsid w:val="0068355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83551"/>
  </w:style>
  <w:style w:type="paragraph" w:styleId="Porat">
    <w:name w:val="footer"/>
    <w:basedOn w:val="prastasis"/>
    <w:link w:val="PoratDiagrama"/>
    <w:uiPriority w:val="99"/>
    <w:unhideWhenUsed/>
    <w:rsid w:val="0068355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83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2130">
      <w:bodyDiv w:val="1"/>
      <w:marLeft w:val="0"/>
      <w:marRight w:val="0"/>
      <w:marTop w:val="0"/>
      <w:marBottom w:val="0"/>
      <w:divBdr>
        <w:top w:val="none" w:sz="0" w:space="0" w:color="auto"/>
        <w:left w:val="none" w:sz="0" w:space="0" w:color="auto"/>
        <w:bottom w:val="none" w:sz="0" w:space="0" w:color="auto"/>
        <w:right w:val="none" w:sz="0" w:space="0" w:color="auto"/>
      </w:divBdr>
    </w:div>
    <w:div w:id="534006559">
      <w:bodyDiv w:val="1"/>
      <w:marLeft w:val="0"/>
      <w:marRight w:val="0"/>
      <w:marTop w:val="0"/>
      <w:marBottom w:val="0"/>
      <w:divBdr>
        <w:top w:val="none" w:sz="0" w:space="0" w:color="auto"/>
        <w:left w:val="none" w:sz="0" w:space="0" w:color="auto"/>
        <w:bottom w:val="none" w:sz="0" w:space="0" w:color="auto"/>
        <w:right w:val="none" w:sz="0" w:space="0" w:color="auto"/>
      </w:divBdr>
    </w:div>
    <w:div w:id="557936003">
      <w:bodyDiv w:val="1"/>
      <w:marLeft w:val="0"/>
      <w:marRight w:val="0"/>
      <w:marTop w:val="0"/>
      <w:marBottom w:val="0"/>
      <w:divBdr>
        <w:top w:val="none" w:sz="0" w:space="0" w:color="auto"/>
        <w:left w:val="none" w:sz="0" w:space="0" w:color="auto"/>
        <w:bottom w:val="none" w:sz="0" w:space="0" w:color="auto"/>
        <w:right w:val="none" w:sz="0" w:space="0" w:color="auto"/>
      </w:divBdr>
    </w:div>
    <w:div w:id="1012956247">
      <w:bodyDiv w:val="1"/>
      <w:marLeft w:val="0"/>
      <w:marRight w:val="0"/>
      <w:marTop w:val="0"/>
      <w:marBottom w:val="0"/>
      <w:divBdr>
        <w:top w:val="none" w:sz="0" w:space="0" w:color="auto"/>
        <w:left w:val="none" w:sz="0" w:space="0" w:color="auto"/>
        <w:bottom w:val="none" w:sz="0" w:space="0" w:color="auto"/>
        <w:right w:val="none" w:sz="0" w:space="0" w:color="auto"/>
      </w:divBdr>
    </w:div>
    <w:div w:id="1126578938">
      <w:bodyDiv w:val="1"/>
      <w:marLeft w:val="0"/>
      <w:marRight w:val="0"/>
      <w:marTop w:val="0"/>
      <w:marBottom w:val="0"/>
      <w:divBdr>
        <w:top w:val="none" w:sz="0" w:space="0" w:color="auto"/>
        <w:left w:val="none" w:sz="0" w:space="0" w:color="auto"/>
        <w:bottom w:val="none" w:sz="0" w:space="0" w:color="auto"/>
        <w:right w:val="none" w:sz="0" w:space="0" w:color="auto"/>
      </w:divBdr>
    </w:div>
    <w:div w:id="1323124141">
      <w:bodyDiv w:val="1"/>
      <w:marLeft w:val="0"/>
      <w:marRight w:val="0"/>
      <w:marTop w:val="0"/>
      <w:marBottom w:val="0"/>
      <w:divBdr>
        <w:top w:val="none" w:sz="0" w:space="0" w:color="auto"/>
        <w:left w:val="none" w:sz="0" w:space="0" w:color="auto"/>
        <w:bottom w:val="none" w:sz="0" w:space="0" w:color="auto"/>
        <w:right w:val="none" w:sz="0" w:space="0" w:color="auto"/>
      </w:divBdr>
    </w:div>
    <w:div w:id="1332104896">
      <w:bodyDiv w:val="1"/>
      <w:marLeft w:val="0"/>
      <w:marRight w:val="0"/>
      <w:marTop w:val="0"/>
      <w:marBottom w:val="0"/>
      <w:divBdr>
        <w:top w:val="none" w:sz="0" w:space="0" w:color="auto"/>
        <w:left w:val="none" w:sz="0" w:space="0" w:color="auto"/>
        <w:bottom w:val="none" w:sz="0" w:space="0" w:color="auto"/>
        <w:right w:val="none" w:sz="0" w:space="0" w:color="auto"/>
      </w:divBdr>
    </w:div>
    <w:div w:id="136440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C893F-4B91-45EA-B500-E200465F4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18</Pages>
  <Words>21154</Words>
  <Characters>12059</Characters>
  <Application>Microsoft Office Word</Application>
  <DocSecurity>0</DocSecurity>
  <Lines>100</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Pavaduotoja</cp:lastModifiedBy>
  <cp:revision>121</cp:revision>
  <cp:lastPrinted>2021-12-28T06:48:00Z</cp:lastPrinted>
  <dcterms:created xsi:type="dcterms:W3CDTF">2021-12-14T13:18:00Z</dcterms:created>
  <dcterms:modified xsi:type="dcterms:W3CDTF">2022-01-03T10:02:00Z</dcterms:modified>
</cp:coreProperties>
</file>